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9056E" w:rsidR="00F014FE" w:rsidP="00D45380" w:rsidRDefault="0029056E" w14:paraId="6AEEF787" w14:textId="193CB60A">
      <w:pPr>
        <w:jc w:val="center"/>
      </w:pPr>
      <w:r w:rsidR="3C172903">
        <w:drawing>
          <wp:inline wp14:editId="21AF4739" wp14:anchorId="005164AF">
            <wp:extent cx="1211563" cy="900805"/>
            <wp:effectExtent l="0" t="0" r="0" b="0"/>
            <wp:docPr id="14404456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020fc47c6943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63" cy="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Hlk80885223" w:id="0"/>
    </w:p>
    <w:p w:rsidRPr="0029056E" w:rsidR="00D45380" w:rsidP="00D45380" w:rsidRDefault="00D45380" w14:paraId="6C9AF139" w14:textId="77777777">
      <w:pPr>
        <w:jc w:val="center"/>
        <w:rPr>
          <w:rFonts w:asciiTheme="minorHAnsi" w:hAnsiTheme="minorHAnsi"/>
          <w:color w:val="17365D" w:themeColor="text2" w:themeShade="BF"/>
          <w:sz w:val="21"/>
          <w:szCs w:val="21"/>
        </w:rPr>
      </w:pPr>
    </w:p>
    <w:p w:rsidRPr="0029056E" w:rsidR="001E436C" w:rsidP="00B63532" w:rsidRDefault="001E436C" w14:paraId="1ADFB0BE" w14:textId="0F2CD3C1">
      <w:pPr>
        <w:jc w:val="center"/>
        <w:rPr>
          <w:rFonts w:asciiTheme="minorHAnsi" w:hAnsiTheme="minorHAnsi"/>
          <w:b/>
          <w:color w:val="17365D" w:themeColor="text2" w:themeShade="BF"/>
          <w:sz w:val="24"/>
          <w:szCs w:val="24"/>
        </w:rPr>
      </w:pPr>
      <w:r w:rsidRPr="0029056E">
        <w:rPr>
          <w:rFonts w:asciiTheme="minorHAnsi" w:hAnsiTheme="minorHAnsi"/>
          <w:b/>
          <w:color w:val="17365D" w:themeColor="text2" w:themeShade="BF"/>
          <w:sz w:val="24"/>
          <w:szCs w:val="24"/>
        </w:rPr>
        <w:t>Division of Psychology, Sociology and Education</w:t>
      </w:r>
    </w:p>
    <w:p w:rsidRPr="0029056E" w:rsidR="00B63532" w:rsidP="34CAA5BA" w:rsidRDefault="00B63532" w14:paraId="61CF5D37" w14:textId="4DD025C3">
      <w:pPr>
        <w:jc w:val="center"/>
        <w:rPr>
          <w:rFonts w:ascii="Calibri" w:hAnsi="Calibri" w:asciiTheme="minorAscii" w:hAnsiTheme="minorAscii"/>
          <w:color w:val="17365D" w:themeColor="text2" w:themeShade="BF"/>
          <w:sz w:val="24"/>
          <w:szCs w:val="24"/>
          <w:lang w:eastAsia="en-GB"/>
        </w:rPr>
      </w:pPr>
      <w:r w:rsidRPr="34CAA5BA" w:rsidR="00B63532">
        <w:rPr>
          <w:rFonts w:ascii="Calibri" w:hAnsi="Calibri" w:asciiTheme="minorAscii" w:hAnsiTheme="minorAscii"/>
          <w:b w:val="1"/>
          <w:bCs w:val="1"/>
          <w:color w:val="17365D" w:themeColor="text2" w:themeTint="FF" w:themeShade="BF"/>
          <w:sz w:val="24"/>
          <w:szCs w:val="24"/>
          <w:lang w:eastAsia="en-GB"/>
        </w:rPr>
        <w:t>BA (Hons)</w:t>
      </w:r>
      <w:r w:rsidRPr="34CAA5BA" w:rsidR="50978132">
        <w:rPr>
          <w:rFonts w:ascii="Calibri" w:hAnsi="Calibri" w:asciiTheme="minorAscii" w:hAnsiTheme="minorAscii"/>
          <w:b w:val="1"/>
          <w:bCs w:val="1"/>
          <w:color w:val="17365D" w:themeColor="text2" w:themeTint="FF" w:themeShade="BF"/>
          <w:sz w:val="24"/>
          <w:szCs w:val="24"/>
          <w:lang w:eastAsia="en-GB"/>
        </w:rPr>
        <w:t xml:space="preserve"> Primary</w:t>
      </w:r>
      <w:r w:rsidRPr="34CAA5BA" w:rsidR="00B63532">
        <w:rPr>
          <w:rFonts w:ascii="Calibri" w:hAnsi="Calibri" w:asciiTheme="minorAscii" w:hAnsiTheme="minorAscii"/>
          <w:b w:val="1"/>
          <w:bCs w:val="1"/>
          <w:color w:val="17365D" w:themeColor="text2" w:themeTint="FF" w:themeShade="BF"/>
          <w:sz w:val="24"/>
          <w:szCs w:val="24"/>
          <w:lang w:eastAsia="en-GB"/>
        </w:rPr>
        <w:t xml:space="preserve"> Education</w:t>
      </w:r>
    </w:p>
    <w:p w:rsidRPr="0029056E" w:rsidR="001E436C" w:rsidP="0029056E" w:rsidRDefault="00BB186C" w14:paraId="21F5D16C" w14:textId="32215442">
      <w:pPr>
        <w:pStyle w:val="Heading1"/>
        <w:jc w:val="center"/>
      </w:pPr>
      <w:r w:rsidRPr="03208EDC" w:rsidR="00BB186C">
        <w:rPr>
          <w:rFonts w:ascii="Calibri" w:hAnsi="Calibri" w:cs="Calibri" w:asciiTheme="minorAscii" w:hAnsiTheme="minorAscii" w:cstheme="minorAscii"/>
        </w:rPr>
        <w:t>School-</w:t>
      </w:r>
      <w:r w:rsidRPr="03208EDC" w:rsidR="209A9A9D">
        <w:rPr>
          <w:rFonts w:ascii="Calibri" w:hAnsi="Calibri" w:cs="Calibri" w:asciiTheme="minorAscii" w:hAnsiTheme="minorAscii" w:cstheme="minorAscii"/>
        </w:rPr>
        <w:t>B</w:t>
      </w:r>
      <w:r w:rsidRPr="03208EDC" w:rsidR="00BB186C">
        <w:rPr>
          <w:rFonts w:ascii="Calibri" w:hAnsi="Calibri" w:cs="Calibri" w:asciiTheme="minorAscii" w:hAnsiTheme="minorAscii" w:cstheme="minorAscii"/>
        </w:rPr>
        <w:t xml:space="preserve">ased Educator (SBE) </w:t>
      </w:r>
      <w:bookmarkStart w:name="_Hlk80885273" w:id="1"/>
      <w:bookmarkStart w:name="_Hlk80885295" w:id="2"/>
      <w:r w:rsidRPr="03208EDC" w:rsidR="00BB186C">
        <w:rPr>
          <w:rFonts w:ascii="Calibri" w:hAnsi="Calibri" w:cs="Calibri" w:asciiTheme="minorAscii" w:hAnsiTheme="minorAscii" w:cstheme="minorAscii"/>
        </w:rPr>
        <w:t xml:space="preserve">Observation </w:t>
      </w:r>
      <w:bookmarkStart w:name="_Hlk80885259" w:id="3"/>
      <w:r w:rsidRPr="03208EDC" w:rsidR="00BB186C">
        <w:rPr>
          <w:rFonts w:ascii="Calibri" w:hAnsi="Calibri" w:cs="Calibri" w:asciiTheme="minorAscii" w:hAnsiTheme="minorAscii" w:cstheme="minorAscii"/>
        </w:rPr>
        <w:t>Form</w:t>
      </w:r>
      <w:bookmarkEnd w:id="0"/>
      <w:bookmarkEnd w:id="2"/>
      <w:bookmarkEnd w:id="3"/>
      <w:r>
        <w:br/>
      </w:r>
      <w:bookmarkEnd w:id="1"/>
    </w:p>
    <w:tbl>
      <w:tblPr>
        <w:tblStyle w:val="TableGrid"/>
        <w:tblW w:w="10783" w:type="dxa"/>
        <w:tblInd w:w="-318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389"/>
        <w:gridCol w:w="5385"/>
        <w:gridCol w:w="9"/>
      </w:tblGrid>
      <w:tr w:rsidRPr="00A73731" w:rsidR="00DC0833" w:rsidTr="03208EDC" w14:paraId="595C77E7" w14:textId="77777777">
        <w:tc>
          <w:tcPr>
            <w:tcW w:w="10783" w:type="dxa"/>
            <w:gridSpan w:val="3"/>
            <w:shd w:val="clear" w:color="auto" w:fill="002060"/>
            <w:tcMar/>
          </w:tcPr>
          <w:p w:rsidRPr="00A73731" w:rsidR="00DC0833" w:rsidP="005B3F34" w:rsidRDefault="00DC0833" w14:paraId="24EAA8DA" w14:textId="77777777">
            <w:pPr>
              <w:jc w:val="center"/>
              <w:rPr>
                <w:b/>
              </w:rPr>
            </w:pPr>
            <w:bookmarkStart w:name="_Hlk80885871" w:id="4"/>
            <w:bookmarkStart w:name="_Hlk80885906" w:id="5"/>
          </w:p>
        </w:tc>
      </w:tr>
      <w:tr w:rsidR="00DC0833" w:rsidTr="03208EDC" w14:paraId="6B85AB98" w14:textId="77777777">
        <w:tc>
          <w:tcPr>
            <w:tcW w:w="5389" w:type="dxa"/>
            <w:tcMar/>
          </w:tcPr>
          <w:p w:rsidRPr="004C5276" w:rsidR="00DC0833" w:rsidP="00DC0833" w:rsidRDefault="00DC0833" w14:paraId="7DC677C5" w14:textId="77777777">
            <w:pPr>
              <w:spacing w:before="120" w:after="120"/>
              <w:rPr>
                <w:color w:val="001642"/>
              </w:rPr>
            </w:pPr>
            <w:bookmarkStart w:name="_Hlk80885881" w:id="6"/>
            <w:bookmarkEnd w:id="4"/>
            <w:r w:rsidRPr="004C5276">
              <w:rPr>
                <w:color w:val="001642"/>
              </w:rPr>
              <w:t>Date Completed:</w:t>
            </w:r>
          </w:p>
        </w:tc>
        <w:tc>
          <w:tcPr>
            <w:tcW w:w="5394" w:type="dxa"/>
            <w:gridSpan w:val="2"/>
            <w:tcMar/>
          </w:tcPr>
          <w:p w:rsidRPr="004C5276" w:rsidR="00DC0833" w:rsidP="00DC0833" w:rsidRDefault="00DC0833" w14:paraId="40C548C6" w14:textId="0EFC3D40">
            <w:pPr>
              <w:spacing w:before="120" w:after="120"/>
              <w:rPr>
                <w:color w:val="001642"/>
              </w:rPr>
            </w:pPr>
            <w:r>
              <w:rPr>
                <w:color w:val="001642"/>
              </w:rPr>
              <w:t>Stage / Class:</w:t>
            </w:r>
          </w:p>
        </w:tc>
      </w:tr>
      <w:tr w:rsidR="00DC0833" w:rsidTr="03208EDC" w14:paraId="74156ECB" w14:textId="77777777">
        <w:trPr>
          <w:gridAfter w:val="1"/>
          <w:wAfter w:w="9" w:type="dxa"/>
        </w:trPr>
        <w:tc>
          <w:tcPr>
            <w:tcW w:w="5389" w:type="dxa"/>
            <w:tcMar/>
          </w:tcPr>
          <w:p w:rsidRPr="004C5276" w:rsidR="00DC0833" w:rsidP="00DC0833" w:rsidRDefault="00DC0833" w14:paraId="4AD5D0E3" w14:textId="435CED9B">
            <w:pPr>
              <w:spacing w:before="120" w:after="120"/>
              <w:rPr>
                <w:color w:val="001642"/>
              </w:rPr>
            </w:pPr>
            <w:r w:rsidRPr="03208EDC" w:rsidR="00DC0833">
              <w:rPr>
                <w:color w:val="001642"/>
              </w:rPr>
              <w:t>Student</w:t>
            </w:r>
            <w:r w:rsidRPr="03208EDC" w:rsidR="53323DB4">
              <w:rPr>
                <w:color w:val="001642"/>
              </w:rPr>
              <w:t xml:space="preserve"> Name</w:t>
            </w:r>
            <w:r w:rsidRPr="03208EDC" w:rsidR="00DC0833">
              <w:rPr>
                <w:color w:val="001642"/>
              </w:rPr>
              <w:t>:</w:t>
            </w:r>
          </w:p>
        </w:tc>
        <w:tc>
          <w:tcPr>
            <w:tcW w:w="5385" w:type="dxa"/>
            <w:tcMar/>
          </w:tcPr>
          <w:p w:rsidRPr="004C5276" w:rsidR="00DC0833" w:rsidP="00DC0833" w:rsidRDefault="00DC0833" w14:paraId="0214D3FE" w14:textId="464EFDA0">
            <w:pPr>
              <w:spacing w:before="120" w:after="120"/>
              <w:rPr>
                <w:color w:val="001642"/>
              </w:rPr>
            </w:pPr>
            <w:r w:rsidRPr="004C5276">
              <w:rPr>
                <w:color w:val="001642"/>
              </w:rPr>
              <w:t>S</w:t>
            </w:r>
            <w:r>
              <w:rPr>
                <w:color w:val="001642"/>
              </w:rPr>
              <w:t>BE</w:t>
            </w:r>
            <w:r w:rsidRPr="004C5276">
              <w:rPr>
                <w:color w:val="001642"/>
              </w:rPr>
              <w:t xml:space="preserve"> Signature</w:t>
            </w:r>
            <w:r>
              <w:rPr>
                <w:color w:val="001642"/>
              </w:rPr>
              <w:t>:</w:t>
            </w:r>
          </w:p>
        </w:tc>
      </w:tr>
    </w:tbl>
    <w:bookmarkEnd w:id="5"/>
    <w:bookmarkEnd w:id="6"/>
    <w:p w:rsidRPr="00E56DD8" w:rsidR="00D45380" w:rsidP="02945C00" w:rsidRDefault="00D45380" w14:paraId="7CE95D79" w14:textId="2C624AE5">
      <w:pPr>
        <w:pStyle w:val="Normal"/>
        <w:spacing w:before="0" w:beforeAutospacing="off" w:after="200" w:afterAutospacing="off" w:line="240" w:lineRule="auto"/>
        <w:ind w:left="0" w:right="0"/>
        <w:jc w:val="left"/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EDC567" w:rsidP="02945C00" w:rsidRDefault="15EDC567" w14:paraId="46BF61D6" w14:textId="10A08A2D">
      <w:pPr>
        <w:pStyle w:val="Normal"/>
        <w:spacing w:before="0" w:beforeAutospacing="off" w:after="200" w:afterAutospacing="off" w:line="240" w:lineRule="auto"/>
        <w:ind w:left="0" w:right="0"/>
        <w:jc w:val="left"/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945C00" w:rsidR="15EDC567"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[Refer to Placement Rubric for suggested areas of focus relevant to stage of </w:t>
      </w:r>
      <w:r w:rsidRPr="02945C00" w:rsidR="15EDC567"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02945C00" w:rsidR="15EDC567"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.]</w:t>
      </w:r>
    </w:p>
    <w:p w:rsidRPr="00E56DD8" w:rsidR="00D45380" w:rsidP="03208EDC" w:rsidRDefault="00D45380" w14:paraId="13B215C6" w14:textId="5AD80C42">
      <w:pPr>
        <w:pStyle w:val="Normal"/>
        <w:spacing w:before="0" w:beforeAutospacing="off" w:after="200" w:afterAutospacing="off" w:line="240" w:lineRule="auto"/>
        <w:ind w:left="0" w:right="0"/>
        <w:jc w:val="left"/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56DD8" w:rsidR="00D45380" w:rsidP="03208EDC" w:rsidRDefault="00D45380" w14:paraId="54CF5644" w14:textId="48125214">
      <w:pPr>
        <w:pStyle w:val="ListParagraph"/>
        <w:numPr>
          <w:ilvl w:val="0"/>
          <w:numId w:val="12"/>
        </w:numPr>
        <w:spacing w:before="0" w:beforeAutospacing="off" w:after="200" w:afterAutospacing="off" w:line="240" w:lineRule="auto"/>
        <w:ind w:left="644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208EDC" w:rsidR="59975D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Lesson focus: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xmlns:wp14="http://schemas.microsoft.com/office/word/2010/wordml" w:rsidR="03208EDC" w:rsidTr="03208EDC" w14:paraId="0B73F819" wp14:textId="77777777">
        <w:trPr>
          <w:trHeight w:val="300"/>
        </w:trPr>
        <w:tc>
          <w:tcPr>
            <w:tcW w:w="10800" w:type="dxa"/>
            <w:tcMar/>
          </w:tcPr>
          <w:p w:rsidR="03208EDC" w:rsidP="03208EDC" w:rsidRDefault="03208EDC" w14:paraId="141E0B68" w14:textId="137453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Pr="00E56DD8" w:rsidR="00D45380" w:rsidP="03208EDC" w:rsidRDefault="00D45380" w14:paraId="23E89FCC" w14:textId="7512EBD4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56DD8" w:rsidR="00D45380" w:rsidP="03208EDC" w:rsidRDefault="00D45380" w14:paraId="689E19EE" w14:textId="376F515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208EDC" w:rsidR="59975D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Strengths – with SPR code (maximum of three):</w:t>
      </w:r>
    </w:p>
    <w:p w:rsidRPr="00E56DD8" w:rsidR="00D45380" w:rsidP="03208EDC" w:rsidRDefault="00D45380" w14:paraId="69580515" w14:textId="4BF9367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xmlns:wp14="http://schemas.microsoft.com/office/word/2010/wordml" w:rsidR="03208EDC" w:rsidTr="03208EDC" w14:paraId="1BE2FFEA" wp14:textId="77777777">
        <w:trPr>
          <w:trHeight w:val="300"/>
        </w:trPr>
        <w:tc>
          <w:tcPr>
            <w:tcW w:w="10800" w:type="dxa"/>
            <w:tcMar/>
          </w:tcPr>
          <w:p w:rsidR="03208EDC" w:rsidP="03208EDC" w:rsidRDefault="03208EDC" w14:paraId="310248EA" w14:textId="2E8AEC0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Pr="00E56DD8" w:rsidR="00D45380" w:rsidP="03208EDC" w:rsidRDefault="00D45380" w14:paraId="7AD2E74E" w14:textId="73DE8A6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56DD8" w:rsidR="00D45380" w:rsidP="03208EDC" w:rsidRDefault="00D45380" w14:paraId="5CB3C697" w14:textId="2298071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56DD8" w:rsidR="00D45380" w:rsidP="03208EDC" w:rsidRDefault="00D45380" w14:paraId="71C7793D" w14:textId="164BDBD3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644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208EDC" w:rsidR="59975D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Next steps – with SPR code (maximum of thre</w:t>
      </w:r>
      <w:r w:rsidRPr="03208EDC" w:rsidR="55DA3A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e):</w:t>
      </w:r>
    </w:p>
    <w:p w:rsidRPr="00E56DD8" w:rsidR="00D45380" w:rsidP="03208EDC" w:rsidRDefault="00D45380" w14:paraId="2C216130" w14:textId="0C56B29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xmlns:wp14="http://schemas.microsoft.com/office/word/2010/wordml" w:rsidR="03208EDC" w:rsidTr="03208EDC" w14:paraId="4F7ECC8D" wp14:textId="77777777">
        <w:trPr>
          <w:trHeight w:val="300"/>
        </w:trPr>
        <w:tc>
          <w:tcPr>
            <w:tcW w:w="10800" w:type="dxa"/>
            <w:tcMar/>
          </w:tcPr>
          <w:p w:rsidR="03208EDC" w:rsidP="03208EDC" w:rsidRDefault="03208EDC" w14:paraId="7A32FD19" w14:textId="6614B7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Pr="00E56DD8" w:rsidR="00D45380" w:rsidP="03208EDC" w:rsidRDefault="00D45380" w14:textId="77777777" w14:paraId="2ED686B5">
      <w:pPr>
        <w:pStyle w:val="Normal"/>
        <w:rPr>
          <w:rFonts w:ascii="Calibri" w:hAnsi="Calibri" w:asciiTheme="minorAscii" w:hAnsiTheme="minorAscii"/>
          <w:sz w:val="21"/>
          <w:szCs w:val="21"/>
        </w:rPr>
      </w:pPr>
    </w:p>
    <w:p w:rsidRPr="00E56DD8" w:rsidR="00D45380" w:rsidP="03208EDC" w:rsidRDefault="00D45380" w14:paraId="2372D18F" w14:textId="0EB1CEC3">
      <w:pPr>
        <w:pStyle w:val="ListParagraph"/>
        <w:numPr>
          <w:ilvl w:val="0"/>
          <w:numId w:val="12"/>
        </w:numPr>
        <w:bidi w:val="0"/>
        <w:spacing w:before="0" w:beforeAutospacing="off" w:after="200" w:afterAutospacing="off" w:line="240" w:lineRule="auto"/>
        <w:ind w:left="644" w:right="0" w:hanging="360"/>
        <w:jc w:val="left"/>
        <w:rPr>
          <w:rFonts w:ascii="Arial" w:hAnsi="Arial" w:eastAsia="Calibri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208EDC" w:rsidR="153C78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Any </w:t>
      </w:r>
      <w:r w:rsidRPr="03208EDC" w:rsidR="153C78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03208EDC" w:rsidR="153C78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comments:</w:t>
      </w:r>
      <w:r w:rsidRPr="00E56DD8">
        <w:rPr>
          <w:rFonts w:asciiTheme="minorHAnsi" w:hAnsiTheme="minorHAnsi"/>
          <w:sz w:val="21"/>
          <w:szCs w:val="21"/>
        </w:rPr>
        <w:tab/>
      </w:r>
      <w:r w:rsidRPr="00E56DD8">
        <w:rPr>
          <w:rFonts w:asciiTheme="minorHAnsi" w:hAnsiTheme="minorHAnsi"/>
          <w:sz w:val="21"/>
          <w:szCs w:val="21"/>
        </w:rPr>
        <w:tab/>
      </w:r>
      <w:r w:rsidRPr="00E56DD8">
        <w:rPr>
          <w:rFonts w:asciiTheme="minorHAnsi" w:hAnsiTheme="minorHAnsi"/>
          <w:sz w:val="21"/>
          <w:szCs w:val="21"/>
        </w:rPr>
        <w:tab/>
      </w:r>
      <w:r w:rsidRPr="00E56DD8">
        <w:rPr>
          <w:rFonts w:asciiTheme="minorHAnsi" w:hAnsiTheme="minorHAnsi"/>
          <w:sz w:val="21"/>
          <w:szCs w:val="21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xmlns:wp14="http://schemas.microsoft.com/office/word/2010/wordml" w:rsidR="03208EDC" w:rsidTr="03208EDC" w14:paraId="67A7ED26" wp14:textId="77777777">
        <w:trPr>
          <w:trHeight w:val="300"/>
        </w:trPr>
        <w:tc>
          <w:tcPr>
            <w:tcW w:w="10800" w:type="dxa"/>
            <w:tcMar/>
          </w:tcPr>
          <w:p w:rsidR="03208EDC" w:rsidP="03208EDC" w:rsidRDefault="03208EDC" w14:paraId="02F15669" w14:textId="64BEF604">
            <w:pPr>
              <w:pStyle w:val="Normal"/>
              <w:rPr>
                <w:rFonts w:ascii="Arial" w:hAnsi="Arial" w:eastAsia="Calibri" w:cs="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Pr="006563BB" w:rsidR="00D05682" w:rsidP="00244EEF" w:rsidRDefault="00244EEF" w14:paraId="292FC4B7" w14:noSpellErr="1" w14:textId="668445BD">
      <w:pPr>
        <w:pStyle w:val="Heading1"/>
      </w:pPr>
      <w:r w:rsidRPr="03208EDC" w:rsidR="00244EEF">
        <w:rPr>
          <w:rFonts w:ascii="Calibri" w:hAnsi="Calibri" w:cs="Calibri" w:asciiTheme="minorAscii" w:hAnsiTheme="minorAscii" w:cstheme="minorAscii"/>
          <w:color w:val="244061" w:themeColor="accent1" w:themeTint="FF" w:themeShade="80"/>
        </w:rPr>
        <w:t xml:space="preserve"> </w:t>
      </w:r>
    </w:p>
    <w:tbl>
      <w:tblPr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68"/>
      </w:tblGrid>
      <w:tr w:rsidRPr="003E3A6A" w:rsidR="00D05682" w:rsidTr="03208EDC" w14:paraId="0BA0B0CA" w14:textId="77777777">
        <w:trPr>
          <w:trHeight w:val="235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E3A6A" w:rsidR="00D05682" w:rsidP="03208EDC" w:rsidRDefault="00D05682" w14:paraId="035915A9" w14:textId="7205EE6A">
            <w:pPr>
              <w:spacing w:after="0"/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03208EDC" w:rsidR="5E7A0474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B</w:t>
            </w:r>
            <w:r w:rsidRPr="03208EDC" w:rsidR="208E8B84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eing a Teacher in Scotland</w:t>
            </w:r>
          </w:p>
        </w:tc>
      </w:tr>
      <w:tr w:rsidRPr="003E3A6A" w:rsidR="00D05682" w:rsidTr="03208EDC" w14:paraId="6CBD0315" w14:textId="77777777">
        <w:trPr>
          <w:trHeight w:val="196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E3A6A" w:rsidR="00D05682" w:rsidP="00F86546" w:rsidRDefault="00D05682" w14:paraId="700436F3" w14:textId="3F084780">
            <w:pPr>
              <w:spacing w:after="0"/>
              <w:rPr>
                <w:rFonts w:eastAsia="Calibri"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1.1 Professional Values</w:t>
            </w:r>
          </w:p>
        </w:tc>
      </w:tr>
      <w:tr w:rsidRPr="003E3A6A" w:rsidR="00D05682" w:rsidTr="03208EDC" w14:paraId="066138EE" w14:textId="77777777">
        <w:trPr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E3A6A" w:rsidR="00D05682" w:rsidP="00F86546" w:rsidRDefault="00D87477" w14:paraId="54B29582" w14:textId="2515607D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Social Justice</w:t>
            </w:r>
          </w:p>
          <w:p w:rsidRPr="003E3A6A" w:rsidR="00D05682" w:rsidP="00F86546" w:rsidRDefault="00D05682" w14:paraId="5CFFC965" w14:textId="77777777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Trust and Respect</w:t>
            </w:r>
          </w:p>
          <w:p w:rsidRPr="003E3A6A" w:rsidR="00D05682" w:rsidP="00F86546" w:rsidRDefault="00D05682" w14:paraId="5E47DFCA" w14:textId="21588C01">
            <w:pPr>
              <w:numPr>
                <w:ilvl w:val="0"/>
                <w:numId w:val="1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Integrity    </w:t>
            </w:r>
          </w:p>
        </w:tc>
      </w:tr>
      <w:tr w:rsidRPr="003E3A6A" w:rsidR="00D05682" w:rsidTr="03208EDC" w14:paraId="211D5C27" w14:textId="77777777">
        <w:trPr>
          <w:trHeight w:val="156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E3A6A" w:rsidR="00D05682" w:rsidP="00F86546" w:rsidRDefault="00D05682" w14:paraId="393AD580" w14:textId="424893C1">
            <w:pPr>
              <w:spacing w:after="0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1.2 Professional Commitment </w:t>
            </w:r>
          </w:p>
        </w:tc>
      </w:tr>
      <w:tr w:rsidRPr="003E3A6A" w:rsidR="00D05682" w:rsidTr="03208EDC" w14:paraId="770CC8E7" w14:textId="77777777">
        <w:trPr>
          <w:trHeight w:val="639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E3A6A" w:rsidR="00D05682" w:rsidP="00F86546" w:rsidRDefault="00D05682" w14:paraId="096A4569" w14:textId="77777777">
            <w:pPr>
              <w:numPr>
                <w:ilvl w:val="0"/>
                <w:numId w:val="2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Developing deep knowledge of learning and teaching</w:t>
            </w:r>
          </w:p>
          <w:p w:rsidRPr="003E3A6A" w:rsidR="00D05682" w:rsidP="00F86546" w:rsidRDefault="00D05682" w14:paraId="2F183820" w14:textId="77777777">
            <w:pPr>
              <w:numPr>
                <w:ilvl w:val="0"/>
                <w:numId w:val="2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Critically examining how our teaching impacts on learners</w:t>
            </w:r>
          </w:p>
          <w:p w:rsidRPr="003E3A6A" w:rsidR="00D05682" w:rsidP="00F86546" w:rsidRDefault="00D05682" w14:paraId="6E881EA6" w14:textId="6D9603AF">
            <w:pPr>
              <w:numPr>
                <w:ilvl w:val="0"/>
                <w:numId w:val="2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Using evidence collaboratively to inform teacher judgement and next steps for learners</w:t>
            </w:r>
          </w:p>
        </w:tc>
      </w:tr>
      <w:tr w:rsidRPr="003E3A6A" w:rsidR="00D05682" w:rsidTr="03208EDC" w14:paraId="317BFC64" w14:textId="77777777">
        <w:trPr>
          <w:trHeight w:val="261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E3A6A" w:rsidR="00D05682" w:rsidP="00F86546" w:rsidRDefault="00D05682" w14:paraId="2B387F64" w14:textId="01B524E2">
            <w:p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1.3 Standard for Provisional Registration </w:t>
            </w:r>
          </w:p>
        </w:tc>
      </w:tr>
      <w:tr w:rsidRPr="003E3A6A" w:rsidR="00D05682" w:rsidTr="03208EDC" w14:paraId="278752AA" w14:textId="77777777">
        <w:trPr>
          <w:trHeight w:val="666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E3A6A" w:rsidR="00D05682" w:rsidP="00F86546" w:rsidRDefault="00D05682" w14:paraId="51BA890F" w14:textId="77777777">
            <w:pPr>
              <w:numPr>
                <w:ilvl w:val="0"/>
                <w:numId w:val="3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Learning for Sustainability</w:t>
            </w:r>
          </w:p>
          <w:p w:rsidRPr="003E3A6A" w:rsidR="00D05682" w:rsidP="00F86546" w:rsidRDefault="00D05682" w14:paraId="102A4967" w14:textId="77777777">
            <w:pPr>
              <w:numPr>
                <w:ilvl w:val="0"/>
                <w:numId w:val="3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Leadership of and for learning</w:t>
            </w:r>
          </w:p>
          <w:p w:rsidRPr="003E3A6A" w:rsidR="00D05682" w:rsidP="00F86546" w:rsidRDefault="00D05682" w14:paraId="47AF34BF" w14:textId="43759036">
            <w:pPr>
              <w:numPr>
                <w:ilvl w:val="0"/>
                <w:numId w:val="3"/>
              </w:numPr>
              <w:spacing w:after="0"/>
              <w:ind w:left="357" w:hanging="357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Engaging with the Standard to demonstrate developing professionalism</w:t>
            </w:r>
          </w:p>
        </w:tc>
      </w:tr>
      <w:tr w:rsidRPr="003E3A6A" w:rsidR="00D05682" w:rsidTr="03208EDC" w14:paraId="426E3ED4" w14:textId="77777777">
        <w:trPr>
          <w:trHeight w:val="171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E3A6A" w:rsidR="00D05682" w:rsidP="00F86546" w:rsidRDefault="00D05682" w14:paraId="0D7AFDFB" w14:textId="77777777">
            <w:pPr>
              <w:spacing w:after="0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Professional Knowledge and Understanding</w:t>
            </w:r>
          </w:p>
        </w:tc>
      </w:tr>
      <w:tr w:rsidRPr="003E3A6A" w:rsidR="00D05682" w:rsidTr="03208EDC" w14:paraId="153D01E5" w14:textId="77777777">
        <w:trPr>
          <w:trHeight w:val="207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E3A6A" w:rsidR="00D05682" w:rsidP="00F86546" w:rsidRDefault="004C1F2C" w14:paraId="6A032205" w14:textId="0BE1F59C">
            <w:p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2.1 Curriculum</w:t>
            </w:r>
            <w:r w:rsidRPr="003E3A6A" w:rsidR="00D0568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 and Pedagogy </w:t>
            </w:r>
          </w:p>
        </w:tc>
      </w:tr>
      <w:tr w:rsidRPr="003E3A6A" w:rsidR="00D05682" w:rsidTr="03208EDC" w14:paraId="5F61B9B9" w14:textId="77777777">
        <w:trPr>
          <w:trHeight w:val="867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E3A6A" w:rsidR="00D05682" w:rsidP="00F86546" w:rsidRDefault="00D05682" w14:paraId="053BF2E4" w14:textId="777777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Have knowledge and understanding of Pedagogical Theories and professional practice</w:t>
            </w:r>
          </w:p>
          <w:p w:rsidRPr="003E3A6A" w:rsidR="00D05682" w:rsidP="00F86546" w:rsidRDefault="00D05682" w14:paraId="67E1BB57" w14:textId="777777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Have knowledge and understanding of Research and Engagement in Practitioner Enquiry</w:t>
            </w:r>
          </w:p>
          <w:p w:rsidRPr="003E3A6A" w:rsidR="00D05682" w:rsidP="00F86546" w:rsidRDefault="00D05682" w14:paraId="59DCE061" w14:textId="777777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Have knowledge and understanding of Curriculum Design</w:t>
            </w:r>
          </w:p>
          <w:p w:rsidRPr="003E3A6A" w:rsidR="00D05682" w:rsidP="00F86546" w:rsidRDefault="00D05682" w14:paraId="70FAC4ED" w14:textId="507FED0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Have knowledge and understanding of planning for Assessment, Teaching and Learning</w:t>
            </w:r>
          </w:p>
        </w:tc>
      </w:tr>
      <w:tr w:rsidRPr="003E3A6A" w:rsidR="00D05682" w:rsidTr="03208EDC" w14:paraId="29BFC4BD" w14:textId="77777777">
        <w:trPr>
          <w:trHeight w:val="166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E3A6A" w:rsidR="00D05682" w:rsidP="00F86546" w:rsidRDefault="004C1F2C" w14:paraId="1051B5FF" w14:textId="60B95812">
            <w:p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2.2 </w:t>
            </w:r>
            <w:r w:rsidRPr="003E3A6A" w:rsidR="00D05682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Professional Responsibilities </w:t>
            </w:r>
          </w:p>
        </w:tc>
      </w:tr>
      <w:tr w:rsidRPr="003E3A6A" w:rsidR="00D05682" w:rsidTr="03208EDC" w14:paraId="58A76492" w14:textId="77777777">
        <w:trPr>
          <w:trHeight w:val="144"/>
          <w:jc w:val="center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E3A6A" w:rsidR="00D05682" w:rsidP="00F86546" w:rsidRDefault="00D05682" w14:paraId="074DC733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Have knowledge and understanding of Education Systems</w:t>
            </w:r>
          </w:p>
          <w:p w:rsidRPr="003E3A6A" w:rsidR="002C6155" w:rsidP="00F86546" w:rsidRDefault="00D05682" w14:paraId="31746084" w14:textId="5DC1F01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Have knowledge and understanding of learning Communities</w:t>
            </w:r>
          </w:p>
        </w:tc>
      </w:tr>
    </w:tbl>
    <w:tbl>
      <w:tblPr>
        <w:tblpPr w:leftFromText="180" w:rightFromText="180" w:vertAnchor="text" w:horzAnchor="margin" w:tblpY="28"/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68"/>
      </w:tblGrid>
      <w:tr w:rsidRPr="003E3A6A" w:rsidR="002C6155" w:rsidTr="005B3F34" w14:paraId="54DF2D70" w14:textId="77777777">
        <w:trPr>
          <w:trHeight w:val="128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3E3A6A" w:rsidR="002C6155" w:rsidP="00F86546" w:rsidRDefault="002C6155" w14:paraId="44859CDA" w14:textId="77777777">
            <w:pPr>
              <w:spacing w:after="0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Professional Skills and Abilities</w:t>
            </w:r>
          </w:p>
        </w:tc>
      </w:tr>
      <w:tr w:rsidRPr="003E3A6A" w:rsidR="002C6155" w:rsidTr="005B3F34" w14:paraId="55C8D730" w14:textId="77777777">
        <w:trPr>
          <w:trHeight w:val="132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E3A6A" w:rsidR="002C6155" w:rsidP="00F86546" w:rsidRDefault="002C6155" w14:paraId="10DEFE27" w14:textId="77777777">
            <w:p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3.1 Curriculum and Pedagogy</w:t>
            </w:r>
          </w:p>
        </w:tc>
      </w:tr>
      <w:tr w:rsidRPr="003E3A6A" w:rsidR="002C6155" w:rsidTr="00F86546" w14:paraId="12F64D94" w14:textId="77777777">
        <w:trPr>
          <w:trHeight w:val="905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3A6A" w:rsidR="002C6155" w:rsidP="00F86546" w:rsidRDefault="002C6155" w14:paraId="14F42F0C" w14:textId="7777777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Plan effectively to meet learners’ needs</w:t>
            </w:r>
          </w:p>
          <w:p w:rsidRPr="003E3A6A" w:rsidR="002C6155" w:rsidP="00F86546" w:rsidRDefault="002C6155" w14:paraId="76BD9455" w14:textId="7777777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proofErr w:type="spellStart"/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Utilise</w:t>
            </w:r>
            <w:proofErr w:type="spellEnd"/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pedagogical approaches and resources</w:t>
            </w:r>
          </w:p>
          <w:p w:rsidRPr="003E3A6A" w:rsidR="002C6155" w:rsidP="00F86546" w:rsidRDefault="002C6155" w14:paraId="61F06AD3" w14:textId="7777777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proofErr w:type="spellStart"/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Utilise</w:t>
            </w:r>
            <w:proofErr w:type="spellEnd"/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partnerships for learning and wellbeing</w:t>
            </w:r>
          </w:p>
          <w:p w:rsidRPr="003E3A6A" w:rsidR="002C6155" w:rsidP="00F86546" w:rsidRDefault="002C6155" w14:paraId="5F3F1ADC" w14:textId="7777777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Employ assessment, evaluate progress, recording and reporting as an integral part of the teaching process to support and enhance learning</w:t>
            </w:r>
          </w:p>
        </w:tc>
      </w:tr>
      <w:tr w:rsidRPr="003E3A6A" w:rsidR="002C6155" w:rsidTr="005B3F34" w14:paraId="54BBE7A8" w14:textId="77777777">
        <w:trPr>
          <w:trHeight w:val="132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E3A6A" w:rsidR="002C6155" w:rsidP="00F86546" w:rsidRDefault="002C6155" w14:paraId="0E0AF093" w14:textId="77777777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>The Learning Context</w:t>
            </w:r>
          </w:p>
        </w:tc>
      </w:tr>
      <w:tr w:rsidRPr="003E3A6A" w:rsidR="002C6155" w:rsidTr="005B3F34" w14:paraId="30DB6A86" w14:textId="77777777">
        <w:trPr>
          <w:trHeight w:val="727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E3A6A" w:rsidR="002C6155" w:rsidP="00F86546" w:rsidRDefault="002C6155" w14:paraId="47B2F0F9" w14:textId="7777777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Appropriately </w:t>
            </w:r>
            <w:proofErr w:type="spellStart"/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organise</w:t>
            </w:r>
            <w:proofErr w:type="spellEnd"/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and manage learning</w:t>
            </w:r>
          </w:p>
          <w:p w:rsidRPr="003E3A6A" w:rsidR="002C6155" w:rsidP="00F86546" w:rsidRDefault="002C6155" w14:paraId="36D34B3D" w14:textId="7777777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Engage Learning participation</w:t>
            </w:r>
          </w:p>
          <w:p w:rsidRPr="003E3A6A" w:rsidR="002C6155" w:rsidP="00F86546" w:rsidRDefault="002C6155" w14:paraId="62FA2146" w14:textId="7777777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Build positive, rights respecting relationships for learning</w:t>
            </w:r>
          </w:p>
        </w:tc>
      </w:tr>
      <w:tr w:rsidRPr="003E3A6A" w:rsidR="002C6155" w:rsidTr="005B3F34" w14:paraId="476C8194" w14:textId="77777777">
        <w:trPr>
          <w:trHeight w:val="173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E3A6A" w:rsidR="002C6155" w:rsidP="00F86546" w:rsidRDefault="002C6155" w14:paraId="6C926653" w14:textId="77777777">
            <w:p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3.3 Professional Learning </w:t>
            </w:r>
          </w:p>
        </w:tc>
      </w:tr>
      <w:tr w:rsidRPr="003E3A6A" w:rsidR="002C6155" w:rsidTr="005B3F34" w14:paraId="516217E1" w14:textId="77777777">
        <w:trPr>
          <w:trHeight w:val="362"/>
        </w:trPr>
        <w:tc>
          <w:tcPr>
            <w:tcW w:w="10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3A6A" w:rsidR="002C6155" w:rsidP="00F86546" w:rsidRDefault="002C6155" w14:paraId="28B3D552" w14:textId="7777777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Engage critically with literature, research, and policy</w:t>
            </w:r>
          </w:p>
          <w:p w:rsidRPr="003E3A6A" w:rsidR="002C6155" w:rsidP="00F86546" w:rsidRDefault="002C6155" w14:paraId="160B7A5E" w14:textId="7777777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3E3A6A">
              <w:rPr>
                <w:rFonts w:eastAsia="Calibri" w:asciiTheme="minorHAnsi" w:hAnsiTheme="minorHAnsi" w:cstheme="minorHAnsi"/>
                <w:sz w:val="24"/>
                <w:szCs w:val="24"/>
              </w:rPr>
              <w:t>Engage in reflective practice to develop and advance career long professional learning and expertise</w:t>
            </w:r>
          </w:p>
        </w:tc>
      </w:tr>
    </w:tbl>
    <w:p w:rsidR="00D05682" w:rsidP="00D05682" w:rsidRDefault="00D05682" w14:paraId="28CA0CDB" w14:textId="77777777">
      <w:pPr>
        <w:rPr>
          <w:rFonts w:ascii="Calibri" w:hAnsi="Calibri" w:eastAsia="Calibri" w:cs="Times New Roman"/>
          <w:sz w:val="18"/>
          <w:szCs w:val="18"/>
        </w:rPr>
      </w:pPr>
    </w:p>
    <w:p w:rsidRPr="00E56DD8" w:rsidR="00D05682" w:rsidP="004C1F2C" w:rsidRDefault="00D05682" w14:paraId="47A440DC" w14:textId="77777777">
      <w:pPr>
        <w:rPr>
          <w:rFonts w:asciiTheme="minorHAnsi" w:hAnsiTheme="minorHAnsi"/>
          <w:sz w:val="21"/>
          <w:szCs w:val="21"/>
        </w:rPr>
      </w:pPr>
    </w:p>
    <w:sectPr w:rsidRPr="00E56DD8" w:rsidR="00D05682" w:rsidSect="00D45380">
      <w:footerReference w:type="even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C2E" w:rsidP="001E436C" w:rsidRDefault="00E22C2E" w14:paraId="1F0935DC" w14:textId="77777777">
      <w:pPr>
        <w:spacing w:after="0"/>
      </w:pPr>
      <w:r>
        <w:separator/>
      </w:r>
    </w:p>
  </w:endnote>
  <w:endnote w:type="continuationSeparator" w:id="0">
    <w:p w:rsidR="00E22C2E" w:rsidP="001E436C" w:rsidRDefault="00E22C2E" w14:paraId="7C675D9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6B" w:rsidP="004C4CF4" w:rsidRDefault="0027106B" w14:paraId="2774A076" w14:textId="77777777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27106B" w:rsidRDefault="0027106B" w14:paraId="403CA0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0571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7106B" w:rsidP="004C4CF4" w:rsidRDefault="0027106B" w14:paraId="373F503C" w14:textId="77777777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7106B" w:rsidRDefault="0027106B" w14:paraId="12F5D8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C2E" w:rsidP="001E436C" w:rsidRDefault="00E22C2E" w14:paraId="19F97696" w14:textId="77777777">
      <w:pPr>
        <w:spacing w:after="0"/>
      </w:pPr>
      <w:r>
        <w:separator/>
      </w:r>
    </w:p>
  </w:footnote>
  <w:footnote w:type="continuationSeparator" w:id="0">
    <w:p w:rsidR="00E22C2E" w:rsidP="001E436C" w:rsidRDefault="00E22C2E" w14:paraId="4C52275E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41467bf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b1a304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4de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542E7"/>
    <w:multiLevelType w:val="hybridMultilevel"/>
    <w:tmpl w:val="9AB0E7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CE5E9C"/>
    <w:multiLevelType w:val="hybridMultilevel"/>
    <w:tmpl w:val="7F1E22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4C6270"/>
    <w:multiLevelType w:val="multilevel"/>
    <w:tmpl w:val="6C7097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63142C"/>
    <w:multiLevelType w:val="multilevel"/>
    <w:tmpl w:val="1EDA00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AC6B3D"/>
    <w:multiLevelType w:val="hybridMultilevel"/>
    <w:tmpl w:val="9296E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CD21455"/>
    <w:multiLevelType w:val="hybridMultilevel"/>
    <w:tmpl w:val="6156B2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9535EFF"/>
    <w:multiLevelType w:val="hybridMultilevel"/>
    <w:tmpl w:val="117AF4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9F617B"/>
    <w:multiLevelType w:val="hybridMultilevel"/>
    <w:tmpl w:val="F1D886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875121"/>
    <w:multiLevelType w:val="hybridMultilevel"/>
    <w:tmpl w:val="27FEB3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DA202E2"/>
    <w:multiLevelType w:val="hybridMultilevel"/>
    <w:tmpl w:val="7BF866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2A34E9"/>
    <w:multiLevelType w:val="hybridMultilevel"/>
    <w:tmpl w:val="2632CA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80"/>
    <w:rsid w:val="00011201"/>
    <w:rsid w:val="0001716E"/>
    <w:rsid w:val="00020693"/>
    <w:rsid w:val="0017498A"/>
    <w:rsid w:val="001D5314"/>
    <w:rsid w:val="001E3FDE"/>
    <w:rsid w:val="001E436C"/>
    <w:rsid w:val="00244EEF"/>
    <w:rsid w:val="0027106B"/>
    <w:rsid w:val="0029056E"/>
    <w:rsid w:val="002C6155"/>
    <w:rsid w:val="002F5F2A"/>
    <w:rsid w:val="003A1F7B"/>
    <w:rsid w:val="003E3A6A"/>
    <w:rsid w:val="00432E29"/>
    <w:rsid w:val="00464EB5"/>
    <w:rsid w:val="004960F9"/>
    <w:rsid w:val="004B03E9"/>
    <w:rsid w:val="004C1F2C"/>
    <w:rsid w:val="00511FDA"/>
    <w:rsid w:val="00595116"/>
    <w:rsid w:val="005F0FD8"/>
    <w:rsid w:val="006171F2"/>
    <w:rsid w:val="006563BB"/>
    <w:rsid w:val="006753C6"/>
    <w:rsid w:val="00686FF9"/>
    <w:rsid w:val="006A3152"/>
    <w:rsid w:val="006C25CC"/>
    <w:rsid w:val="007F06A9"/>
    <w:rsid w:val="008806DF"/>
    <w:rsid w:val="008D16DB"/>
    <w:rsid w:val="009304BF"/>
    <w:rsid w:val="00971572"/>
    <w:rsid w:val="00977FBF"/>
    <w:rsid w:val="009D1446"/>
    <w:rsid w:val="009D6F24"/>
    <w:rsid w:val="00A21524"/>
    <w:rsid w:val="00A82CD3"/>
    <w:rsid w:val="00AA6B85"/>
    <w:rsid w:val="00AE47DA"/>
    <w:rsid w:val="00B17AB5"/>
    <w:rsid w:val="00B46678"/>
    <w:rsid w:val="00B63532"/>
    <w:rsid w:val="00B824B9"/>
    <w:rsid w:val="00BB186C"/>
    <w:rsid w:val="00C104E5"/>
    <w:rsid w:val="00C13DF5"/>
    <w:rsid w:val="00C4594C"/>
    <w:rsid w:val="00C63776"/>
    <w:rsid w:val="00D03E44"/>
    <w:rsid w:val="00D05682"/>
    <w:rsid w:val="00D247CF"/>
    <w:rsid w:val="00D45380"/>
    <w:rsid w:val="00D8597F"/>
    <w:rsid w:val="00D87477"/>
    <w:rsid w:val="00DC0833"/>
    <w:rsid w:val="00DD2EA0"/>
    <w:rsid w:val="00E17464"/>
    <w:rsid w:val="00E22C2E"/>
    <w:rsid w:val="00E56DD8"/>
    <w:rsid w:val="00EC6779"/>
    <w:rsid w:val="00EC79EC"/>
    <w:rsid w:val="00ED4C48"/>
    <w:rsid w:val="00F014FE"/>
    <w:rsid w:val="00F86546"/>
    <w:rsid w:val="00FA5704"/>
    <w:rsid w:val="00FC56FC"/>
    <w:rsid w:val="02945C00"/>
    <w:rsid w:val="03208EDC"/>
    <w:rsid w:val="0C045B00"/>
    <w:rsid w:val="153C780F"/>
    <w:rsid w:val="15EDC567"/>
    <w:rsid w:val="1EF0077A"/>
    <w:rsid w:val="208E8B84"/>
    <w:rsid w:val="209A9A9D"/>
    <w:rsid w:val="30FCD893"/>
    <w:rsid w:val="34CAA5BA"/>
    <w:rsid w:val="3C172903"/>
    <w:rsid w:val="4925FBC8"/>
    <w:rsid w:val="50978132"/>
    <w:rsid w:val="53323DB4"/>
    <w:rsid w:val="55DA3A37"/>
    <w:rsid w:val="59975D50"/>
    <w:rsid w:val="5E7A0474"/>
    <w:rsid w:val="6E5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35A2"/>
  <w15:chartTrackingRefBased/>
  <w15:docId w15:val="{4FEB66F0-B489-4D9D-91F8-E34F4607C1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594C"/>
    <w:pPr>
      <w:spacing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EE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D45380"/>
    <w:pPr>
      <w:spacing w:before="240" w:after="60"/>
      <w:contextualSpacing w:val="0"/>
      <w:outlineLvl w:val="5"/>
    </w:pPr>
    <w:rPr>
      <w:rFonts w:ascii="Times New Roman" w:hAnsi="Times New Roman" w:eastAsia="Times New Roman" w:cs="Times New Roman"/>
      <w:b/>
      <w:bCs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rsid w:val="00D45380"/>
    <w:rPr>
      <w:rFonts w:ascii="Times New Roman" w:hAnsi="Times New Roman" w:eastAsia="Times New Roman" w:cs="Times New Roman"/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436C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E436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36C"/>
    <w:rPr>
      <w:vertAlign w:val="superscript"/>
    </w:rPr>
  </w:style>
  <w:style w:type="table" w:styleId="TableGrid">
    <w:name w:val="Table Grid"/>
    <w:basedOn w:val="TableNormal"/>
    <w:uiPriority w:val="59"/>
    <w:rsid w:val="006171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27106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7106B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27106B"/>
  </w:style>
  <w:style w:type="character" w:styleId="Hyperlink">
    <w:name w:val="Hyperlink"/>
    <w:basedOn w:val="DefaultParagraphFont"/>
    <w:uiPriority w:val="99"/>
    <w:unhideWhenUsed/>
    <w:rsid w:val="004960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0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6DF"/>
    <w:pPr>
      <w:ind w:left="720"/>
    </w:pPr>
  </w:style>
  <w:style w:type="character" w:styleId="Heading1Char" w:customStyle="1">
    <w:name w:val="Heading 1 Char"/>
    <w:basedOn w:val="DefaultParagraphFont"/>
    <w:link w:val="Heading1"/>
    <w:uiPriority w:val="9"/>
    <w:rsid w:val="00244EEF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8954fe44bd3f40ba" /><Relationship Type="http://schemas.openxmlformats.org/officeDocument/2006/relationships/image" Target="/media/image.png" Id="Rc6020fc47c69431d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1a74-ba08-4481-a93a-a6a41cea1eb0}"/>
      </w:docPartPr>
      <w:docPartBody>
        <w:p xmlns:wp14="http://schemas.microsoft.com/office/word/2010/wordml" w14:paraId="1414360B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630FBBEDCE0469492A1E0148876F0" ma:contentTypeVersion="17" ma:contentTypeDescription="Create a new document." ma:contentTypeScope="" ma:versionID="8a86a236771441cf3ab5e36178c3dca6">
  <xsd:schema xmlns:xsd="http://www.w3.org/2001/XMLSchema" xmlns:xs="http://www.w3.org/2001/XMLSchema" xmlns:p="http://schemas.microsoft.com/office/2006/metadata/properties" xmlns:ns2="0462f990-18b3-4ea2-9c99-ea01846f833a" xmlns:ns3="9b98e614-3499-4a23-9ed9-e88c3319c475" targetNamespace="http://schemas.microsoft.com/office/2006/metadata/properties" ma:root="true" ma:fieldsID="b374452e7711f65e663de9079088263d" ns2:_="" ns3:_="">
    <xsd:import namespace="0462f990-18b3-4ea2-9c99-ea01846f833a"/>
    <xsd:import namespace="9b98e614-3499-4a23-9ed9-e88c3319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f990-18b3-4ea2-9c99-ea01846f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8e614-3499-4a23-9ed9-e88c3319c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e81484-3d50-4a9b-b7fa-3f364f0e9800}" ma:internalName="TaxCatchAll" ma:showField="CatchAllData" ma:web="9b98e614-3499-4a23-9ed9-e88c3319c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8e614-3499-4a23-9ed9-e88c3319c475" xsi:nil="true"/>
    <lcf76f155ced4ddcb4097134ff3c332f xmlns="0462f990-18b3-4ea2-9c99-ea01846f833a">
      <Terms xmlns="http://schemas.microsoft.com/office/infopath/2007/PartnerControls"/>
    </lcf76f155ced4ddcb4097134ff3c332f>
    <SharedWithUsers xmlns="9b98e614-3499-4a23-9ed9-e88c3319c475">
      <UserInfo>
        <DisplayName/>
        <AccountId xsi:nil="true"/>
        <AccountType/>
      </UserInfo>
    </SharedWithUsers>
    <MediaLengthInSeconds xmlns="0462f990-18b3-4ea2-9c99-ea01846f833a" xsi:nil="true"/>
  </documentManagement>
</p:properties>
</file>

<file path=customXml/itemProps1.xml><?xml version="1.0" encoding="utf-8"?>
<ds:datastoreItem xmlns:ds="http://schemas.openxmlformats.org/officeDocument/2006/customXml" ds:itemID="{72D89D54-5734-4CAC-8597-EB1EDEBA65B9}"/>
</file>

<file path=customXml/itemProps2.xml><?xml version="1.0" encoding="utf-8"?>
<ds:datastoreItem xmlns:ds="http://schemas.openxmlformats.org/officeDocument/2006/customXml" ds:itemID="{E500FAC0-22DA-4097-AC5F-DA5E46305FC9}"/>
</file>

<file path=customXml/itemProps3.xml><?xml version="1.0" encoding="utf-8"?>
<ds:datastoreItem xmlns:ds="http://schemas.openxmlformats.org/officeDocument/2006/customXml" ds:itemID="{B7812FEE-93DB-433B-B282-31071C36E3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 Margaret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Wendy</dc:creator>
  <cp:keywords/>
  <dc:description/>
  <cp:lastModifiedBy>Kolossy, Wendy</cp:lastModifiedBy>
  <cp:revision>55</cp:revision>
  <cp:lastPrinted>2020-01-31T09:11:00Z</cp:lastPrinted>
  <dcterms:created xsi:type="dcterms:W3CDTF">2019-08-07T13:01:00Z</dcterms:created>
  <dcterms:modified xsi:type="dcterms:W3CDTF">2025-03-26T11:39:29Z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0x010100B21630FBBEDCE0469492A1E0148876F0</vt:lpwstr>
  </property>
  <property fmtid="{D5CDD505-2E9C-101B-9397-08002B2CF9AE}" pid="3" name="Order">
    <vt:r8>7776800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