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586EA" w14:textId="4562D42D" w:rsidR="0035578D" w:rsidRPr="00C21EF0" w:rsidRDefault="0035578D" w:rsidP="00C21EF0">
      <w:pPr>
        <w:pStyle w:val="BodyText"/>
        <w:spacing w:line="276" w:lineRule="auto"/>
        <w:rPr>
          <w:rFonts w:ascii="Arial" w:hAnsi="Arial" w:cs="Arial"/>
          <w:b/>
        </w:rPr>
      </w:pPr>
    </w:p>
    <w:p w14:paraId="70E00548" w14:textId="77777777" w:rsidR="00CE6319" w:rsidRPr="00C21EF0" w:rsidRDefault="00CE6319" w:rsidP="00C21EF0">
      <w:pPr>
        <w:spacing w:line="276" w:lineRule="auto"/>
        <w:ind w:right="29"/>
        <w:jc w:val="center"/>
        <w:rPr>
          <w:rFonts w:ascii="Arial" w:hAnsi="Arial" w:cs="Arial"/>
          <w:b/>
        </w:rPr>
      </w:pPr>
    </w:p>
    <w:p w14:paraId="4CED3F4F" w14:textId="77777777" w:rsidR="00CE6319" w:rsidRPr="00C21EF0" w:rsidRDefault="00CE6319" w:rsidP="00C21EF0">
      <w:pPr>
        <w:spacing w:line="276" w:lineRule="auto"/>
        <w:ind w:right="29"/>
        <w:rPr>
          <w:rFonts w:ascii="Arial" w:hAnsi="Arial" w:cs="Arial"/>
          <w:b/>
        </w:rPr>
      </w:pPr>
    </w:p>
    <w:p w14:paraId="7DC11631" w14:textId="3EF80BE6" w:rsidR="00332327" w:rsidRPr="00C21EF0" w:rsidRDefault="00332327" w:rsidP="00C21EF0">
      <w:pPr>
        <w:spacing w:line="360" w:lineRule="auto"/>
        <w:ind w:right="29"/>
        <w:jc w:val="center"/>
        <w:rPr>
          <w:rFonts w:ascii="Arial" w:hAnsi="Arial" w:cs="Arial"/>
          <w:b/>
          <w:sz w:val="24"/>
          <w:szCs w:val="24"/>
        </w:rPr>
      </w:pPr>
      <w:r w:rsidRPr="00C21EF0">
        <w:rPr>
          <w:rFonts w:ascii="Arial" w:hAnsi="Arial" w:cs="Arial"/>
          <w:b/>
          <w:sz w:val="24"/>
          <w:szCs w:val="24"/>
        </w:rPr>
        <w:t>Queen Margaret University</w:t>
      </w:r>
    </w:p>
    <w:p w14:paraId="037A9051" w14:textId="439C159A" w:rsidR="0035578D" w:rsidRPr="00C21EF0" w:rsidRDefault="00F05D6F" w:rsidP="00C21EF0">
      <w:pPr>
        <w:spacing w:line="360" w:lineRule="auto"/>
        <w:ind w:right="29"/>
        <w:jc w:val="center"/>
        <w:rPr>
          <w:rFonts w:ascii="Arial" w:hAnsi="Arial" w:cs="Arial"/>
          <w:b/>
          <w:sz w:val="24"/>
          <w:szCs w:val="24"/>
        </w:rPr>
      </w:pPr>
      <w:r w:rsidRPr="00C21EF0">
        <w:rPr>
          <w:rFonts w:ascii="Arial" w:hAnsi="Arial" w:cs="Arial"/>
          <w:b/>
          <w:sz w:val="24"/>
          <w:szCs w:val="24"/>
        </w:rPr>
        <w:t>Division of Psychology, Sociology &amp; Education</w:t>
      </w:r>
    </w:p>
    <w:p w14:paraId="0F0BA21B" w14:textId="7099A2DB" w:rsidR="0035578D" w:rsidRPr="00C21EF0" w:rsidRDefault="00C96B75" w:rsidP="00C21EF0">
      <w:pPr>
        <w:spacing w:line="360" w:lineRule="auto"/>
        <w:ind w:right="29"/>
        <w:jc w:val="center"/>
        <w:rPr>
          <w:rFonts w:ascii="Arial" w:hAnsi="Arial" w:cs="Arial"/>
          <w:b/>
          <w:bCs/>
          <w:sz w:val="24"/>
          <w:szCs w:val="24"/>
        </w:rPr>
      </w:pPr>
      <w:r w:rsidRPr="00C21EF0">
        <w:rPr>
          <w:rFonts w:ascii="Arial" w:hAnsi="Arial" w:cs="Arial"/>
          <w:b/>
          <w:bCs/>
          <w:sz w:val="24"/>
          <w:szCs w:val="24"/>
        </w:rPr>
        <w:t>Placement</w:t>
      </w:r>
      <w:r w:rsidR="0035578D" w:rsidRPr="00C21EF0">
        <w:rPr>
          <w:rFonts w:ascii="Arial" w:hAnsi="Arial" w:cs="Arial"/>
          <w:b/>
          <w:bCs/>
          <w:sz w:val="24"/>
          <w:szCs w:val="24"/>
        </w:rPr>
        <w:t xml:space="preserve"> Handbook</w:t>
      </w:r>
      <w:r w:rsidR="0035578D" w:rsidRPr="00C21EF0">
        <w:rPr>
          <w:rStyle w:val="FootnoteReference"/>
          <w:rFonts w:ascii="Arial" w:hAnsi="Arial" w:cs="Arial"/>
          <w:b/>
          <w:bCs/>
          <w:sz w:val="24"/>
          <w:szCs w:val="24"/>
        </w:rPr>
        <w:footnoteReference w:customMarkFollows="1" w:id="2"/>
        <w:t>1</w:t>
      </w:r>
    </w:p>
    <w:p w14:paraId="4E085B98" w14:textId="4FAC31A9" w:rsidR="00F05D6F" w:rsidRPr="00C21EF0" w:rsidRDefault="0035578D" w:rsidP="00C21EF0">
      <w:pPr>
        <w:spacing w:line="360" w:lineRule="auto"/>
        <w:ind w:right="29"/>
        <w:jc w:val="center"/>
        <w:rPr>
          <w:rFonts w:ascii="Arial" w:hAnsi="Arial" w:cs="Arial"/>
          <w:b/>
          <w:bCs/>
          <w:position w:val="13"/>
          <w:sz w:val="24"/>
          <w:szCs w:val="24"/>
        </w:rPr>
      </w:pPr>
      <w:r w:rsidRPr="00C21EF0">
        <w:rPr>
          <w:rFonts w:ascii="Arial" w:hAnsi="Arial" w:cs="Arial"/>
          <w:b/>
          <w:bCs/>
          <w:sz w:val="24"/>
          <w:szCs w:val="24"/>
        </w:rPr>
        <w:t xml:space="preserve">BA (Hons) </w:t>
      </w:r>
      <w:r w:rsidR="00C96B75" w:rsidRPr="00C21EF0">
        <w:rPr>
          <w:rFonts w:ascii="Arial" w:hAnsi="Arial" w:cs="Arial"/>
          <w:b/>
          <w:bCs/>
          <w:sz w:val="24"/>
          <w:szCs w:val="24"/>
        </w:rPr>
        <w:t>Primary Education</w:t>
      </w:r>
    </w:p>
    <w:p w14:paraId="65C595C7" w14:textId="70B84BFB" w:rsidR="004A2B37" w:rsidRPr="00C21EF0" w:rsidRDefault="00F05D6F" w:rsidP="00C21EF0">
      <w:pPr>
        <w:spacing w:line="360" w:lineRule="auto"/>
        <w:ind w:right="29"/>
        <w:jc w:val="center"/>
        <w:rPr>
          <w:rFonts w:ascii="Arial" w:hAnsi="Arial" w:cs="Arial"/>
          <w:b/>
          <w:sz w:val="24"/>
          <w:szCs w:val="24"/>
        </w:rPr>
      </w:pPr>
      <w:r w:rsidRPr="00C21EF0">
        <w:rPr>
          <w:rFonts w:ascii="Arial" w:hAnsi="Arial" w:cs="Arial"/>
          <w:b/>
          <w:sz w:val="24"/>
          <w:szCs w:val="24"/>
        </w:rPr>
        <w:t>For Students</w:t>
      </w:r>
      <w:r w:rsidR="0077224A" w:rsidRPr="00C21EF0">
        <w:rPr>
          <w:rFonts w:ascii="Arial" w:hAnsi="Arial" w:cs="Arial"/>
          <w:b/>
          <w:sz w:val="24"/>
          <w:szCs w:val="24"/>
        </w:rPr>
        <w:t xml:space="preserve">, </w:t>
      </w:r>
      <w:r w:rsidR="00332327" w:rsidRPr="00C21EF0">
        <w:rPr>
          <w:rFonts w:ascii="Arial" w:hAnsi="Arial" w:cs="Arial"/>
          <w:b/>
          <w:sz w:val="24"/>
          <w:szCs w:val="24"/>
        </w:rPr>
        <w:t xml:space="preserve">Schools, </w:t>
      </w:r>
      <w:r w:rsidR="0077224A" w:rsidRPr="00C21EF0">
        <w:rPr>
          <w:rFonts w:ascii="Arial" w:hAnsi="Arial" w:cs="Arial"/>
          <w:b/>
          <w:sz w:val="24"/>
          <w:szCs w:val="24"/>
        </w:rPr>
        <w:t xml:space="preserve">School Based </w:t>
      </w:r>
      <w:r w:rsidR="0033501D" w:rsidRPr="00C21EF0">
        <w:rPr>
          <w:rFonts w:ascii="Arial" w:hAnsi="Arial" w:cs="Arial"/>
          <w:b/>
          <w:sz w:val="24"/>
          <w:szCs w:val="24"/>
        </w:rPr>
        <w:t>Educators</w:t>
      </w:r>
      <w:r w:rsidR="0077224A" w:rsidRPr="00C21EF0">
        <w:rPr>
          <w:rFonts w:ascii="Arial" w:hAnsi="Arial" w:cs="Arial"/>
          <w:b/>
          <w:sz w:val="24"/>
          <w:szCs w:val="24"/>
        </w:rPr>
        <w:t xml:space="preserve"> and University Based Educators</w:t>
      </w:r>
    </w:p>
    <w:p w14:paraId="12BDAC7F" w14:textId="7E2CF23E" w:rsidR="006D73C0" w:rsidRPr="00C21EF0" w:rsidRDefault="006D73C0" w:rsidP="00C21EF0">
      <w:pPr>
        <w:tabs>
          <w:tab w:val="left" w:pos="1560"/>
          <w:tab w:val="center" w:pos="4890"/>
        </w:tabs>
        <w:spacing w:line="276" w:lineRule="auto"/>
        <w:ind w:right="29"/>
        <w:jc w:val="center"/>
        <w:rPr>
          <w:rFonts w:ascii="Arial" w:hAnsi="Arial" w:cs="Arial"/>
          <w:b/>
        </w:rPr>
      </w:pPr>
    </w:p>
    <w:p w14:paraId="77578A7D" w14:textId="1D561ED9" w:rsidR="004A2B37" w:rsidRPr="00C21EF0" w:rsidRDefault="006D73C0" w:rsidP="00C21EF0">
      <w:pPr>
        <w:tabs>
          <w:tab w:val="left" w:pos="1560"/>
          <w:tab w:val="center" w:pos="4890"/>
        </w:tabs>
        <w:spacing w:line="276" w:lineRule="auto"/>
        <w:ind w:right="29"/>
        <w:jc w:val="center"/>
        <w:rPr>
          <w:rFonts w:ascii="Arial" w:hAnsi="Arial" w:cs="Arial"/>
          <w:b/>
        </w:rPr>
      </w:pPr>
      <w:r w:rsidRPr="00C21EF0">
        <w:rPr>
          <w:rFonts w:ascii="Arial" w:hAnsi="Arial" w:cs="Arial"/>
          <w:noProof/>
          <w:color w:val="2B579A"/>
          <w:shd w:val="clear" w:color="auto" w:fill="E6E6E6"/>
          <w:lang w:eastAsia="en-GB" w:bidi="ar-SA"/>
        </w:rPr>
        <mc:AlternateContent>
          <mc:Choice Requires="wpg">
            <w:drawing>
              <wp:anchor distT="0" distB="0" distL="114300" distR="114300" simplePos="0" relativeHeight="251658240" behindDoc="1" locked="0" layoutInCell="1" allowOverlap="1" wp14:anchorId="7D76F612" wp14:editId="6A9D1744">
                <wp:simplePos x="0" y="0"/>
                <wp:positionH relativeFrom="page">
                  <wp:posOffset>234950</wp:posOffset>
                </wp:positionH>
                <wp:positionV relativeFrom="page">
                  <wp:posOffset>2400300</wp:posOffset>
                </wp:positionV>
                <wp:extent cx="7159625" cy="231140"/>
                <wp:effectExtent l="0" t="0" r="3175" b="0"/>
                <wp:wrapNone/>
                <wp:docPr id="4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9625" cy="231140"/>
                          <a:chOff x="0" y="8903"/>
                          <a:chExt cx="11905" cy="354"/>
                        </a:xfrm>
                      </wpg:grpSpPr>
                      <wps:wsp>
                        <wps:cNvPr id="41" name="Rectangle 39"/>
                        <wps:cNvSpPr>
                          <a:spLocks/>
                        </wps:cNvSpPr>
                        <wps:spPr bwMode="auto">
                          <a:xfrm>
                            <a:off x="0" y="8903"/>
                            <a:ext cx="11905" cy="23"/>
                          </a:xfrm>
                          <a:prstGeom prst="rect">
                            <a:avLst/>
                          </a:prstGeom>
                          <a:solidFill>
                            <a:srgbClr val="CF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40"/>
                        <wps:cNvSpPr>
                          <a:spLocks/>
                        </wps:cNvSpPr>
                        <wps:spPr bwMode="auto">
                          <a:xfrm>
                            <a:off x="0" y="8925"/>
                            <a:ext cx="11905" cy="332"/>
                          </a:xfrm>
                          <a:prstGeom prst="rect">
                            <a:avLst/>
                          </a:prstGeom>
                          <a:solidFill>
                            <a:srgbClr val="001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2537F482" id="Group 38" o:spid="_x0000_s1026" style="position:absolute;margin-left:18.5pt;margin-top:189pt;width:563.75pt;height:18.2pt;z-index:-251658240;mso-position-horizontal-relative:page;mso-position-vertical-relative:page" coordorigin=",8903" coordsize="11905,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">
                <v:rect id="Rectangle 39" o:spid="_x0000_s1027" style="position:absolute;top:8903;width:1190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" fillcolor="#cfcdcd" stroked="f">
                  <v:path arrowok="t"/>
                </v:rect>
                <v:rect id="Rectangle 40" o:spid="_x0000_s1028" style="position:absolute;top:8925;width:11905;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" fillcolor="#001f5f" stroked="f">
                  <v:path arrowok="t"/>
                </v:rect>
                <w10:wrap anchorx="page" anchory="page"/>
              </v:group>
            </w:pict>
          </mc:Fallback>
        </mc:AlternateContent>
      </w:r>
    </w:p>
    <w:p w14:paraId="0E27B00A" w14:textId="16543A2A" w:rsidR="004A2B37" w:rsidRPr="00C21EF0" w:rsidRDefault="004A2B37" w:rsidP="00C21EF0">
      <w:pPr>
        <w:pStyle w:val="BodyText"/>
        <w:spacing w:line="276" w:lineRule="auto"/>
        <w:jc w:val="center"/>
        <w:rPr>
          <w:rFonts w:ascii="Arial" w:hAnsi="Arial" w:cs="Arial"/>
          <w:b/>
        </w:rPr>
      </w:pPr>
    </w:p>
    <w:p w14:paraId="3EADC4CB" w14:textId="77777777" w:rsidR="009A5E75" w:rsidRPr="00C21EF0" w:rsidRDefault="009A5E75" w:rsidP="00C21EF0">
      <w:pPr>
        <w:pStyle w:val="BodyText"/>
        <w:spacing w:line="276" w:lineRule="auto"/>
        <w:jc w:val="center"/>
        <w:rPr>
          <w:rFonts w:ascii="Arial" w:hAnsi="Arial" w:cs="Arial"/>
          <w:b/>
        </w:rPr>
      </w:pPr>
    </w:p>
    <w:p w14:paraId="22E2F9AA" w14:textId="77777777" w:rsidR="009A5E75" w:rsidRPr="00C21EF0" w:rsidRDefault="009A5E75" w:rsidP="00C21EF0">
      <w:pPr>
        <w:pStyle w:val="BodyText"/>
        <w:spacing w:line="276" w:lineRule="auto"/>
        <w:jc w:val="center"/>
        <w:rPr>
          <w:rFonts w:ascii="Arial" w:hAnsi="Arial" w:cs="Arial"/>
          <w:b/>
        </w:rPr>
      </w:pPr>
    </w:p>
    <w:p w14:paraId="6407F74A" w14:textId="77777777" w:rsidR="009A5E75" w:rsidRPr="00C21EF0" w:rsidRDefault="009A5E75" w:rsidP="00C21EF0">
      <w:pPr>
        <w:pStyle w:val="BodyText"/>
        <w:spacing w:line="276" w:lineRule="auto"/>
        <w:jc w:val="center"/>
        <w:rPr>
          <w:rFonts w:ascii="Arial" w:hAnsi="Arial" w:cs="Arial"/>
          <w:b/>
        </w:rPr>
      </w:pPr>
    </w:p>
    <w:p w14:paraId="36DCD572" w14:textId="77777777" w:rsidR="009A5E75" w:rsidRPr="00C21EF0" w:rsidRDefault="009A5E75" w:rsidP="00C21EF0">
      <w:pPr>
        <w:pStyle w:val="BodyText"/>
        <w:spacing w:line="276" w:lineRule="auto"/>
        <w:jc w:val="center"/>
        <w:rPr>
          <w:rFonts w:ascii="Arial" w:hAnsi="Arial" w:cs="Arial"/>
          <w:b/>
        </w:rPr>
      </w:pPr>
    </w:p>
    <w:p w14:paraId="6E2B9E3F" w14:textId="77777777" w:rsidR="009A5E75" w:rsidRPr="00C21EF0" w:rsidRDefault="009A5E75" w:rsidP="00C21EF0">
      <w:pPr>
        <w:pStyle w:val="BodyText"/>
        <w:spacing w:line="276" w:lineRule="auto"/>
        <w:jc w:val="center"/>
        <w:rPr>
          <w:rFonts w:ascii="Arial" w:hAnsi="Arial" w:cs="Arial"/>
          <w:b/>
        </w:rPr>
      </w:pPr>
    </w:p>
    <w:p w14:paraId="5DA01691" w14:textId="77777777" w:rsidR="009A5E75" w:rsidRPr="00C21EF0" w:rsidRDefault="009A5E75" w:rsidP="00C21EF0">
      <w:pPr>
        <w:pStyle w:val="BodyText"/>
        <w:spacing w:line="276" w:lineRule="auto"/>
        <w:jc w:val="center"/>
        <w:rPr>
          <w:rFonts w:ascii="Arial" w:hAnsi="Arial" w:cs="Arial"/>
          <w:b/>
        </w:rPr>
      </w:pPr>
    </w:p>
    <w:p w14:paraId="60061E4C" w14:textId="5FA7E217" w:rsidR="004A2B37" w:rsidRPr="00C21EF0" w:rsidRDefault="004A2B37" w:rsidP="00C21EF0">
      <w:pPr>
        <w:pStyle w:val="BodyText"/>
        <w:spacing w:line="276" w:lineRule="auto"/>
        <w:jc w:val="center"/>
        <w:rPr>
          <w:rFonts w:ascii="Arial" w:hAnsi="Arial" w:cs="Arial"/>
          <w:b/>
        </w:rPr>
      </w:pPr>
    </w:p>
    <w:p w14:paraId="44EAFD9C" w14:textId="656DE7FD" w:rsidR="004A2B37" w:rsidRPr="00C21EF0" w:rsidRDefault="00A05F7C" w:rsidP="00C21EF0">
      <w:pPr>
        <w:pStyle w:val="BodyText"/>
        <w:spacing w:line="276" w:lineRule="auto"/>
        <w:jc w:val="center"/>
        <w:rPr>
          <w:rFonts w:ascii="Arial" w:hAnsi="Arial" w:cs="Arial"/>
          <w:b/>
        </w:rPr>
      </w:pPr>
      <w:r w:rsidRPr="00C21EF0">
        <w:rPr>
          <w:rFonts w:ascii="Arial" w:hAnsi="Arial" w:cs="Arial"/>
          <w:noProof/>
          <w:color w:val="2B579A"/>
          <w:shd w:val="clear" w:color="auto" w:fill="E6E6E6"/>
          <w:lang w:eastAsia="en-GB" w:bidi="ar-SA"/>
        </w:rPr>
        <w:drawing>
          <wp:inline distT="0" distB="0" distL="0" distR="0" wp14:anchorId="4469C90D" wp14:editId="074EC8E6">
            <wp:extent cx="3615026" cy="2063841"/>
            <wp:effectExtent l="0" t="0" r="5080" b="0"/>
            <wp:docPr id="53" name="Picture 53" descr="Queen Margaret University College, QM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15026" cy="2063841"/>
                    </a:xfrm>
                    <a:prstGeom prst="rect">
                      <a:avLst/>
                    </a:prstGeom>
                  </pic:spPr>
                </pic:pic>
              </a:graphicData>
            </a:graphic>
          </wp:inline>
        </w:drawing>
      </w:r>
    </w:p>
    <w:p w14:paraId="4B94D5A5" w14:textId="273BD543" w:rsidR="004A2B37" w:rsidRPr="00C21EF0" w:rsidRDefault="004A2B37" w:rsidP="00C21EF0">
      <w:pPr>
        <w:pStyle w:val="BodyText"/>
        <w:spacing w:line="276" w:lineRule="auto"/>
        <w:rPr>
          <w:rFonts w:ascii="Arial" w:hAnsi="Arial" w:cs="Arial"/>
          <w:b/>
        </w:rPr>
      </w:pPr>
    </w:p>
    <w:p w14:paraId="3DEEC669" w14:textId="2FF4EDE7" w:rsidR="004A2B37" w:rsidRPr="00C21EF0" w:rsidRDefault="004A2B37" w:rsidP="00C21EF0">
      <w:pPr>
        <w:pStyle w:val="BodyText"/>
        <w:spacing w:line="276" w:lineRule="auto"/>
        <w:rPr>
          <w:rFonts w:ascii="Arial" w:hAnsi="Arial" w:cs="Arial"/>
          <w:b/>
        </w:rPr>
      </w:pPr>
    </w:p>
    <w:p w14:paraId="3656B9AB" w14:textId="6B0A495B" w:rsidR="004A2B37" w:rsidRPr="00C21EF0" w:rsidRDefault="004A2B37" w:rsidP="00C21EF0">
      <w:pPr>
        <w:pStyle w:val="BodyText"/>
        <w:spacing w:line="276" w:lineRule="auto"/>
        <w:rPr>
          <w:rFonts w:ascii="Arial" w:hAnsi="Arial" w:cs="Arial"/>
          <w:b/>
        </w:rPr>
      </w:pPr>
    </w:p>
    <w:p w14:paraId="0EDBA3BC" w14:textId="30C77CCC" w:rsidR="0035578D" w:rsidRPr="00C21EF0" w:rsidRDefault="0035578D" w:rsidP="00C21EF0">
      <w:pPr>
        <w:pStyle w:val="BodyText"/>
        <w:spacing w:line="276" w:lineRule="auto"/>
        <w:rPr>
          <w:rFonts w:ascii="Arial" w:hAnsi="Arial" w:cs="Arial"/>
          <w:b/>
        </w:rPr>
      </w:pPr>
    </w:p>
    <w:p w14:paraId="7BE6F911" w14:textId="66EE0D24" w:rsidR="0035578D" w:rsidRPr="00C21EF0" w:rsidRDefault="0035578D" w:rsidP="00C21EF0">
      <w:pPr>
        <w:pStyle w:val="BodyText"/>
        <w:spacing w:line="276" w:lineRule="auto"/>
        <w:rPr>
          <w:rFonts w:ascii="Arial" w:hAnsi="Arial" w:cs="Arial"/>
          <w:b/>
        </w:rPr>
      </w:pPr>
    </w:p>
    <w:p w14:paraId="557B039B" w14:textId="6B462FDE" w:rsidR="0035578D" w:rsidRPr="00C21EF0" w:rsidRDefault="0035578D" w:rsidP="00C21EF0">
      <w:pPr>
        <w:pStyle w:val="BodyText"/>
        <w:spacing w:line="276" w:lineRule="auto"/>
        <w:rPr>
          <w:rFonts w:ascii="Arial" w:hAnsi="Arial" w:cs="Arial"/>
          <w:b/>
        </w:rPr>
      </w:pPr>
    </w:p>
    <w:p w14:paraId="7EA73A53" w14:textId="70758AE5" w:rsidR="0035578D" w:rsidRPr="00C21EF0" w:rsidRDefault="0035578D" w:rsidP="00C21EF0">
      <w:pPr>
        <w:pStyle w:val="BodyText"/>
        <w:spacing w:line="276" w:lineRule="auto"/>
        <w:rPr>
          <w:rFonts w:ascii="Arial" w:hAnsi="Arial" w:cs="Arial"/>
          <w:b/>
        </w:rPr>
      </w:pPr>
    </w:p>
    <w:p w14:paraId="685E600F" w14:textId="77777777" w:rsidR="0035578D" w:rsidRPr="00C21EF0" w:rsidRDefault="0035578D" w:rsidP="00C21EF0">
      <w:pPr>
        <w:pStyle w:val="BodyText"/>
        <w:spacing w:line="276" w:lineRule="auto"/>
        <w:rPr>
          <w:rFonts w:ascii="Arial" w:hAnsi="Arial" w:cs="Arial"/>
          <w:b/>
        </w:rPr>
      </w:pPr>
    </w:p>
    <w:p w14:paraId="45FB0818" w14:textId="77777777" w:rsidR="004A2B37" w:rsidRPr="00C21EF0" w:rsidRDefault="004A2B37" w:rsidP="00C21EF0">
      <w:pPr>
        <w:pStyle w:val="BodyText"/>
        <w:spacing w:line="276" w:lineRule="auto"/>
        <w:rPr>
          <w:rFonts w:ascii="Arial" w:hAnsi="Arial" w:cs="Arial"/>
          <w:b/>
        </w:rPr>
      </w:pPr>
    </w:p>
    <w:p w14:paraId="049F31CB" w14:textId="75A07807" w:rsidR="004A2B37" w:rsidRPr="00C21EF0" w:rsidRDefault="004A2B37" w:rsidP="00C21EF0">
      <w:pPr>
        <w:pStyle w:val="BodyText"/>
        <w:spacing w:line="276" w:lineRule="auto"/>
        <w:rPr>
          <w:rFonts w:ascii="Arial" w:hAnsi="Arial" w:cs="Arial"/>
          <w:b/>
        </w:rPr>
      </w:pPr>
    </w:p>
    <w:p w14:paraId="2829A965" w14:textId="61543D1D" w:rsidR="0035578D" w:rsidRPr="00C21EF0" w:rsidRDefault="0035578D" w:rsidP="00C21EF0">
      <w:pPr>
        <w:pStyle w:val="BodyText"/>
        <w:spacing w:line="276" w:lineRule="auto"/>
        <w:rPr>
          <w:rFonts w:ascii="Arial" w:hAnsi="Arial" w:cs="Arial"/>
          <w:b/>
        </w:rPr>
      </w:pPr>
    </w:p>
    <w:p w14:paraId="77B96EED" w14:textId="1FE181CC" w:rsidR="0035578D" w:rsidRPr="00C21EF0" w:rsidRDefault="0035578D" w:rsidP="00C21EF0">
      <w:pPr>
        <w:pStyle w:val="BodyText"/>
        <w:spacing w:line="276" w:lineRule="auto"/>
        <w:rPr>
          <w:rFonts w:ascii="Arial" w:hAnsi="Arial" w:cs="Arial"/>
          <w:b/>
        </w:rPr>
      </w:pPr>
    </w:p>
    <w:p w14:paraId="293D20CA" w14:textId="291FA945" w:rsidR="0035578D" w:rsidRPr="00C21EF0" w:rsidRDefault="0035578D" w:rsidP="00C21EF0">
      <w:pPr>
        <w:pStyle w:val="BodyText"/>
        <w:spacing w:line="276" w:lineRule="auto"/>
        <w:rPr>
          <w:rFonts w:ascii="Arial" w:hAnsi="Arial" w:cs="Arial"/>
          <w:b/>
        </w:rPr>
      </w:pPr>
    </w:p>
    <w:p w14:paraId="3EAD8546" w14:textId="21DE93AA" w:rsidR="0035578D" w:rsidRPr="00C21EF0" w:rsidRDefault="0035578D" w:rsidP="00C21EF0">
      <w:pPr>
        <w:pStyle w:val="BodyText"/>
        <w:spacing w:line="276" w:lineRule="auto"/>
        <w:rPr>
          <w:rFonts w:ascii="Arial" w:hAnsi="Arial" w:cs="Arial"/>
          <w:b/>
        </w:rPr>
      </w:pPr>
    </w:p>
    <w:p w14:paraId="1BFDD1DD" w14:textId="77777777" w:rsidR="0035578D" w:rsidRPr="00C21EF0" w:rsidRDefault="0035578D" w:rsidP="00C21EF0">
      <w:pPr>
        <w:pStyle w:val="BodyText"/>
        <w:spacing w:line="276" w:lineRule="auto"/>
        <w:rPr>
          <w:rFonts w:ascii="Arial" w:hAnsi="Arial" w:cs="Arial"/>
          <w:b/>
        </w:rPr>
      </w:pPr>
    </w:p>
    <w:p w14:paraId="18A6BFC2" w14:textId="063B9B6E" w:rsidR="0035578D" w:rsidRPr="00C21EF0" w:rsidRDefault="0035578D" w:rsidP="00C21EF0">
      <w:pPr>
        <w:pStyle w:val="BodyText"/>
        <w:spacing w:line="276" w:lineRule="auto"/>
        <w:rPr>
          <w:rFonts w:ascii="Arial" w:hAnsi="Arial" w:cs="Arial"/>
          <w:b/>
        </w:rPr>
      </w:pPr>
      <w:r w:rsidRPr="00C21EF0">
        <w:rPr>
          <w:rFonts w:ascii="Arial" w:hAnsi="Arial" w:cs="Arial"/>
          <w:color w:val="2B579A"/>
          <w:shd w:val="clear" w:color="auto" w:fill="E6E6E6"/>
        </w:rPr>
        <w:fldChar w:fldCharType="begin"/>
      </w:r>
      <w:r w:rsidR="00434843" w:rsidRPr="00C21EF0">
        <w:rPr>
          <w:rFonts w:ascii="Arial" w:hAnsi="Arial" w:cs="Arial"/>
        </w:rPr>
        <w:instrText xml:space="preserve"> INCLUDEPICTURE "C:\\var\\folders\\nh\\mvjtf99j0pvfdcfqgrnz86380000gn\\T\\com.microsoft.Word\\WebArchiveCopyPasteTempFiles\\?u=http:\\\\www.edinburgharchitecture.co.uk\\images\\jpgs\\qmuc_aw0208_6.jpg&amp;f=1&amp;nofb=1" \* MERGEFORMAT </w:instrText>
      </w:r>
      <w:r w:rsidRPr="00C21EF0">
        <w:rPr>
          <w:rFonts w:ascii="Arial" w:hAnsi="Arial" w:cs="Arial"/>
          <w:color w:val="2B579A"/>
          <w:shd w:val="clear" w:color="auto" w:fill="E6E6E6"/>
        </w:rPr>
        <w:fldChar w:fldCharType="end"/>
      </w:r>
    </w:p>
    <w:p w14:paraId="265F49B9" w14:textId="77777777" w:rsidR="0035578D" w:rsidRPr="00C21EF0" w:rsidRDefault="0035578D" w:rsidP="00C21EF0">
      <w:pPr>
        <w:pStyle w:val="BodyText"/>
        <w:spacing w:line="276" w:lineRule="auto"/>
        <w:rPr>
          <w:rFonts w:ascii="Arial" w:hAnsi="Arial" w:cs="Arial"/>
          <w:b/>
        </w:rPr>
      </w:pPr>
    </w:p>
    <w:p w14:paraId="2BAAC546" w14:textId="7B6513F7" w:rsidR="00E7174A" w:rsidRDefault="00E7174A" w:rsidP="00E7174A">
      <w:pPr>
        <w:pStyle w:val="Heading1"/>
        <w:rPr>
          <w:shd w:val="clear" w:color="auto" w:fill="E6E6E6"/>
        </w:rPr>
      </w:pPr>
      <w:bookmarkStart w:id="0" w:name="_Toc193551655"/>
      <w:r>
        <w:rPr>
          <w:shd w:val="clear" w:color="auto" w:fill="E6E6E6"/>
        </w:rPr>
        <w:lastRenderedPageBreak/>
        <w:t>Table of Contents</w:t>
      </w:r>
      <w:bookmarkEnd w:id="0"/>
    </w:p>
    <w:p w14:paraId="012E6582" w14:textId="3EC20FC2" w:rsidR="00F652E6" w:rsidRDefault="00F652E6">
      <w:pPr>
        <w:pStyle w:val="TOC1"/>
        <w:tabs>
          <w:tab w:val="right" w:leader="dot" w:pos="10762"/>
        </w:tabs>
        <w:rPr>
          <w:rFonts w:eastAsiaTheme="minorEastAsia" w:cstheme="minorBidi"/>
          <w:b w:val="0"/>
          <w:bCs w:val="0"/>
          <w:i w:val="0"/>
          <w:iCs w:val="0"/>
          <w:noProof/>
          <w:kern w:val="2"/>
          <w:lang w:eastAsia="en-GB" w:bidi="ar-SA"/>
          <w14:ligatures w14:val="standardContextual"/>
        </w:rPr>
      </w:pPr>
      <w:r>
        <w:fldChar w:fldCharType="begin"/>
      </w:r>
      <w:r>
        <w:instrText xml:space="preserve"> TOC \o "1-3" \h \z \u </w:instrText>
      </w:r>
      <w:r>
        <w:fldChar w:fldCharType="separate"/>
      </w:r>
      <w:hyperlink w:anchor="_Toc193551655" w:history="1">
        <w:r w:rsidRPr="00180C6A">
          <w:rPr>
            <w:rStyle w:val="Hyperlink"/>
            <w:noProof/>
            <w:shd w:val="clear" w:color="auto" w:fill="E6E6E6"/>
          </w:rPr>
          <w:t>Table of Contents</w:t>
        </w:r>
        <w:r>
          <w:rPr>
            <w:noProof/>
            <w:webHidden/>
          </w:rPr>
          <w:tab/>
        </w:r>
        <w:r>
          <w:rPr>
            <w:noProof/>
            <w:webHidden/>
          </w:rPr>
          <w:fldChar w:fldCharType="begin"/>
        </w:r>
        <w:r>
          <w:rPr>
            <w:noProof/>
            <w:webHidden/>
          </w:rPr>
          <w:instrText xml:space="preserve"> PAGEREF _Toc193551655 \h </w:instrText>
        </w:r>
        <w:r>
          <w:rPr>
            <w:noProof/>
            <w:webHidden/>
          </w:rPr>
        </w:r>
        <w:r>
          <w:rPr>
            <w:noProof/>
            <w:webHidden/>
          </w:rPr>
          <w:fldChar w:fldCharType="separate"/>
        </w:r>
        <w:r>
          <w:rPr>
            <w:noProof/>
            <w:webHidden/>
          </w:rPr>
          <w:t>2</w:t>
        </w:r>
        <w:r>
          <w:rPr>
            <w:noProof/>
            <w:webHidden/>
          </w:rPr>
          <w:fldChar w:fldCharType="end"/>
        </w:r>
      </w:hyperlink>
    </w:p>
    <w:p w14:paraId="6BF8CC5E" w14:textId="5C2AEA9A" w:rsidR="00F652E6" w:rsidRDefault="00F652E6">
      <w:pPr>
        <w:pStyle w:val="TOC1"/>
        <w:tabs>
          <w:tab w:val="right" w:leader="dot" w:pos="10762"/>
        </w:tabs>
        <w:rPr>
          <w:rFonts w:eastAsiaTheme="minorEastAsia" w:cstheme="minorBidi"/>
          <w:b w:val="0"/>
          <w:bCs w:val="0"/>
          <w:i w:val="0"/>
          <w:iCs w:val="0"/>
          <w:noProof/>
          <w:kern w:val="2"/>
          <w:lang w:eastAsia="en-GB" w:bidi="ar-SA"/>
          <w14:ligatures w14:val="standardContextual"/>
        </w:rPr>
      </w:pPr>
      <w:hyperlink w:anchor="_Toc193551656" w:history="1">
        <w:r w:rsidRPr="00180C6A">
          <w:rPr>
            <w:rStyle w:val="Hyperlink"/>
            <w:noProof/>
          </w:rPr>
          <w:t>1. Introduction</w:t>
        </w:r>
        <w:r>
          <w:rPr>
            <w:noProof/>
            <w:webHidden/>
          </w:rPr>
          <w:tab/>
        </w:r>
        <w:r>
          <w:rPr>
            <w:noProof/>
            <w:webHidden/>
          </w:rPr>
          <w:fldChar w:fldCharType="begin"/>
        </w:r>
        <w:r>
          <w:rPr>
            <w:noProof/>
            <w:webHidden/>
          </w:rPr>
          <w:instrText xml:space="preserve"> PAGEREF _Toc193551656 \h </w:instrText>
        </w:r>
        <w:r>
          <w:rPr>
            <w:noProof/>
            <w:webHidden/>
          </w:rPr>
        </w:r>
        <w:r>
          <w:rPr>
            <w:noProof/>
            <w:webHidden/>
          </w:rPr>
          <w:fldChar w:fldCharType="separate"/>
        </w:r>
        <w:r>
          <w:rPr>
            <w:noProof/>
            <w:webHidden/>
          </w:rPr>
          <w:t>5</w:t>
        </w:r>
        <w:r>
          <w:rPr>
            <w:noProof/>
            <w:webHidden/>
          </w:rPr>
          <w:fldChar w:fldCharType="end"/>
        </w:r>
      </w:hyperlink>
    </w:p>
    <w:p w14:paraId="42C52F6E" w14:textId="13135E2D" w:rsidR="00F652E6" w:rsidRDefault="00F652E6">
      <w:pPr>
        <w:pStyle w:val="TOC2"/>
        <w:tabs>
          <w:tab w:val="right" w:leader="dot" w:pos="10762"/>
        </w:tabs>
        <w:rPr>
          <w:rFonts w:eastAsiaTheme="minorEastAsia" w:cstheme="minorBidi"/>
          <w:b w:val="0"/>
          <w:bCs w:val="0"/>
          <w:noProof/>
          <w:kern w:val="2"/>
          <w:sz w:val="24"/>
          <w:szCs w:val="24"/>
          <w:lang w:eastAsia="en-GB" w:bidi="ar-SA"/>
          <w14:ligatures w14:val="standardContextual"/>
        </w:rPr>
      </w:pPr>
      <w:hyperlink w:anchor="_Toc193551657" w:history="1">
        <w:r w:rsidRPr="00180C6A">
          <w:rPr>
            <w:rStyle w:val="Hyperlink"/>
            <w:noProof/>
          </w:rPr>
          <w:t>1.1 Aims</w:t>
        </w:r>
        <w:r>
          <w:rPr>
            <w:noProof/>
            <w:webHidden/>
          </w:rPr>
          <w:tab/>
        </w:r>
        <w:r>
          <w:rPr>
            <w:noProof/>
            <w:webHidden/>
          </w:rPr>
          <w:fldChar w:fldCharType="begin"/>
        </w:r>
        <w:r>
          <w:rPr>
            <w:noProof/>
            <w:webHidden/>
          </w:rPr>
          <w:instrText xml:space="preserve"> PAGEREF _Toc193551657 \h </w:instrText>
        </w:r>
        <w:r>
          <w:rPr>
            <w:noProof/>
            <w:webHidden/>
          </w:rPr>
        </w:r>
        <w:r>
          <w:rPr>
            <w:noProof/>
            <w:webHidden/>
          </w:rPr>
          <w:fldChar w:fldCharType="separate"/>
        </w:r>
        <w:r>
          <w:rPr>
            <w:noProof/>
            <w:webHidden/>
          </w:rPr>
          <w:t>5</w:t>
        </w:r>
        <w:r>
          <w:rPr>
            <w:noProof/>
            <w:webHidden/>
          </w:rPr>
          <w:fldChar w:fldCharType="end"/>
        </w:r>
      </w:hyperlink>
    </w:p>
    <w:p w14:paraId="21B968F4" w14:textId="5BDF42BA" w:rsidR="00F652E6" w:rsidRDefault="00F652E6">
      <w:pPr>
        <w:pStyle w:val="TOC2"/>
        <w:tabs>
          <w:tab w:val="right" w:leader="dot" w:pos="10762"/>
        </w:tabs>
        <w:rPr>
          <w:rFonts w:eastAsiaTheme="minorEastAsia" w:cstheme="minorBidi"/>
          <w:b w:val="0"/>
          <w:bCs w:val="0"/>
          <w:noProof/>
          <w:kern w:val="2"/>
          <w:sz w:val="24"/>
          <w:szCs w:val="24"/>
          <w:lang w:eastAsia="en-GB" w:bidi="ar-SA"/>
          <w14:ligatures w14:val="standardContextual"/>
        </w:rPr>
      </w:pPr>
      <w:hyperlink w:anchor="_Toc193551658" w:history="1">
        <w:r w:rsidRPr="00180C6A">
          <w:rPr>
            <w:rStyle w:val="Hyperlink"/>
            <w:noProof/>
          </w:rPr>
          <w:t>1.2 Partnership between Local Authorities, Schools and University</w:t>
        </w:r>
        <w:r>
          <w:rPr>
            <w:noProof/>
            <w:webHidden/>
          </w:rPr>
          <w:tab/>
        </w:r>
        <w:r>
          <w:rPr>
            <w:noProof/>
            <w:webHidden/>
          </w:rPr>
          <w:fldChar w:fldCharType="begin"/>
        </w:r>
        <w:r>
          <w:rPr>
            <w:noProof/>
            <w:webHidden/>
          </w:rPr>
          <w:instrText xml:space="preserve"> PAGEREF _Toc193551658 \h </w:instrText>
        </w:r>
        <w:r>
          <w:rPr>
            <w:noProof/>
            <w:webHidden/>
          </w:rPr>
        </w:r>
        <w:r>
          <w:rPr>
            <w:noProof/>
            <w:webHidden/>
          </w:rPr>
          <w:fldChar w:fldCharType="separate"/>
        </w:r>
        <w:r>
          <w:rPr>
            <w:noProof/>
            <w:webHidden/>
          </w:rPr>
          <w:t>6</w:t>
        </w:r>
        <w:r>
          <w:rPr>
            <w:noProof/>
            <w:webHidden/>
          </w:rPr>
          <w:fldChar w:fldCharType="end"/>
        </w:r>
      </w:hyperlink>
    </w:p>
    <w:p w14:paraId="60FC11E2" w14:textId="6DA43D37" w:rsidR="00F652E6" w:rsidRDefault="00F652E6">
      <w:pPr>
        <w:pStyle w:val="TOC2"/>
        <w:tabs>
          <w:tab w:val="right" w:leader="dot" w:pos="10762"/>
        </w:tabs>
        <w:rPr>
          <w:rFonts w:eastAsiaTheme="minorEastAsia" w:cstheme="minorBidi"/>
          <w:b w:val="0"/>
          <w:bCs w:val="0"/>
          <w:noProof/>
          <w:kern w:val="2"/>
          <w:sz w:val="24"/>
          <w:szCs w:val="24"/>
          <w:lang w:eastAsia="en-GB" w:bidi="ar-SA"/>
          <w14:ligatures w14:val="standardContextual"/>
        </w:rPr>
      </w:pPr>
      <w:hyperlink w:anchor="_Toc193551659" w:history="1">
        <w:r w:rsidRPr="00180C6A">
          <w:rPr>
            <w:rStyle w:val="Hyperlink"/>
            <w:noProof/>
          </w:rPr>
          <w:t>1.3 The GTCS Standard for Provisional Registration (SPR)</w:t>
        </w:r>
        <w:r>
          <w:rPr>
            <w:noProof/>
            <w:webHidden/>
          </w:rPr>
          <w:tab/>
        </w:r>
        <w:r>
          <w:rPr>
            <w:noProof/>
            <w:webHidden/>
          </w:rPr>
          <w:fldChar w:fldCharType="begin"/>
        </w:r>
        <w:r>
          <w:rPr>
            <w:noProof/>
            <w:webHidden/>
          </w:rPr>
          <w:instrText xml:space="preserve"> PAGEREF _Toc193551659 \h </w:instrText>
        </w:r>
        <w:r>
          <w:rPr>
            <w:noProof/>
            <w:webHidden/>
          </w:rPr>
        </w:r>
        <w:r>
          <w:rPr>
            <w:noProof/>
            <w:webHidden/>
          </w:rPr>
          <w:fldChar w:fldCharType="separate"/>
        </w:r>
        <w:r>
          <w:rPr>
            <w:noProof/>
            <w:webHidden/>
          </w:rPr>
          <w:t>7</w:t>
        </w:r>
        <w:r>
          <w:rPr>
            <w:noProof/>
            <w:webHidden/>
          </w:rPr>
          <w:fldChar w:fldCharType="end"/>
        </w:r>
      </w:hyperlink>
    </w:p>
    <w:p w14:paraId="4147029D" w14:textId="6FB03409" w:rsidR="00F652E6" w:rsidRDefault="00F652E6">
      <w:pPr>
        <w:pStyle w:val="TOC2"/>
        <w:tabs>
          <w:tab w:val="right" w:leader="dot" w:pos="10762"/>
        </w:tabs>
        <w:rPr>
          <w:rFonts w:eastAsiaTheme="minorEastAsia" w:cstheme="minorBidi"/>
          <w:b w:val="0"/>
          <w:bCs w:val="0"/>
          <w:noProof/>
          <w:kern w:val="2"/>
          <w:sz w:val="24"/>
          <w:szCs w:val="24"/>
          <w:lang w:eastAsia="en-GB" w:bidi="ar-SA"/>
          <w14:ligatures w14:val="standardContextual"/>
        </w:rPr>
      </w:pPr>
      <w:hyperlink w:anchor="_Toc193551660" w:history="1">
        <w:r w:rsidRPr="00180C6A">
          <w:rPr>
            <w:rStyle w:val="Hyperlink"/>
            <w:noProof/>
          </w:rPr>
          <w:t>1.4 QMU Placement Team Contact</w:t>
        </w:r>
        <w:r w:rsidRPr="00180C6A">
          <w:rPr>
            <w:rStyle w:val="Hyperlink"/>
            <w:noProof/>
            <w:spacing w:val="2"/>
          </w:rPr>
          <w:t xml:space="preserve"> </w:t>
        </w:r>
        <w:r w:rsidRPr="00180C6A">
          <w:rPr>
            <w:rStyle w:val="Hyperlink"/>
            <w:noProof/>
          </w:rPr>
          <w:t>Details</w:t>
        </w:r>
        <w:r>
          <w:rPr>
            <w:noProof/>
            <w:webHidden/>
          </w:rPr>
          <w:tab/>
        </w:r>
        <w:r>
          <w:rPr>
            <w:noProof/>
            <w:webHidden/>
          </w:rPr>
          <w:fldChar w:fldCharType="begin"/>
        </w:r>
        <w:r>
          <w:rPr>
            <w:noProof/>
            <w:webHidden/>
          </w:rPr>
          <w:instrText xml:space="preserve"> PAGEREF _Toc193551660 \h </w:instrText>
        </w:r>
        <w:r>
          <w:rPr>
            <w:noProof/>
            <w:webHidden/>
          </w:rPr>
        </w:r>
        <w:r>
          <w:rPr>
            <w:noProof/>
            <w:webHidden/>
          </w:rPr>
          <w:fldChar w:fldCharType="separate"/>
        </w:r>
        <w:r>
          <w:rPr>
            <w:noProof/>
            <w:webHidden/>
          </w:rPr>
          <w:t>7</w:t>
        </w:r>
        <w:r>
          <w:rPr>
            <w:noProof/>
            <w:webHidden/>
          </w:rPr>
          <w:fldChar w:fldCharType="end"/>
        </w:r>
      </w:hyperlink>
    </w:p>
    <w:p w14:paraId="5C3C1002" w14:textId="48B29ABE" w:rsidR="00F652E6" w:rsidRDefault="00F652E6">
      <w:pPr>
        <w:pStyle w:val="TOC2"/>
        <w:tabs>
          <w:tab w:val="right" w:leader="dot" w:pos="10762"/>
        </w:tabs>
        <w:rPr>
          <w:rFonts w:eastAsiaTheme="minorEastAsia" w:cstheme="minorBidi"/>
          <w:b w:val="0"/>
          <w:bCs w:val="0"/>
          <w:noProof/>
          <w:kern w:val="2"/>
          <w:sz w:val="24"/>
          <w:szCs w:val="24"/>
          <w:lang w:eastAsia="en-GB" w:bidi="ar-SA"/>
          <w14:ligatures w14:val="standardContextual"/>
        </w:rPr>
      </w:pPr>
      <w:hyperlink w:anchor="_Toc193551661" w:history="1">
        <w:r w:rsidRPr="00180C6A">
          <w:rPr>
            <w:rStyle w:val="Hyperlink"/>
            <w:noProof/>
          </w:rPr>
          <w:t>1.5 Email Etiquette</w:t>
        </w:r>
        <w:r>
          <w:rPr>
            <w:noProof/>
            <w:webHidden/>
          </w:rPr>
          <w:tab/>
        </w:r>
        <w:r>
          <w:rPr>
            <w:noProof/>
            <w:webHidden/>
          </w:rPr>
          <w:fldChar w:fldCharType="begin"/>
        </w:r>
        <w:r>
          <w:rPr>
            <w:noProof/>
            <w:webHidden/>
          </w:rPr>
          <w:instrText xml:space="preserve"> PAGEREF _Toc193551661 \h </w:instrText>
        </w:r>
        <w:r>
          <w:rPr>
            <w:noProof/>
            <w:webHidden/>
          </w:rPr>
        </w:r>
        <w:r>
          <w:rPr>
            <w:noProof/>
            <w:webHidden/>
          </w:rPr>
          <w:fldChar w:fldCharType="separate"/>
        </w:r>
        <w:r>
          <w:rPr>
            <w:noProof/>
            <w:webHidden/>
          </w:rPr>
          <w:t>7</w:t>
        </w:r>
        <w:r>
          <w:rPr>
            <w:noProof/>
            <w:webHidden/>
          </w:rPr>
          <w:fldChar w:fldCharType="end"/>
        </w:r>
      </w:hyperlink>
    </w:p>
    <w:p w14:paraId="073F07CE" w14:textId="4CFB635B" w:rsidR="00F652E6" w:rsidRDefault="00F652E6">
      <w:pPr>
        <w:pStyle w:val="TOC1"/>
        <w:tabs>
          <w:tab w:val="right" w:leader="dot" w:pos="10762"/>
        </w:tabs>
        <w:rPr>
          <w:rFonts w:eastAsiaTheme="minorEastAsia" w:cstheme="minorBidi"/>
          <w:b w:val="0"/>
          <w:bCs w:val="0"/>
          <w:i w:val="0"/>
          <w:iCs w:val="0"/>
          <w:noProof/>
          <w:kern w:val="2"/>
          <w:lang w:eastAsia="en-GB" w:bidi="ar-SA"/>
          <w14:ligatures w14:val="standardContextual"/>
        </w:rPr>
      </w:pPr>
      <w:hyperlink w:anchor="_Toc193551662" w:history="1">
        <w:r w:rsidRPr="00180C6A">
          <w:rPr>
            <w:rStyle w:val="Hyperlink"/>
            <w:noProof/>
          </w:rPr>
          <w:t>2. Reflective Practice and Situated Learning</w:t>
        </w:r>
        <w:r>
          <w:rPr>
            <w:noProof/>
            <w:webHidden/>
          </w:rPr>
          <w:tab/>
        </w:r>
        <w:r>
          <w:rPr>
            <w:noProof/>
            <w:webHidden/>
          </w:rPr>
          <w:fldChar w:fldCharType="begin"/>
        </w:r>
        <w:r>
          <w:rPr>
            <w:noProof/>
            <w:webHidden/>
          </w:rPr>
          <w:instrText xml:space="preserve"> PAGEREF _Toc193551662 \h </w:instrText>
        </w:r>
        <w:r>
          <w:rPr>
            <w:noProof/>
            <w:webHidden/>
          </w:rPr>
        </w:r>
        <w:r>
          <w:rPr>
            <w:noProof/>
            <w:webHidden/>
          </w:rPr>
          <w:fldChar w:fldCharType="separate"/>
        </w:r>
        <w:r>
          <w:rPr>
            <w:noProof/>
            <w:webHidden/>
          </w:rPr>
          <w:t>8</w:t>
        </w:r>
        <w:r>
          <w:rPr>
            <w:noProof/>
            <w:webHidden/>
          </w:rPr>
          <w:fldChar w:fldCharType="end"/>
        </w:r>
      </w:hyperlink>
    </w:p>
    <w:p w14:paraId="181B0C9B" w14:textId="27334328" w:rsidR="00F652E6" w:rsidRDefault="00F652E6">
      <w:pPr>
        <w:pStyle w:val="TOC1"/>
        <w:tabs>
          <w:tab w:val="right" w:leader="dot" w:pos="10762"/>
        </w:tabs>
        <w:rPr>
          <w:rFonts w:eastAsiaTheme="minorEastAsia" w:cstheme="minorBidi"/>
          <w:b w:val="0"/>
          <w:bCs w:val="0"/>
          <w:i w:val="0"/>
          <w:iCs w:val="0"/>
          <w:noProof/>
          <w:kern w:val="2"/>
          <w:lang w:eastAsia="en-GB" w:bidi="ar-SA"/>
          <w14:ligatures w14:val="standardContextual"/>
        </w:rPr>
      </w:pPr>
      <w:hyperlink w:anchor="_Toc193551663" w:history="1">
        <w:r w:rsidRPr="00180C6A">
          <w:rPr>
            <w:rStyle w:val="Hyperlink"/>
            <w:noProof/>
          </w:rPr>
          <w:t>3. Preparing Students for Placement</w:t>
        </w:r>
        <w:r>
          <w:rPr>
            <w:noProof/>
            <w:webHidden/>
          </w:rPr>
          <w:tab/>
        </w:r>
        <w:r>
          <w:rPr>
            <w:noProof/>
            <w:webHidden/>
          </w:rPr>
          <w:fldChar w:fldCharType="begin"/>
        </w:r>
        <w:r>
          <w:rPr>
            <w:noProof/>
            <w:webHidden/>
          </w:rPr>
          <w:instrText xml:space="preserve"> PAGEREF _Toc193551663 \h </w:instrText>
        </w:r>
        <w:r>
          <w:rPr>
            <w:noProof/>
            <w:webHidden/>
          </w:rPr>
        </w:r>
        <w:r>
          <w:rPr>
            <w:noProof/>
            <w:webHidden/>
          </w:rPr>
          <w:fldChar w:fldCharType="separate"/>
        </w:r>
        <w:r>
          <w:rPr>
            <w:noProof/>
            <w:webHidden/>
          </w:rPr>
          <w:t>9</w:t>
        </w:r>
        <w:r>
          <w:rPr>
            <w:noProof/>
            <w:webHidden/>
          </w:rPr>
          <w:fldChar w:fldCharType="end"/>
        </w:r>
      </w:hyperlink>
    </w:p>
    <w:p w14:paraId="60BF5493" w14:textId="7ED7BFE8" w:rsidR="00F652E6" w:rsidRDefault="00F652E6">
      <w:pPr>
        <w:pStyle w:val="TOC2"/>
        <w:tabs>
          <w:tab w:val="right" w:leader="dot" w:pos="10762"/>
        </w:tabs>
        <w:rPr>
          <w:rFonts w:eastAsiaTheme="minorEastAsia" w:cstheme="minorBidi"/>
          <w:b w:val="0"/>
          <w:bCs w:val="0"/>
          <w:noProof/>
          <w:kern w:val="2"/>
          <w:sz w:val="24"/>
          <w:szCs w:val="24"/>
          <w:lang w:eastAsia="en-GB" w:bidi="ar-SA"/>
          <w14:ligatures w14:val="standardContextual"/>
        </w:rPr>
      </w:pPr>
      <w:hyperlink w:anchor="_Toc193551664" w:history="1">
        <w:r w:rsidRPr="00180C6A">
          <w:rPr>
            <w:rStyle w:val="Hyperlink"/>
            <w:noProof/>
          </w:rPr>
          <w:t>3.1 Canvas</w:t>
        </w:r>
        <w:r>
          <w:rPr>
            <w:noProof/>
            <w:webHidden/>
          </w:rPr>
          <w:tab/>
        </w:r>
        <w:r>
          <w:rPr>
            <w:noProof/>
            <w:webHidden/>
          </w:rPr>
          <w:fldChar w:fldCharType="begin"/>
        </w:r>
        <w:r>
          <w:rPr>
            <w:noProof/>
            <w:webHidden/>
          </w:rPr>
          <w:instrText xml:space="preserve"> PAGEREF _Toc193551664 \h </w:instrText>
        </w:r>
        <w:r>
          <w:rPr>
            <w:noProof/>
            <w:webHidden/>
          </w:rPr>
        </w:r>
        <w:r>
          <w:rPr>
            <w:noProof/>
            <w:webHidden/>
          </w:rPr>
          <w:fldChar w:fldCharType="separate"/>
        </w:r>
        <w:r>
          <w:rPr>
            <w:noProof/>
            <w:webHidden/>
          </w:rPr>
          <w:t>9</w:t>
        </w:r>
        <w:r>
          <w:rPr>
            <w:noProof/>
            <w:webHidden/>
          </w:rPr>
          <w:fldChar w:fldCharType="end"/>
        </w:r>
      </w:hyperlink>
    </w:p>
    <w:p w14:paraId="271C6312" w14:textId="49ACB3F9" w:rsidR="00F652E6" w:rsidRDefault="00F652E6">
      <w:pPr>
        <w:pStyle w:val="TOC2"/>
        <w:tabs>
          <w:tab w:val="right" w:leader="dot" w:pos="10762"/>
        </w:tabs>
        <w:rPr>
          <w:rFonts w:eastAsiaTheme="minorEastAsia" w:cstheme="minorBidi"/>
          <w:b w:val="0"/>
          <w:bCs w:val="0"/>
          <w:noProof/>
          <w:kern w:val="2"/>
          <w:sz w:val="24"/>
          <w:szCs w:val="24"/>
          <w:lang w:eastAsia="en-GB" w:bidi="ar-SA"/>
          <w14:ligatures w14:val="standardContextual"/>
        </w:rPr>
      </w:pPr>
      <w:hyperlink w:anchor="_Toc193551665" w:history="1">
        <w:r w:rsidRPr="00180C6A">
          <w:rPr>
            <w:rStyle w:val="Hyperlink"/>
            <w:noProof/>
          </w:rPr>
          <w:t>3.2 Protection of Vulnerable Groups Scheme (PVG)</w:t>
        </w:r>
        <w:r>
          <w:rPr>
            <w:noProof/>
            <w:webHidden/>
          </w:rPr>
          <w:tab/>
        </w:r>
        <w:r>
          <w:rPr>
            <w:noProof/>
            <w:webHidden/>
          </w:rPr>
          <w:fldChar w:fldCharType="begin"/>
        </w:r>
        <w:r>
          <w:rPr>
            <w:noProof/>
            <w:webHidden/>
          </w:rPr>
          <w:instrText xml:space="preserve"> PAGEREF _Toc193551665 \h </w:instrText>
        </w:r>
        <w:r>
          <w:rPr>
            <w:noProof/>
            <w:webHidden/>
          </w:rPr>
        </w:r>
        <w:r>
          <w:rPr>
            <w:noProof/>
            <w:webHidden/>
          </w:rPr>
          <w:fldChar w:fldCharType="separate"/>
        </w:r>
        <w:r>
          <w:rPr>
            <w:noProof/>
            <w:webHidden/>
          </w:rPr>
          <w:t>9</w:t>
        </w:r>
        <w:r>
          <w:rPr>
            <w:noProof/>
            <w:webHidden/>
          </w:rPr>
          <w:fldChar w:fldCharType="end"/>
        </w:r>
      </w:hyperlink>
    </w:p>
    <w:p w14:paraId="071170F3" w14:textId="2F8E7E2B" w:rsidR="00F652E6" w:rsidRDefault="00F652E6">
      <w:pPr>
        <w:pStyle w:val="TOC2"/>
        <w:tabs>
          <w:tab w:val="right" w:leader="dot" w:pos="10762"/>
        </w:tabs>
        <w:rPr>
          <w:rFonts w:eastAsiaTheme="minorEastAsia" w:cstheme="minorBidi"/>
          <w:b w:val="0"/>
          <w:bCs w:val="0"/>
          <w:noProof/>
          <w:kern w:val="2"/>
          <w:sz w:val="24"/>
          <w:szCs w:val="24"/>
          <w:lang w:eastAsia="en-GB" w:bidi="ar-SA"/>
          <w14:ligatures w14:val="standardContextual"/>
        </w:rPr>
      </w:pPr>
      <w:hyperlink w:anchor="_Toc193551666" w:history="1">
        <w:r w:rsidRPr="00180C6A">
          <w:rPr>
            <w:rStyle w:val="Hyperlink"/>
            <w:noProof/>
          </w:rPr>
          <w:t>3.3 Insurance Cover for Motor Vehicle Use</w:t>
        </w:r>
        <w:r>
          <w:rPr>
            <w:noProof/>
            <w:webHidden/>
          </w:rPr>
          <w:tab/>
        </w:r>
        <w:r>
          <w:rPr>
            <w:noProof/>
            <w:webHidden/>
          </w:rPr>
          <w:fldChar w:fldCharType="begin"/>
        </w:r>
        <w:r>
          <w:rPr>
            <w:noProof/>
            <w:webHidden/>
          </w:rPr>
          <w:instrText xml:space="preserve"> PAGEREF _Toc193551666 \h </w:instrText>
        </w:r>
        <w:r>
          <w:rPr>
            <w:noProof/>
            <w:webHidden/>
          </w:rPr>
        </w:r>
        <w:r>
          <w:rPr>
            <w:noProof/>
            <w:webHidden/>
          </w:rPr>
          <w:fldChar w:fldCharType="separate"/>
        </w:r>
        <w:r>
          <w:rPr>
            <w:noProof/>
            <w:webHidden/>
          </w:rPr>
          <w:t>9</w:t>
        </w:r>
        <w:r>
          <w:rPr>
            <w:noProof/>
            <w:webHidden/>
          </w:rPr>
          <w:fldChar w:fldCharType="end"/>
        </w:r>
      </w:hyperlink>
    </w:p>
    <w:p w14:paraId="4326D1B9" w14:textId="5B2FF7DB" w:rsidR="00F652E6" w:rsidRDefault="00F652E6">
      <w:pPr>
        <w:pStyle w:val="TOC2"/>
        <w:tabs>
          <w:tab w:val="right" w:leader="dot" w:pos="10762"/>
        </w:tabs>
        <w:rPr>
          <w:rFonts w:eastAsiaTheme="minorEastAsia" w:cstheme="minorBidi"/>
          <w:b w:val="0"/>
          <w:bCs w:val="0"/>
          <w:noProof/>
          <w:kern w:val="2"/>
          <w:sz w:val="24"/>
          <w:szCs w:val="24"/>
          <w:lang w:eastAsia="en-GB" w:bidi="ar-SA"/>
          <w14:ligatures w14:val="standardContextual"/>
        </w:rPr>
      </w:pPr>
      <w:hyperlink w:anchor="_Toc193551667" w:history="1">
        <w:r w:rsidRPr="00180C6A">
          <w:rPr>
            <w:rStyle w:val="Hyperlink"/>
            <w:noProof/>
          </w:rPr>
          <w:t>3.4 Dress Code</w:t>
        </w:r>
        <w:r>
          <w:rPr>
            <w:noProof/>
            <w:webHidden/>
          </w:rPr>
          <w:tab/>
        </w:r>
        <w:r>
          <w:rPr>
            <w:noProof/>
            <w:webHidden/>
          </w:rPr>
          <w:fldChar w:fldCharType="begin"/>
        </w:r>
        <w:r>
          <w:rPr>
            <w:noProof/>
            <w:webHidden/>
          </w:rPr>
          <w:instrText xml:space="preserve"> PAGEREF _Toc193551667 \h </w:instrText>
        </w:r>
        <w:r>
          <w:rPr>
            <w:noProof/>
            <w:webHidden/>
          </w:rPr>
        </w:r>
        <w:r>
          <w:rPr>
            <w:noProof/>
            <w:webHidden/>
          </w:rPr>
          <w:fldChar w:fldCharType="separate"/>
        </w:r>
        <w:r>
          <w:rPr>
            <w:noProof/>
            <w:webHidden/>
          </w:rPr>
          <w:t>10</w:t>
        </w:r>
        <w:r>
          <w:rPr>
            <w:noProof/>
            <w:webHidden/>
          </w:rPr>
          <w:fldChar w:fldCharType="end"/>
        </w:r>
      </w:hyperlink>
    </w:p>
    <w:p w14:paraId="43488FEE" w14:textId="074470A4" w:rsidR="00F652E6" w:rsidRDefault="00F652E6">
      <w:pPr>
        <w:pStyle w:val="TOC2"/>
        <w:tabs>
          <w:tab w:val="right" w:leader="dot" w:pos="10762"/>
        </w:tabs>
        <w:rPr>
          <w:rFonts w:eastAsiaTheme="minorEastAsia" w:cstheme="minorBidi"/>
          <w:b w:val="0"/>
          <w:bCs w:val="0"/>
          <w:noProof/>
          <w:kern w:val="2"/>
          <w:sz w:val="24"/>
          <w:szCs w:val="24"/>
          <w:lang w:eastAsia="en-GB" w:bidi="ar-SA"/>
          <w14:ligatures w14:val="standardContextual"/>
        </w:rPr>
      </w:pPr>
      <w:hyperlink w:anchor="_Toc193551668" w:history="1">
        <w:r w:rsidRPr="00180C6A">
          <w:rPr>
            <w:rStyle w:val="Hyperlink"/>
            <w:noProof/>
          </w:rPr>
          <w:t>3.5 Preparation Lectures and Seminars (via Placement Modules)</w:t>
        </w:r>
        <w:r>
          <w:rPr>
            <w:noProof/>
            <w:webHidden/>
          </w:rPr>
          <w:tab/>
        </w:r>
        <w:r>
          <w:rPr>
            <w:noProof/>
            <w:webHidden/>
          </w:rPr>
          <w:fldChar w:fldCharType="begin"/>
        </w:r>
        <w:r>
          <w:rPr>
            <w:noProof/>
            <w:webHidden/>
          </w:rPr>
          <w:instrText xml:space="preserve"> PAGEREF _Toc193551668 \h </w:instrText>
        </w:r>
        <w:r>
          <w:rPr>
            <w:noProof/>
            <w:webHidden/>
          </w:rPr>
        </w:r>
        <w:r>
          <w:rPr>
            <w:noProof/>
            <w:webHidden/>
          </w:rPr>
          <w:fldChar w:fldCharType="separate"/>
        </w:r>
        <w:r>
          <w:rPr>
            <w:noProof/>
            <w:webHidden/>
          </w:rPr>
          <w:t>10</w:t>
        </w:r>
        <w:r>
          <w:rPr>
            <w:noProof/>
            <w:webHidden/>
          </w:rPr>
          <w:fldChar w:fldCharType="end"/>
        </w:r>
      </w:hyperlink>
    </w:p>
    <w:p w14:paraId="51C6829D" w14:textId="3589E62E" w:rsidR="00F652E6" w:rsidRDefault="00F652E6">
      <w:pPr>
        <w:pStyle w:val="TOC2"/>
        <w:tabs>
          <w:tab w:val="right" w:leader="dot" w:pos="10762"/>
        </w:tabs>
        <w:rPr>
          <w:rFonts w:eastAsiaTheme="minorEastAsia" w:cstheme="minorBidi"/>
          <w:b w:val="0"/>
          <w:bCs w:val="0"/>
          <w:noProof/>
          <w:kern w:val="2"/>
          <w:sz w:val="24"/>
          <w:szCs w:val="24"/>
          <w:lang w:eastAsia="en-GB" w:bidi="ar-SA"/>
          <w14:ligatures w14:val="standardContextual"/>
        </w:rPr>
      </w:pPr>
      <w:hyperlink w:anchor="_Toc193551669" w:history="1">
        <w:r w:rsidRPr="00180C6A">
          <w:rPr>
            <w:rStyle w:val="Hyperlink"/>
            <w:noProof/>
          </w:rPr>
          <w:t>3.6 Confidentiality Issues</w:t>
        </w:r>
        <w:r>
          <w:rPr>
            <w:noProof/>
            <w:webHidden/>
          </w:rPr>
          <w:tab/>
        </w:r>
        <w:r>
          <w:rPr>
            <w:noProof/>
            <w:webHidden/>
          </w:rPr>
          <w:fldChar w:fldCharType="begin"/>
        </w:r>
        <w:r>
          <w:rPr>
            <w:noProof/>
            <w:webHidden/>
          </w:rPr>
          <w:instrText xml:space="preserve"> PAGEREF _Toc193551669 \h </w:instrText>
        </w:r>
        <w:r>
          <w:rPr>
            <w:noProof/>
            <w:webHidden/>
          </w:rPr>
        </w:r>
        <w:r>
          <w:rPr>
            <w:noProof/>
            <w:webHidden/>
          </w:rPr>
          <w:fldChar w:fldCharType="separate"/>
        </w:r>
        <w:r>
          <w:rPr>
            <w:noProof/>
            <w:webHidden/>
          </w:rPr>
          <w:t>10</w:t>
        </w:r>
        <w:r>
          <w:rPr>
            <w:noProof/>
            <w:webHidden/>
          </w:rPr>
          <w:fldChar w:fldCharType="end"/>
        </w:r>
      </w:hyperlink>
    </w:p>
    <w:p w14:paraId="478DA31E" w14:textId="5474D216" w:rsidR="00F652E6" w:rsidRDefault="00F652E6">
      <w:pPr>
        <w:pStyle w:val="TOC2"/>
        <w:tabs>
          <w:tab w:val="right" w:leader="dot" w:pos="10762"/>
        </w:tabs>
        <w:rPr>
          <w:rFonts w:eastAsiaTheme="minorEastAsia" w:cstheme="minorBidi"/>
          <w:b w:val="0"/>
          <w:bCs w:val="0"/>
          <w:noProof/>
          <w:kern w:val="2"/>
          <w:sz w:val="24"/>
          <w:szCs w:val="24"/>
          <w:lang w:eastAsia="en-GB" w:bidi="ar-SA"/>
          <w14:ligatures w14:val="standardContextual"/>
        </w:rPr>
      </w:pPr>
      <w:hyperlink w:anchor="_Toc193551670" w:history="1">
        <w:r w:rsidRPr="00180C6A">
          <w:rPr>
            <w:rStyle w:val="Hyperlink"/>
            <w:noProof/>
          </w:rPr>
          <w:t>3.7 Social Justice and the Individual on Placement</w:t>
        </w:r>
        <w:r>
          <w:rPr>
            <w:noProof/>
            <w:webHidden/>
          </w:rPr>
          <w:tab/>
        </w:r>
        <w:r>
          <w:rPr>
            <w:noProof/>
            <w:webHidden/>
          </w:rPr>
          <w:fldChar w:fldCharType="begin"/>
        </w:r>
        <w:r>
          <w:rPr>
            <w:noProof/>
            <w:webHidden/>
          </w:rPr>
          <w:instrText xml:space="preserve"> PAGEREF _Toc193551670 \h </w:instrText>
        </w:r>
        <w:r>
          <w:rPr>
            <w:noProof/>
            <w:webHidden/>
          </w:rPr>
        </w:r>
        <w:r>
          <w:rPr>
            <w:noProof/>
            <w:webHidden/>
          </w:rPr>
          <w:fldChar w:fldCharType="separate"/>
        </w:r>
        <w:r>
          <w:rPr>
            <w:noProof/>
            <w:webHidden/>
          </w:rPr>
          <w:t>11</w:t>
        </w:r>
        <w:r>
          <w:rPr>
            <w:noProof/>
            <w:webHidden/>
          </w:rPr>
          <w:fldChar w:fldCharType="end"/>
        </w:r>
      </w:hyperlink>
    </w:p>
    <w:p w14:paraId="1FB786D3" w14:textId="34DE2EA8" w:rsidR="00F652E6" w:rsidRDefault="00F652E6">
      <w:pPr>
        <w:pStyle w:val="TOC1"/>
        <w:tabs>
          <w:tab w:val="right" w:leader="dot" w:pos="10762"/>
        </w:tabs>
        <w:rPr>
          <w:rFonts w:eastAsiaTheme="minorEastAsia" w:cstheme="minorBidi"/>
          <w:b w:val="0"/>
          <w:bCs w:val="0"/>
          <w:i w:val="0"/>
          <w:iCs w:val="0"/>
          <w:noProof/>
          <w:kern w:val="2"/>
          <w:lang w:eastAsia="en-GB" w:bidi="ar-SA"/>
          <w14:ligatures w14:val="standardContextual"/>
        </w:rPr>
      </w:pPr>
      <w:hyperlink w:anchor="_Toc193551671" w:history="1">
        <w:r w:rsidRPr="00180C6A">
          <w:rPr>
            <w:rStyle w:val="Hyperlink"/>
            <w:noProof/>
          </w:rPr>
          <w:t>4. Placement</w:t>
        </w:r>
        <w:r>
          <w:rPr>
            <w:noProof/>
            <w:webHidden/>
          </w:rPr>
          <w:tab/>
        </w:r>
        <w:r>
          <w:rPr>
            <w:noProof/>
            <w:webHidden/>
          </w:rPr>
          <w:fldChar w:fldCharType="begin"/>
        </w:r>
        <w:r>
          <w:rPr>
            <w:noProof/>
            <w:webHidden/>
          </w:rPr>
          <w:instrText xml:space="preserve"> PAGEREF _Toc193551671 \h </w:instrText>
        </w:r>
        <w:r>
          <w:rPr>
            <w:noProof/>
            <w:webHidden/>
          </w:rPr>
        </w:r>
        <w:r>
          <w:rPr>
            <w:noProof/>
            <w:webHidden/>
          </w:rPr>
          <w:fldChar w:fldCharType="separate"/>
        </w:r>
        <w:r>
          <w:rPr>
            <w:noProof/>
            <w:webHidden/>
          </w:rPr>
          <w:t>11</w:t>
        </w:r>
        <w:r>
          <w:rPr>
            <w:noProof/>
            <w:webHidden/>
          </w:rPr>
          <w:fldChar w:fldCharType="end"/>
        </w:r>
      </w:hyperlink>
    </w:p>
    <w:p w14:paraId="5EBC06B8" w14:textId="6121E291" w:rsidR="00F652E6" w:rsidRDefault="00F652E6">
      <w:pPr>
        <w:pStyle w:val="TOC2"/>
        <w:tabs>
          <w:tab w:val="right" w:leader="dot" w:pos="10762"/>
        </w:tabs>
        <w:rPr>
          <w:rFonts w:eastAsiaTheme="minorEastAsia" w:cstheme="minorBidi"/>
          <w:b w:val="0"/>
          <w:bCs w:val="0"/>
          <w:noProof/>
          <w:kern w:val="2"/>
          <w:sz w:val="24"/>
          <w:szCs w:val="24"/>
          <w:lang w:eastAsia="en-GB" w:bidi="ar-SA"/>
          <w14:ligatures w14:val="standardContextual"/>
        </w:rPr>
      </w:pPr>
      <w:hyperlink w:anchor="_Toc193551672" w:history="1">
        <w:r w:rsidRPr="00180C6A">
          <w:rPr>
            <w:rStyle w:val="Hyperlink"/>
            <w:noProof/>
          </w:rPr>
          <w:t>4.1 Placement Timings</w:t>
        </w:r>
        <w:r>
          <w:rPr>
            <w:noProof/>
            <w:webHidden/>
          </w:rPr>
          <w:tab/>
        </w:r>
        <w:r>
          <w:rPr>
            <w:noProof/>
            <w:webHidden/>
          </w:rPr>
          <w:fldChar w:fldCharType="begin"/>
        </w:r>
        <w:r>
          <w:rPr>
            <w:noProof/>
            <w:webHidden/>
          </w:rPr>
          <w:instrText xml:space="preserve"> PAGEREF _Toc193551672 \h </w:instrText>
        </w:r>
        <w:r>
          <w:rPr>
            <w:noProof/>
            <w:webHidden/>
          </w:rPr>
        </w:r>
        <w:r>
          <w:rPr>
            <w:noProof/>
            <w:webHidden/>
          </w:rPr>
          <w:fldChar w:fldCharType="separate"/>
        </w:r>
        <w:r>
          <w:rPr>
            <w:noProof/>
            <w:webHidden/>
          </w:rPr>
          <w:t>11</w:t>
        </w:r>
        <w:r>
          <w:rPr>
            <w:noProof/>
            <w:webHidden/>
          </w:rPr>
          <w:fldChar w:fldCharType="end"/>
        </w:r>
      </w:hyperlink>
    </w:p>
    <w:p w14:paraId="6E5AB847" w14:textId="43F07F84" w:rsidR="00F652E6" w:rsidRDefault="00F652E6">
      <w:pPr>
        <w:pStyle w:val="TOC2"/>
        <w:tabs>
          <w:tab w:val="right" w:leader="dot" w:pos="10762"/>
        </w:tabs>
        <w:rPr>
          <w:rFonts w:eastAsiaTheme="minorEastAsia" w:cstheme="minorBidi"/>
          <w:b w:val="0"/>
          <w:bCs w:val="0"/>
          <w:noProof/>
          <w:kern w:val="2"/>
          <w:sz w:val="24"/>
          <w:szCs w:val="24"/>
          <w:lang w:eastAsia="en-GB" w:bidi="ar-SA"/>
          <w14:ligatures w14:val="standardContextual"/>
        </w:rPr>
      </w:pPr>
      <w:hyperlink w:anchor="_Toc193551673" w:history="1">
        <w:r w:rsidRPr="00180C6A">
          <w:rPr>
            <w:rStyle w:val="Hyperlink"/>
            <w:noProof/>
          </w:rPr>
          <w:t>4.2 Placement Expectations</w:t>
        </w:r>
        <w:r>
          <w:rPr>
            <w:noProof/>
            <w:webHidden/>
          </w:rPr>
          <w:tab/>
        </w:r>
        <w:r>
          <w:rPr>
            <w:noProof/>
            <w:webHidden/>
          </w:rPr>
          <w:fldChar w:fldCharType="begin"/>
        </w:r>
        <w:r>
          <w:rPr>
            <w:noProof/>
            <w:webHidden/>
          </w:rPr>
          <w:instrText xml:space="preserve"> PAGEREF _Toc193551673 \h </w:instrText>
        </w:r>
        <w:r>
          <w:rPr>
            <w:noProof/>
            <w:webHidden/>
          </w:rPr>
        </w:r>
        <w:r>
          <w:rPr>
            <w:noProof/>
            <w:webHidden/>
          </w:rPr>
          <w:fldChar w:fldCharType="separate"/>
        </w:r>
        <w:r>
          <w:rPr>
            <w:noProof/>
            <w:webHidden/>
          </w:rPr>
          <w:t>12</w:t>
        </w:r>
        <w:r>
          <w:rPr>
            <w:noProof/>
            <w:webHidden/>
          </w:rPr>
          <w:fldChar w:fldCharType="end"/>
        </w:r>
      </w:hyperlink>
    </w:p>
    <w:p w14:paraId="295C6A2A" w14:textId="4CEE991C" w:rsidR="00F652E6" w:rsidRDefault="00F652E6">
      <w:pPr>
        <w:pStyle w:val="TOC2"/>
        <w:tabs>
          <w:tab w:val="right" w:leader="dot" w:pos="10762"/>
        </w:tabs>
        <w:rPr>
          <w:rFonts w:eastAsiaTheme="minorEastAsia" w:cstheme="minorBidi"/>
          <w:b w:val="0"/>
          <w:bCs w:val="0"/>
          <w:noProof/>
          <w:kern w:val="2"/>
          <w:sz w:val="24"/>
          <w:szCs w:val="24"/>
          <w:lang w:eastAsia="en-GB" w:bidi="ar-SA"/>
          <w14:ligatures w14:val="standardContextual"/>
        </w:rPr>
      </w:pPr>
      <w:hyperlink w:anchor="_Toc193551674" w:history="1">
        <w:r w:rsidRPr="00180C6A">
          <w:rPr>
            <w:rStyle w:val="Hyperlink"/>
            <w:noProof/>
          </w:rPr>
          <w:t>4.3 Placement Overview</w:t>
        </w:r>
        <w:r>
          <w:rPr>
            <w:noProof/>
            <w:webHidden/>
          </w:rPr>
          <w:tab/>
        </w:r>
        <w:r>
          <w:rPr>
            <w:noProof/>
            <w:webHidden/>
          </w:rPr>
          <w:fldChar w:fldCharType="begin"/>
        </w:r>
        <w:r>
          <w:rPr>
            <w:noProof/>
            <w:webHidden/>
          </w:rPr>
          <w:instrText xml:space="preserve"> PAGEREF _Toc193551674 \h </w:instrText>
        </w:r>
        <w:r>
          <w:rPr>
            <w:noProof/>
            <w:webHidden/>
          </w:rPr>
        </w:r>
        <w:r>
          <w:rPr>
            <w:noProof/>
            <w:webHidden/>
          </w:rPr>
          <w:fldChar w:fldCharType="separate"/>
        </w:r>
        <w:r>
          <w:rPr>
            <w:noProof/>
            <w:webHidden/>
          </w:rPr>
          <w:t>12</w:t>
        </w:r>
        <w:r>
          <w:rPr>
            <w:noProof/>
            <w:webHidden/>
          </w:rPr>
          <w:fldChar w:fldCharType="end"/>
        </w:r>
      </w:hyperlink>
    </w:p>
    <w:p w14:paraId="59619629" w14:textId="599F054C" w:rsidR="00F652E6" w:rsidRDefault="00F652E6">
      <w:pPr>
        <w:pStyle w:val="TOC2"/>
        <w:tabs>
          <w:tab w:val="right" w:leader="dot" w:pos="10762"/>
        </w:tabs>
        <w:rPr>
          <w:rFonts w:eastAsiaTheme="minorEastAsia" w:cstheme="minorBidi"/>
          <w:b w:val="0"/>
          <w:bCs w:val="0"/>
          <w:noProof/>
          <w:kern w:val="2"/>
          <w:sz w:val="24"/>
          <w:szCs w:val="24"/>
          <w:lang w:eastAsia="en-GB" w:bidi="ar-SA"/>
          <w14:ligatures w14:val="standardContextual"/>
        </w:rPr>
      </w:pPr>
      <w:hyperlink w:anchor="_Toc193551675" w:history="1">
        <w:r w:rsidRPr="00180C6A">
          <w:rPr>
            <w:rStyle w:val="Hyperlink"/>
            <w:noProof/>
          </w:rPr>
          <w:t>4.4 Professional Development Portfolio (PDP)</w:t>
        </w:r>
        <w:r>
          <w:rPr>
            <w:noProof/>
            <w:webHidden/>
          </w:rPr>
          <w:tab/>
        </w:r>
        <w:r>
          <w:rPr>
            <w:noProof/>
            <w:webHidden/>
          </w:rPr>
          <w:fldChar w:fldCharType="begin"/>
        </w:r>
        <w:r>
          <w:rPr>
            <w:noProof/>
            <w:webHidden/>
          </w:rPr>
          <w:instrText xml:space="preserve"> PAGEREF _Toc193551675 \h </w:instrText>
        </w:r>
        <w:r>
          <w:rPr>
            <w:noProof/>
            <w:webHidden/>
          </w:rPr>
        </w:r>
        <w:r>
          <w:rPr>
            <w:noProof/>
            <w:webHidden/>
          </w:rPr>
          <w:fldChar w:fldCharType="separate"/>
        </w:r>
        <w:r>
          <w:rPr>
            <w:noProof/>
            <w:webHidden/>
          </w:rPr>
          <w:t>12</w:t>
        </w:r>
        <w:r>
          <w:rPr>
            <w:noProof/>
            <w:webHidden/>
          </w:rPr>
          <w:fldChar w:fldCharType="end"/>
        </w:r>
      </w:hyperlink>
    </w:p>
    <w:p w14:paraId="0FCA98FC" w14:textId="1C201571" w:rsidR="00F652E6" w:rsidRDefault="00F652E6">
      <w:pPr>
        <w:pStyle w:val="TOC1"/>
        <w:tabs>
          <w:tab w:val="right" w:leader="dot" w:pos="10762"/>
        </w:tabs>
        <w:rPr>
          <w:rFonts w:eastAsiaTheme="minorEastAsia" w:cstheme="minorBidi"/>
          <w:b w:val="0"/>
          <w:bCs w:val="0"/>
          <w:i w:val="0"/>
          <w:iCs w:val="0"/>
          <w:noProof/>
          <w:kern w:val="2"/>
          <w:lang w:eastAsia="en-GB" w:bidi="ar-SA"/>
          <w14:ligatures w14:val="standardContextual"/>
        </w:rPr>
      </w:pPr>
      <w:hyperlink w:anchor="_Toc193551676" w:history="1">
        <w:r w:rsidRPr="00180C6A">
          <w:rPr>
            <w:rStyle w:val="Hyperlink"/>
            <w:noProof/>
          </w:rPr>
          <w:t>5. Organisation of School Experience, Administration, Processes and Procedures</w:t>
        </w:r>
        <w:r>
          <w:rPr>
            <w:noProof/>
            <w:webHidden/>
          </w:rPr>
          <w:tab/>
        </w:r>
        <w:r>
          <w:rPr>
            <w:noProof/>
            <w:webHidden/>
          </w:rPr>
          <w:fldChar w:fldCharType="begin"/>
        </w:r>
        <w:r>
          <w:rPr>
            <w:noProof/>
            <w:webHidden/>
          </w:rPr>
          <w:instrText xml:space="preserve"> PAGEREF _Toc193551676 \h </w:instrText>
        </w:r>
        <w:r>
          <w:rPr>
            <w:noProof/>
            <w:webHidden/>
          </w:rPr>
        </w:r>
        <w:r>
          <w:rPr>
            <w:noProof/>
            <w:webHidden/>
          </w:rPr>
          <w:fldChar w:fldCharType="separate"/>
        </w:r>
        <w:r>
          <w:rPr>
            <w:noProof/>
            <w:webHidden/>
          </w:rPr>
          <w:t>13</w:t>
        </w:r>
        <w:r>
          <w:rPr>
            <w:noProof/>
            <w:webHidden/>
          </w:rPr>
          <w:fldChar w:fldCharType="end"/>
        </w:r>
      </w:hyperlink>
    </w:p>
    <w:p w14:paraId="6A5BB936" w14:textId="09CCC629" w:rsidR="00F652E6" w:rsidRDefault="00F652E6">
      <w:pPr>
        <w:pStyle w:val="TOC2"/>
        <w:tabs>
          <w:tab w:val="right" w:leader="dot" w:pos="10762"/>
        </w:tabs>
        <w:rPr>
          <w:rFonts w:eastAsiaTheme="minorEastAsia" w:cstheme="minorBidi"/>
          <w:b w:val="0"/>
          <w:bCs w:val="0"/>
          <w:noProof/>
          <w:kern w:val="2"/>
          <w:sz w:val="24"/>
          <w:szCs w:val="24"/>
          <w:lang w:eastAsia="en-GB" w:bidi="ar-SA"/>
          <w14:ligatures w14:val="standardContextual"/>
        </w:rPr>
      </w:pPr>
      <w:hyperlink w:anchor="_Toc193551677" w:history="1">
        <w:r w:rsidRPr="00180C6A">
          <w:rPr>
            <w:rStyle w:val="Hyperlink"/>
            <w:noProof/>
          </w:rPr>
          <w:t>5.1 Placement Matching Process</w:t>
        </w:r>
        <w:r>
          <w:rPr>
            <w:noProof/>
            <w:webHidden/>
          </w:rPr>
          <w:tab/>
        </w:r>
        <w:r>
          <w:rPr>
            <w:noProof/>
            <w:webHidden/>
          </w:rPr>
          <w:fldChar w:fldCharType="begin"/>
        </w:r>
        <w:r>
          <w:rPr>
            <w:noProof/>
            <w:webHidden/>
          </w:rPr>
          <w:instrText xml:space="preserve"> PAGEREF _Toc193551677 \h </w:instrText>
        </w:r>
        <w:r>
          <w:rPr>
            <w:noProof/>
            <w:webHidden/>
          </w:rPr>
        </w:r>
        <w:r>
          <w:rPr>
            <w:noProof/>
            <w:webHidden/>
          </w:rPr>
          <w:fldChar w:fldCharType="separate"/>
        </w:r>
        <w:r>
          <w:rPr>
            <w:noProof/>
            <w:webHidden/>
          </w:rPr>
          <w:t>13</w:t>
        </w:r>
        <w:r>
          <w:rPr>
            <w:noProof/>
            <w:webHidden/>
          </w:rPr>
          <w:fldChar w:fldCharType="end"/>
        </w:r>
      </w:hyperlink>
    </w:p>
    <w:p w14:paraId="5BDD3943" w14:textId="6A4039D0" w:rsidR="00F652E6" w:rsidRDefault="00F652E6">
      <w:pPr>
        <w:pStyle w:val="TOC2"/>
        <w:tabs>
          <w:tab w:val="right" w:leader="dot" w:pos="10762"/>
        </w:tabs>
        <w:rPr>
          <w:rFonts w:eastAsiaTheme="minorEastAsia" w:cstheme="minorBidi"/>
          <w:b w:val="0"/>
          <w:bCs w:val="0"/>
          <w:noProof/>
          <w:kern w:val="2"/>
          <w:sz w:val="24"/>
          <w:szCs w:val="24"/>
          <w:lang w:eastAsia="en-GB" w:bidi="ar-SA"/>
          <w14:ligatures w14:val="standardContextual"/>
        </w:rPr>
      </w:pPr>
      <w:hyperlink w:anchor="_Toc193551678" w:history="1">
        <w:r w:rsidRPr="00180C6A">
          <w:rPr>
            <w:rStyle w:val="Hyperlink"/>
            <w:noProof/>
          </w:rPr>
          <w:t>5.2 Allocation of School Placements</w:t>
        </w:r>
        <w:r>
          <w:rPr>
            <w:noProof/>
            <w:webHidden/>
          </w:rPr>
          <w:tab/>
        </w:r>
        <w:r>
          <w:rPr>
            <w:noProof/>
            <w:webHidden/>
          </w:rPr>
          <w:fldChar w:fldCharType="begin"/>
        </w:r>
        <w:r>
          <w:rPr>
            <w:noProof/>
            <w:webHidden/>
          </w:rPr>
          <w:instrText xml:space="preserve"> PAGEREF _Toc193551678 \h </w:instrText>
        </w:r>
        <w:r>
          <w:rPr>
            <w:noProof/>
            <w:webHidden/>
          </w:rPr>
        </w:r>
        <w:r>
          <w:rPr>
            <w:noProof/>
            <w:webHidden/>
          </w:rPr>
          <w:fldChar w:fldCharType="separate"/>
        </w:r>
        <w:r>
          <w:rPr>
            <w:noProof/>
            <w:webHidden/>
          </w:rPr>
          <w:t>13</w:t>
        </w:r>
        <w:r>
          <w:rPr>
            <w:noProof/>
            <w:webHidden/>
          </w:rPr>
          <w:fldChar w:fldCharType="end"/>
        </w:r>
      </w:hyperlink>
    </w:p>
    <w:p w14:paraId="50EAA7B7" w14:textId="19711C84" w:rsidR="00F652E6" w:rsidRDefault="00F652E6">
      <w:pPr>
        <w:pStyle w:val="TOC2"/>
        <w:tabs>
          <w:tab w:val="right" w:leader="dot" w:pos="10762"/>
        </w:tabs>
        <w:rPr>
          <w:rFonts w:eastAsiaTheme="minorEastAsia" w:cstheme="minorBidi"/>
          <w:b w:val="0"/>
          <w:bCs w:val="0"/>
          <w:noProof/>
          <w:kern w:val="2"/>
          <w:sz w:val="24"/>
          <w:szCs w:val="24"/>
          <w:lang w:eastAsia="en-GB" w:bidi="ar-SA"/>
          <w14:ligatures w14:val="standardContextual"/>
        </w:rPr>
      </w:pPr>
      <w:hyperlink w:anchor="_Toc193551679" w:history="1">
        <w:r w:rsidRPr="00180C6A">
          <w:rPr>
            <w:rStyle w:val="Hyperlink"/>
            <w:noProof/>
          </w:rPr>
          <w:t>5.3 Religious and/or Cultural</w:t>
        </w:r>
        <w:r w:rsidRPr="00180C6A">
          <w:rPr>
            <w:rStyle w:val="Hyperlink"/>
            <w:noProof/>
            <w:spacing w:val="3"/>
          </w:rPr>
          <w:t xml:space="preserve"> </w:t>
        </w:r>
        <w:r w:rsidRPr="00180C6A">
          <w:rPr>
            <w:rStyle w:val="Hyperlink"/>
            <w:noProof/>
          </w:rPr>
          <w:t>Observances</w:t>
        </w:r>
        <w:r>
          <w:rPr>
            <w:noProof/>
            <w:webHidden/>
          </w:rPr>
          <w:tab/>
        </w:r>
        <w:r>
          <w:rPr>
            <w:noProof/>
            <w:webHidden/>
          </w:rPr>
          <w:fldChar w:fldCharType="begin"/>
        </w:r>
        <w:r>
          <w:rPr>
            <w:noProof/>
            <w:webHidden/>
          </w:rPr>
          <w:instrText xml:space="preserve"> PAGEREF _Toc193551679 \h </w:instrText>
        </w:r>
        <w:r>
          <w:rPr>
            <w:noProof/>
            <w:webHidden/>
          </w:rPr>
        </w:r>
        <w:r>
          <w:rPr>
            <w:noProof/>
            <w:webHidden/>
          </w:rPr>
          <w:fldChar w:fldCharType="separate"/>
        </w:r>
        <w:r>
          <w:rPr>
            <w:noProof/>
            <w:webHidden/>
          </w:rPr>
          <w:t>14</w:t>
        </w:r>
        <w:r>
          <w:rPr>
            <w:noProof/>
            <w:webHidden/>
          </w:rPr>
          <w:fldChar w:fldCharType="end"/>
        </w:r>
      </w:hyperlink>
    </w:p>
    <w:p w14:paraId="5530F24B" w14:textId="1DCDCBF5" w:rsidR="00F652E6" w:rsidRDefault="00F652E6">
      <w:pPr>
        <w:pStyle w:val="TOC2"/>
        <w:tabs>
          <w:tab w:val="right" w:leader="dot" w:pos="10762"/>
        </w:tabs>
        <w:rPr>
          <w:rFonts w:eastAsiaTheme="minorEastAsia" w:cstheme="minorBidi"/>
          <w:b w:val="0"/>
          <w:bCs w:val="0"/>
          <w:noProof/>
          <w:kern w:val="2"/>
          <w:sz w:val="24"/>
          <w:szCs w:val="24"/>
          <w:lang w:eastAsia="en-GB" w:bidi="ar-SA"/>
          <w14:ligatures w14:val="standardContextual"/>
        </w:rPr>
      </w:pPr>
      <w:hyperlink w:anchor="_Toc193551680" w:history="1">
        <w:r w:rsidRPr="00180C6A">
          <w:rPr>
            <w:rStyle w:val="Hyperlink"/>
            <w:noProof/>
          </w:rPr>
          <w:t>5.4 Religious Beliefs</w:t>
        </w:r>
        <w:r>
          <w:rPr>
            <w:noProof/>
            <w:webHidden/>
          </w:rPr>
          <w:tab/>
        </w:r>
        <w:r>
          <w:rPr>
            <w:noProof/>
            <w:webHidden/>
          </w:rPr>
          <w:fldChar w:fldCharType="begin"/>
        </w:r>
        <w:r>
          <w:rPr>
            <w:noProof/>
            <w:webHidden/>
          </w:rPr>
          <w:instrText xml:space="preserve"> PAGEREF _Toc193551680 \h </w:instrText>
        </w:r>
        <w:r>
          <w:rPr>
            <w:noProof/>
            <w:webHidden/>
          </w:rPr>
        </w:r>
        <w:r>
          <w:rPr>
            <w:noProof/>
            <w:webHidden/>
          </w:rPr>
          <w:fldChar w:fldCharType="separate"/>
        </w:r>
        <w:r>
          <w:rPr>
            <w:noProof/>
            <w:webHidden/>
          </w:rPr>
          <w:t>15</w:t>
        </w:r>
        <w:r>
          <w:rPr>
            <w:noProof/>
            <w:webHidden/>
          </w:rPr>
          <w:fldChar w:fldCharType="end"/>
        </w:r>
      </w:hyperlink>
    </w:p>
    <w:p w14:paraId="51CC06C7" w14:textId="6D4922EC" w:rsidR="00F652E6" w:rsidRDefault="00F652E6">
      <w:pPr>
        <w:pStyle w:val="TOC2"/>
        <w:tabs>
          <w:tab w:val="right" w:leader="dot" w:pos="10762"/>
        </w:tabs>
        <w:rPr>
          <w:rFonts w:eastAsiaTheme="minorEastAsia" w:cstheme="minorBidi"/>
          <w:b w:val="0"/>
          <w:bCs w:val="0"/>
          <w:noProof/>
          <w:kern w:val="2"/>
          <w:sz w:val="24"/>
          <w:szCs w:val="24"/>
          <w:lang w:eastAsia="en-GB" w:bidi="ar-SA"/>
          <w14:ligatures w14:val="standardContextual"/>
        </w:rPr>
      </w:pPr>
      <w:hyperlink w:anchor="_Toc193551681" w:history="1">
        <w:r w:rsidRPr="00180C6A">
          <w:rPr>
            <w:rStyle w:val="Hyperlink"/>
            <w:noProof/>
          </w:rPr>
          <w:t>5.5 Catholic Teachers’ Certificate</w:t>
        </w:r>
        <w:r>
          <w:rPr>
            <w:noProof/>
            <w:webHidden/>
          </w:rPr>
          <w:tab/>
        </w:r>
        <w:r>
          <w:rPr>
            <w:noProof/>
            <w:webHidden/>
          </w:rPr>
          <w:fldChar w:fldCharType="begin"/>
        </w:r>
        <w:r>
          <w:rPr>
            <w:noProof/>
            <w:webHidden/>
          </w:rPr>
          <w:instrText xml:space="preserve"> PAGEREF _Toc193551681 \h </w:instrText>
        </w:r>
        <w:r>
          <w:rPr>
            <w:noProof/>
            <w:webHidden/>
          </w:rPr>
        </w:r>
        <w:r>
          <w:rPr>
            <w:noProof/>
            <w:webHidden/>
          </w:rPr>
          <w:fldChar w:fldCharType="separate"/>
        </w:r>
        <w:r>
          <w:rPr>
            <w:noProof/>
            <w:webHidden/>
          </w:rPr>
          <w:t>15</w:t>
        </w:r>
        <w:r>
          <w:rPr>
            <w:noProof/>
            <w:webHidden/>
          </w:rPr>
          <w:fldChar w:fldCharType="end"/>
        </w:r>
      </w:hyperlink>
    </w:p>
    <w:p w14:paraId="1B2CF0D6" w14:textId="463A869A" w:rsidR="00F652E6" w:rsidRDefault="00F652E6">
      <w:pPr>
        <w:pStyle w:val="TOC2"/>
        <w:tabs>
          <w:tab w:val="right" w:leader="dot" w:pos="10762"/>
        </w:tabs>
        <w:rPr>
          <w:rFonts w:eastAsiaTheme="minorEastAsia" w:cstheme="minorBidi"/>
          <w:b w:val="0"/>
          <w:bCs w:val="0"/>
          <w:noProof/>
          <w:kern w:val="2"/>
          <w:sz w:val="24"/>
          <w:szCs w:val="24"/>
          <w:lang w:eastAsia="en-GB" w:bidi="ar-SA"/>
          <w14:ligatures w14:val="standardContextual"/>
        </w:rPr>
      </w:pPr>
      <w:hyperlink w:anchor="_Toc193551682" w:history="1">
        <w:r w:rsidRPr="00180C6A">
          <w:rPr>
            <w:rStyle w:val="Hyperlink"/>
            <w:noProof/>
          </w:rPr>
          <w:t>5.6 Students with Disabilities</w:t>
        </w:r>
        <w:r>
          <w:rPr>
            <w:noProof/>
            <w:webHidden/>
          </w:rPr>
          <w:tab/>
        </w:r>
        <w:r>
          <w:rPr>
            <w:noProof/>
            <w:webHidden/>
          </w:rPr>
          <w:fldChar w:fldCharType="begin"/>
        </w:r>
        <w:r>
          <w:rPr>
            <w:noProof/>
            <w:webHidden/>
          </w:rPr>
          <w:instrText xml:space="preserve"> PAGEREF _Toc193551682 \h </w:instrText>
        </w:r>
        <w:r>
          <w:rPr>
            <w:noProof/>
            <w:webHidden/>
          </w:rPr>
        </w:r>
        <w:r>
          <w:rPr>
            <w:noProof/>
            <w:webHidden/>
          </w:rPr>
          <w:fldChar w:fldCharType="separate"/>
        </w:r>
        <w:r>
          <w:rPr>
            <w:noProof/>
            <w:webHidden/>
          </w:rPr>
          <w:t>15</w:t>
        </w:r>
        <w:r>
          <w:rPr>
            <w:noProof/>
            <w:webHidden/>
          </w:rPr>
          <w:fldChar w:fldCharType="end"/>
        </w:r>
      </w:hyperlink>
    </w:p>
    <w:p w14:paraId="262014D7" w14:textId="757E8D21" w:rsidR="00F652E6" w:rsidRDefault="00F652E6">
      <w:pPr>
        <w:pStyle w:val="TOC2"/>
        <w:tabs>
          <w:tab w:val="right" w:leader="dot" w:pos="10762"/>
        </w:tabs>
        <w:rPr>
          <w:rFonts w:eastAsiaTheme="minorEastAsia" w:cstheme="minorBidi"/>
          <w:b w:val="0"/>
          <w:bCs w:val="0"/>
          <w:noProof/>
          <w:kern w:val="2"/>
          <w:sz w:val="24"/>
          <w:szCs w:val="24"/>
          <w:lang w:eastAsia="en-GB" w:bidi="ar-SA"/>
          <w14:ligatures w14:val="standardContextual"/>
        </w:rPr>
      </w:pPr>
      <w:hyperlink w:anchor="_Toc193551683" w:history="1">
        <w:r w:rsidRPr="00180C6A">
          <w:rPr>
            <w:rStyle w:val="Hyperlink"/>
            <w:noProof/>
          </w:rPr>
          <w:t>5.7 Travel and Accommodation</w:t>
        </w:r>
        <w:r>
          <w:rPr>
            <w:noProof/>
            <w:webHidden/>
          </w:rPr>
          <w:tab/>
        </w:r>
        <w:r>
          <w:rPr>
            <w:noProof/>
            <w:webHidden/>
          </w:rPr>
          <w:fldChar w:fldCharType="begin"/>
        </w:r>
        <w:r>
          <w:rPr>
            <w:noProof/>
            <w:webHidden/>
          </w:rPr>
          <w:instrText xml:space="preserve"> PAGEREF _Toc193551683 \h </w:instrText>
        </w:r>
        <w:r>
          <w:rPr>
            <w:noProof/>
            <w:webHidden/>
          </w:rPr>
        </w:r>
        <w:r>
          <w:rPr>
            <w:noProof/>
            <w:webHidden/>
          </w:rPr>
          <w:fldChar w:fldCharType="separate"/>
        </w:r>
        <w:r>
          <w:rPr>
            <w:noProof/>
            <w:webHidden/>
          </w:rPr>
          <w:t>16</w:t>
        </w:r>
        <w:r>
          <w:rPr>
            <w:noProof/>
            <w:webHidden/>
          </w:rPr>
          <w:fldChar w:fldCharType="end"/>
        </w:r>
      </w:hyperlink>
    </w:p>
    <w:p w14:paraId="37CC4071" w14:textId="1FFC327D" w:rsidR="00F652E6" w:rsidRDefault="00F652E6">
      <w:pPr>
        <w:pStyle w:val="TOC2"/>
        <w:tabs>
          <w:tab w:val="right" w:leader="dot" w:pos="10762"/>
        </w:tabs>
        <w:rPr>
          <w:rFonts w:eastAsiaTheme="minorEastAsia" w:cstheme="minorBidi"/>
          <w:b w:val="0"/>
          <w:bCs w:val="0"/>
          <w:noProof/>
          <w:kern w:val="2"/>
          <w:sz w:val="24"/>
          <w:szCs w:val="24"/>
          <w:lang w:eastAsia="en-GB" w:bidi="ar-SA"/>
          <w14:ligatures w14:val="standardContextual"/>
        </w:rPr>
      </w:pPr>
      <w:hyperlink w:anchor="_Toc193551684" w:history="1">
        <w:r w:rsidRPr="00180C6A">
          <w:rPr>
            <w:rStyle w:val="Hyperlink"/>
            <w:noProof/>
          </w:rPr>
          <w:t>5.8 Attendance</w:t>
        </w:r>
        <w:r>
          <w:rPr>
            <w:noProof/>
            <w:webHidden/>
          </w:rPr>
          <w:tab/>
        </w:r>
        <w:r>
          <w:rPr>
            <w:noProof/>
            <w:webHidden/>
          </w:rPr>
          <w:fldChar w:fldCharType="begin"/>
        </w:r>
        <w:r>
          <w:rPr>
            <w:noProof/>
            <w:webHidden/>
          </w:rPr>
          <w:instrText xml:space="preserve"> PAGEREF _Toc193551684 \h </w:instrText>
        </w:r>
        <w:r>
          <w:rPr>
            <w:noProof/>
            <w:webHidden/>
          </w:rPr>
        </w:r>
        <w:r>
          <w:rPr>
            <w:noProof/>
            <w:webHidden/>
          </w:rPr>
          <w:fldChar w:fldCharType="separate"/>
        </w:r>
        <w:r>
          <w:rPr>
            <w:noProof/>
            <w:webHidden/>
          </w:rPr>
          <w:t>16</w:t>
        </w:r>
        <w:r>
          <w:rPr>
            <w:noProof/>
            <w:webHidden/>
          </w:rPr>
          <w:fldChar w:fldCharType="end"/>
        </w:r>
      </w:hyperlink>
    </w:p>
    <w:p w14:paraId="31D0FBB4" w14:textId="6B48A4C3" w:rsidR="00F652E6" w:rsidRDefault="00F652E6">
      <w:pPr>
        <w:pStyle w:val="TOC2"/>
        <w:tabs>
          <w:tab w:val="right" w:leader="dot" w:pos="10762"/>
        </w:tabs>
        <w:rPr>
          <w:rFonts w:eastAsiaTheme="minorEastAsia" w:cstheme="minorBidi"/>
          <w:b w:val="0"/>
          <w:bCs w:val="0"/>
          <w:noProof/>
          <w:kern w:val="2"/>
          <w:sz w:val="24"/>
          <w:szCs w:val="24"/>
          <w:lang w:eastAsia="en-GB" w:bidi="ar-SA"/>
          <w14:ligatures w14:val="standardContextual"/>
        </w:rPr>
      </w:pPr>
      <w:hyperlink w:anchor="_Toc193551685" w:history="1">
        <w:r w:rsidRPr="00180C6A">
          <w:rPr>
            <w:rStyle w:val="Hyperlink"/>
            <w:noProof/>
          </w:rPr>
          <w:t>5.9 Absence from</w:t>
        </w:r>
        <w:r w:rsidRPr="00180C6A">
          <w:rPr>
            <w:rStyle w:val="Hyperlink"/>
            <w:noProof/>
            <w:spacing w:val="2"/>
          </w:rPr>
          <w:t xml:space="preserve"> </w:t>
        </w:r>
        <w:r w:rsidRPr="00180C6A">
          <w:rPr>
            <w:rStyle w:val="Hyperlink"/>
            <w:noProof/>
          </w:rPr>
          <w:t>Placement</w:t>
        </w:r>
        <w:r>
          <w:rPr>
            <w:noProof/>
            <w:webHidden/>
          </w:rPr>
          <w:tab/>
        </w:r>
        <w:r>
          <w:rPr>
            <w:noProof/>
            <w:webHidden/>
          </w:rPr>
          <w:fldChar w:fldCharType="begin"/>
        </w:r>
        <w:r>
          <w:rPr>
            <w:noProof/>
            <w:webHidden/>
          </w:rPr>
          <w:instrText xml:space="preserve"> PAGEREF _Toc193551685 \h </w:instrText>
        </w:r>
        <w:r>
          <w:rPr>
            <w:noProof/>
            <w:webHidden/>
          </w:rPr>
        </w:r>
        <w:r>
          <w:rPr>
            <w:noProof/>
            <w:webHidden/>
          </w:rPr>
          <w:fldChar w:fldCharType="separate"/>
        </w:r>
        <w:r>
          <w:rPr>
            <w:noProof/>
            <w:webHidden/>
          </w:rPr>
          <w:t>17</w:t>
        </w:r>
        <w:r>
          <w:rPr>
            <w:noProof/>
            <w:webHidden/>
          </w:rPr>
          <w:fldChar w:fldCharType="end"/>
        </w:r>
      </w:hyperlink>
    </w:p>
    <w:p w14:paraId="3954FB43" w14:textId="132B15BF" w:rsidR="00F652E6" w:rsidRDefault="00F652E6">
      <w:pPr>
        <w:pStyle w:val="TOC2"/>
        <w:tabs>
          <w:tab w:val="right" w:leader="dot" w:pos="10762"/>
        </w:tabs>
        <w:rPr>
          <w:rFonts w:eastAsiaTheme="minorEastAsia" w:cstheme="minorBidi"/>
          <w:b w:val="0"/>
          <w:bCs w:val="0"/>
          <w:noProof/>
          <w:kern w:val="2"/>
          <w:sz w:val="24"/>
          <w:szCs w:val="24"/>
          <w:lang w:eastAsia="en-GB" w:bidi="ar-SA"/>
          <w14:ligatures w14:val="standardContextual"/>
        </w:rPr>
      </w:pPr>
      <w:hyperlink w:anchor="_Toc193551686" w:history="1">
        <w:r w:rsidRPr="00180C6A">
          <w:rPr>
            <w:rStyle w:val="Hyperlink"/>
            <w:noProof/>
          </w:rPr>
          <w:t>5.10 Acceptable use of Social Media, ICT &amp; Other Mobile</w:t>
        </w:r>
        <w:r w:rsidRPr="00180C6A">
          <w:rPr>
            <w:rStyle w:val="Hyperlink"/>
            <w:noProof/>
            <w:spacing w:val="1"/>
          </w:rPr>
          <w:t xml:space="preserve"> </w:t>
        </w:r>
        <w:r w:rsidRPr="00180C6A">
          <w:rPr>
            <w:rStyle w:val="Hyperlink"/>
            <w:noProof/>
          </w:rPr>
          <w:t>Devices</w:t>
        </w:r>
        <w:r>
          <w:rPr>
            <w:noProof/>
            <w:webHidden/>
          </w:rPr>
          <w:tab/>
        </w:r>
        <w:r>
          <w:rPr>
            <w:noProof/>
            <w:webHidden/>
          </w:rPr>
          <w:fldChar w:fldCharType="begin"/>
        </w:r>
        <w:r>
          <w:rPr>
            <w:noProof/>
            <w:webHidden/>
          </w:rPr>
          <w:instrText xml:space="preserve"> PAGEREF _Toc193551686 \h </w:instrText>
        </w:r>
        <w:r>
          <w:rPr>
            <w:noProof/>
            <w:webHidden/>
          </w:rPr>
        </w:r>
        <w:r>
          <w:rPr>
            <w:noProof/>
            <w:webHidden/>
          </w:rPr>
          <w:fldChar w:fldCharType="separate"/>
        </w:r>
        <w:r>
          <w:rPr>
            <w:noProof/>
            <w:webHidden/>
          </w:rPr>
          <w:t>18</w:t>
        </w:r>
        <w:r>
          <w:rPr>
            <w:noProof/>
            <w:webHidden/>
          </w:rPr>
          <w:fldChar w:fldCharType="end"/>
        </w:r>
      </w:hyperlink>
    </w:p>
    <w:p w14:paraId="0C380F23" w14:textId="2A63F686" w:rsidR="00F652E6" w:rsidRDefault="00F652E6">
      <w:pPr>
        <w:pStyle w:val="TOC3"/>
        <w:tabs>
          <w:tab w:val="right" w:leader="dot" w:pos="10762"/>
        </w:tabs>
        <w:rPr>
          <w:rFonts w:eastAsiaTheme="minorEastAsia" w:cstheme="minorBidi"/>
          <w:noProof/>
          <w:kern w:val="2"/>
          <w:sz w:val="24"/>
          <w:szCs w:val="24"/>
          <w:lang w:eastAsia="en-GB" w:bidi="ar-SA"/>
          <w14:ligatures w14:val="standardContextual"/>
        </w:rPr>
      </w:pPr>
      <w:hyperlink w:anchor="_Toc193551687" w:history="1">
        <w:r w:rsidRPr="00180C6A">
          <w:rPr>
            <w:rStyle w:val="Hyperlink"/>
            <w:noProof/>
          </w:rPr>
          <w:t>5.10.1 Using Social</w:t>
        </w:r>
        <w:r w:rsidRPr="00180C6A">
          <w:rPr>
            <w:rStyle w:val="Hyperlink"/>
            <w:noProof/>
            <w:spacing w:val="-3"/>
          </w:rPr>
          <w:t xml:space="preserve"> </w:t>
        </w:r>
        <w:r w:rsidRPr="00180C6A">
          <w:rPr>
            <w:rStyle w:val="Hyperlink"/>
            <w:noProof/>
          </w:rPr>
          <w:t>Media</w:t>
        </w:r>
        <w:r>
          <w:rPr>
            <w:noProof/>
            <w:webHidden/>
          </w:rPr>
          <w:tab/>
        </w:r>
        <w:r>
          <w:rPr>
            <w:noProof/>
            <w:webHidden/>
          </w:rPr>
          <w:fldChar w:fldCharType="begin"/>
        </w:r>
        <w:r>
          <w:rPr>
            <w:noProof/>
            <w:webHidden/>
          </w:rPr>
          <w:instrText xml:space="preserve"> PAGEREF _Toc193551687 \h </w:instrText>
        </w:r>
        <w:r>
          <w:rPr>
            <w:noProof/>
            <w:webHidden/>
          </w:rPr>
        </w:r>
        <w:r>
          <w:rPr>
            <w:noProof/>
            <w:webHidden/>
          </w:rPr>
          <w:fldChar w:fldCharType="separate"/>
        </w:r>
        <w:r>
          <w:rPr>
            <w:noProof/>
            <w:webHidden/>
          </w:rPr>
          <w:t>18</w:t>
        </w:r>
        <w:r>
          <w:rPr>
            <w:noProof/>
            <w:webHidden/>
          </w:rPr>
          <w:fldChar w:fldCharType="end"/>
        </w:r>
      </w:hyperlink>
    </w:p>
    <w:p w14:paraId="5DA9645D" w14:textId="70B5D5DD" w:rsidR="00F652E6" w:rsidRDefault="00F652E6">
      <w:pPr>
        <w:pStyle w:val="TOC3"/>
        <w:tabs>
          <w:tab w:val="right" w:leader="dot" w:pos="10762"/>
        </w:tabs>
        <w:rPr>
          <w:rFonts w:eastAsiaTheme="minorEastAsia" w:cstheme="minorBidi"/>
          <w:noProof/>
          <w:kern w:val="2"/>
          <w:sz w:val="24"/>
          <w:szCs w:val="24"/>
          <w:lang w:eastAsia="en-GB" w:bidi="ar-SA"/>
          <w14:ligatures w14:val="standardContextual"/>
        </w:rPr>
      </w:pPr>
      <w:hyperlink w:anchor="_Toc193551688" w:history="1">
        <w:r w:rsidRPr="00180C6A">
          <w:rPr>
            <w:rStyle w:val="Hyperlink"/>
            <w:noProof/>
          </w:rPr>
          <w:t>5.10.2 Using official ICT Facilities, and Mobile</w:t>
        </w:r>
        <w:r w:rsidRPr="00180C6A">
          <w:rPr>
            <w:rStyle w:val="Hyperlink"/>
            <w:noProof/>
            <w:spacing w:val="-7"/>
          </w:rPr>
          <w:t xml:space="preserve"> </w:t>
        </w:r>
        <w:r w:rsidRPr="00180C6A">
          <w:rPr>
            <w:rStyle w:val="Hyperlink"/>
            <w:noProof/>
          </w:rPr>
          <w:t>Devices</w:t>
        </w:r>
        <w:r>
          <w:rPr>
            <w:noProof/>
            <w:webHidden/>
          </w:rPr>
          <w:tab/>
        </w:r>
        <w:r>
          <w:rPr>
            <w:noProof/>
            <w:webHidden/>
          </w:rPr>
          <w:fldChar w:fldCharType="begin"/>
        </w:r>
        <w:r>
          <w:rPr>
            <w:noProof/>
            <w:webHidden/>
          </w:rPr>
          <w:instrText xml:space="preserve"> PAGEREF _Toc193551688 \h </w:instrText>
        </w:r>
        <w:r>
          <w:rPr>
            <w:noProof/>
            <w:webHidden/>
          </w:rPr>
        </w:r>
        <w:r>
          <w:rPr>
            <w:noProof/>
            <w:webHidden/>
          </w:rPr>
          <w:fldChar w:fldCharType="separate"/>
        </w:r>
        <w:r>
          <w:rPr>
            <w:noProof/>
            <w:webHidden/>
          </w:rPr>
          <w:t>18</w:t>
        </w:r>
        <w:r>
          <w:rPr>
            <w:noProof/>
            <w:webHidden/>
          </w:rPr>
          <w:fldChar w:fldCharType="end"/>
        </w:r>
      </w:hyperlink>
    </w:p>
    <w:p w14:paraId="467C3BE5" w14:textId="646C1BBA" w:rsidR="00F652E6" w:rsidRDefault="00F652E6">
      <w:pPr>
        <w:pStyle w:val="TOC3"/>
        <w:tabs>
          <w:tab w:val="right" w:leader="dot" w:pos="10762"/>
        </w:tabs>
        <w:rPr>
          <w:rFonts w:eastAsiaTheme="minorEastAsia" w:cstheme="minorBidi"/>
          <w:noProof/>
          <w:kern w:val="2"/>
          <w:sz w:val="24"/>
          <w:szCs w:val="24"/>
          <w:lang w:eastAsia="en-GB" w:bidi="ar-SA"/>
          <w14:ligatures w14:val="standardContextual"/>
        </w:rPr>
      </w:pPr>
      <w:hyperlink w:anchor="_Toc193551689" w:history="1">
        <w:r w:rsidRPr="00180C6A">
          <w:rPr>
            <w:rStyle w:val="Hyperlink"/>
            <w:noProof/>
          </w:rPr>
          <w:t>5.10.3 Keeping</w:t>
        </w:r>
        <w:r w:rsidRPr="00180C6A">
          <w:rPr>
            <w:rStyle w:val="Hyperlink"/>
            <w:noProof/>
            <w:spacing w:val="-1"/>
          </w:rPr>
          <w:t xml:space="preserve"> </w:t>
        </w:r>
        <w:r w:rsidRPr="00180C6A">
          <w:rPr>
            <w:rStyle w:val="Hyperlink"/>
            <w:noProof/>
          </w:rPr>
          <w:t>Safe</w:t>
        </w:r>
        <w:r>
          <w:rPr>
            <w:noProof/>
            <w:webHidden/>
          </w:rPr>
          <w:tab/>
        </w:r>
        <w:r>
          <w:rPr>
            <w:noProof/>
            <w:webHidden/>
          </w:rPr>
          <w:fldChar w:fldCharType="begin"/>
        </w:r>
        <w:r>
          <w:rPr>
            <w:noProof/>
            <w:webHidden/>
          </w:rPr>
          <w:instrText xml:space="preserve"> PAGEREF _Toc193551689 \h </w:instrText>
        </w:r>
        <w:r>
          <w:rPr>
            <w:noProof/>
            <w:webHidden/>
          </w:rPr>
        </w:r>
        <w:r>
          <w:rPr>
            <w:noProof/>
            <w:webHidden/>
          </w:rPr>
          <w:fldChar w:fldCharType="separate"/>
        </w:r>
        <w:r>
          <w:rPr>
            <w:noProof/>
            <w:webHidden/>
          </w:rPr>
          <w:t>19</w:t>
        </w:r>
        <w:r>
          <w:rPr>
            <w:noProof/>
            <w:webHidden/>
          </w:rPr>
          <w:fldChar w:fldCharType="end"/>
        </w:r>
      </w:hyperlink>
    </w:p>
    <w:p w14:paraId="2712A08D" w14:textId="3C565F81" w:rsidR="00F652E6" w:rsidRDefault="00F652E6">
      <w:pPr>
        <w:pStyle w:val="TOC2"/>
        <w:tabs>
          <w:tab w:val="right" w:leader="dot" w:pos="10762"/>
        </w:tabs>
        <w:rPr>
          <w:rFonts w:eastAsiaTheme="minorEastAsia" w:cstheme="minorBidi"/>
          <w:b w:val="0"/>
          <w:bCs w:val="0"/>
          <w:noProof/>
          <w:kern w:val="2"/>
          <w:sz w:val="24"/>
          <w:szCs w:val="24"/>
          <w:lang w:eastAsia="en-GB" w:bidi="ar-SA"/>
          <w14:ligatures w14:val="standardContextual"/>
        </w:rPr>
      </w:pPr>
      <w:hyperlink w:anchor="_Toc193551690" w:history="1">
        <w:r w:rsidRPr="00180C6A">
          <w:rPr>
            <w:rStyle w:val="Hyperlink"/>
            <w:noProof/>
          </w:rPr>
          <w:t>5.11 Formal Complaints Handling</w:t>
        </w:r>
        <w:r w:rsidRPr="00180C6A">
          <w:rPr>
            <w:rStyle w:val="Hyperlink"/>
            <w:noProof/>
            <w:spacing w:val="-3"/>
          </w:rPr>
          <w:t xml:space="preserve"> </w:t>
        </w:r>
        <w:r w:rsidRPr="00180C6A">
          <w:rPr>
            <w:rStyle w:val="Hyperlink"/>
            <w:noProof/>
          </w:rPr>
          <w:t>Procedure</w:t>
        </w:r>
        <w:r>
          <w:rPr>
            <w:noProof/>
            <w:webHidden/>
          </w:rPr>
          <w:tab/>
        </w:r>
        <w:r>
          <w:rPr>
            <w:noProof/>
            <w:webHidden/>
          </w:rPr>
          <w:fldChar w:fldCharType="begin"/>
        </w:r>
        <w:r>
          <w:rPr>
            <w:noProof/>
            <w:webHidden/>
          </w:rPr>
          <w:instrText xml:space="preserve"> PAGEREF _Toc193551690 \h </w:instrText>
        </w:r>
        <w:r>
          <w:rPr>
            <w:noProof/>
            <w:webHidden/>
          </w:rPr>
        </w:r>
        <w:r>
          <w:rPr>
            <w:noProof/>
            <w:webHidden/>
          </w:rPr>
          <w:fldChar w:fldCharType="separate"/>
        </w:r>
        <w:r>
          <w:rPr>
            <w:noProof/>
            <w:webHidden/>
          </w:rPr>
          <w:t>19</w:t>
        </w:r>
        <w:r>
          <w:rPr>
            <w:noProof/>
            <w:webHidden/>
          </w:rPr>
          <w:fldChar w:fldCharType="end"/>
        </w:r>
      </w:hyperlink>
    </w:p>
    <w:p w14:paraId="10A60B54" w14:textId="35A8DA19" w:rsidR="00F652E6" w:rsidRDefault="00F652E6">
      <w:pPr>
        <w:pStyle w:val="TOC1"/>
        <w:tabs>
          <w:tab w:val="right" w:leader="dot" w:pos="10762"/>
        </w:tabs>
        <w:rPr>
          <w:rFonts w:eastAsiaTheme="minorEastAsia" w:cstheme="minorBidi"/>
          <w:b w:val="0"/>
          <w:bCs w:val="0"/>
          <w:i w:val="0"/>
          <w:iCs w:val="0"/>
          <w:noProof/>
          <w:kern w:val="2"/>
          <w:lang w:eastAsia="en-GB" w:bidi="ar-SA"/>
          <w14:ligatures w14:val="standardContextual"/>
        </w:rPr>
      </w:pPr>
      <w:hyperlink w:anchor="_Toc193551691" w:history="1">
        <w:r w:rsidRPr="00180C6A">
          <w:rPr>
            <w:rStyle w:val="Hyperlink"/>
            <w:noProof/>
          </w:rPr>
          <w:t>6. Fitness to Practice / Study: Placement</w:t>
        </w:r>
        <w:r>
          <w:rPr>
            <w:noProof/>
            <w:webHidden/>
          </w:rPr>
          <w:tab/>
        </w:r>
        <w:r>
          <w:rPr>
            <w:noProof/>
            <w:webHidden/>
          </w:rPr>
          <w:fldChar w:fldCharType="begin"/>
        </w:r>
        <w:r>
          <w:rPr>
            <w:noProof/>
            <w:webHidden/>
          </w:rPr>
          <w:instrText xml:space="preserve"> PAGEREF _Toc193551691 \h </w:instrText>
        </w:r>
        <w:r>
          <w:rPr>
            <w:noProof/>
            <w:webHidden/>
          </w:rPr>
        </w:r>
        <w:r>
          <w:rPr>
            <w:noProof/>
            <w:webHidden/>
          </w:rPr>
          <w:fldChar w:fldCharType="separate"/>
        </w:r>
        <w:r>
          <w:rPr>
            <w:noProof/>
            <w:webHidden/>
          </w:rPr>
          <w:t>19</w:t>
        </w:r>
        <w:r>
          <w:rPr>
            <w:noProof/>
            <w:webHidden/>
          </w:rPr>
          <w:fldChar w:fldCharType="end"/>
        </w:r>
      </w:hyperlink>
    </w:p>
    <w:p w14:paraId="4D0D61A4" w14:textId="5D61A590" w:rsidR="00F652E6" w:rsidRDefault="00F652E6">
      <w:pPr>
        <w:pStyle w:val="TOC2"/>
        <w:tabs>
          <w:tab w:val="right" w:leader="dot" w:pos="10762"/>
        </w:tabs>
        <w:rPr>
          <w:rFonts w:eastAsiaTheme="minorEastAsia" w:cstheme="minorBidi"/>
          <w:b w:val="0"/>
          <w:bCs w:val="0"/>
          <w:noProof/>
          <w:kern w:val="2"/>
          <w:sz w:val="24"/>
          <w:szCs w:val="24"/>
          <w:lang w:eastAsia="en-GB" w:bidi="ar-SA"/>
          <w14:ligatures w14:val="standardContextual"/>
        </w:rPr>
      </w:pPr>
      <w:hyperlink w:anchor="_Toc193551692" w:history="1">
        <w:r w:rsidRPr="00180C6A">
          <w:rPr>
            <w:rStyle w:val="Hyperlink"/>
            <w:noProof/>
          </w:rPr>
          <w:t>6.1 Fitness to Undertake Placement</w:t>
        </w:r>
        <w:r>
          <w:rPr>
            <w:noProof/>
            <w:webHidden/>
          </w:rPr>
          <w:tab/>
        </w:r>
        <w:r>
          <w:rPr>
            <w:noProof/>
            <w:webHidden/>
          </w:rPr>
          <w:fldChar w:fldCharType="begin"/>
        </w:r>
        <w:r>
          <w:rPr>
            <w:noProof/>
            <w:webHidden/>
          </w:rPr>
          <w:instrText xml:space="preserve"> PAGEREF _Toc193551692 \h </w:instrText>
        </w:r>
        <w:r>
          <w:rPr>
            <w:noProof/>
            <w:webHidden/>
          </w:rPr>
        </w:r>
        <w:r>
          <w:rPr>
            <w:noProof/>
            <w:webHidden/>
          </w:rPr>
          <w:fldChar w:fldCharType="separate"/>
        </w:r>
        <w:r>
          <w:rPr>
            <w:noProof/>
            <w:webHidden/>
          </w:rPr>
          <w:t>19</w:t>
        </w:r>
        <w:r>
          <w:rPr>
            <w:noProof/>
            <w:webHidden/>
          </w:rPr>
          <w:fldChar w:fldCharType="end"/>
        </w:r>
      </w:hyperlink>
    </w:p>
    <w:p w14:paraId="1567BF66" w14:textId="706EBF7C" w:rsidR="00F652E6" w:rsidRDefault="00F652E6">
      <w:pPr>
        <w:pStyle w:val="TOC2"/>
        <w:tabs>
          <w:tab w:val="right" w:leader="dot" w:pos="10762"/>
        </w:tabs>
        <w:rPr>
          <w:rFonts w:eastAsiaTheme="minorEastAsia" w:cstheme="minorBidi"/>
          <w:b w:val="0"/>
          <w:bCs w:val="0"/>
          <w:noProof/>
          <w:kern w:val="2"/>
          <w:sz w:val="24"/>
          <w:szCs w:val="24"/>
          <w:lang w:eastAsia="en-GB" w:bidi="ar-SA"/>
          <w14:ligatures w14:val="standardContextual"/>
        </w:rPr>
      </w:pPr>
      <w:hyperlink w:anchor="_Toc193551693" w:history="1">
        <w:r w:rsidRPr="00180C6A">
          <w:rPr>
            <w:rStyle w:val="Hyperlink"/>
            <w:noProof/>
          </w:rPr>
          <w:t>6.2 Fitness to Study / Practice: Placement Considerations</w:t>
        </w:r>
        <w:r>
          <w:rPr>
            <w:noProof/>
            <w:webHidden/>
          </w:rPr>
          <w:tab/>
        </w:r>
        <w:r>
          <w:rPr>
            <w:noProof/>
            <w:webHidden/>
          </w:rPr>
          <w:fldChar w:fldCharType="begin"/>
        </w:r>
        <w:r>
          <w:rPr>
            <w:noProof/>
            <w:webHidden/>
          </w:rPr>
          <w:instrText xml:space="preserve"> PAGEREF _Toc193551693 \h </w:instrText>
        </w:r>
        <w:r>
          <w:rPr>
            <w:noProof/>
            <w:webHidden/>
          </w:rPr>
        </w:r>
        <w:r>
          <w:rPr>
            <w:noProof/>
            <w:webHidden/>
          </w:rPr>
          <w:fldChar w:fldCharType="separate"/>
        </w:r>
        <w:r>
          <w:rPr>
            <w:noProof/>
            <w:webHidden/>
          </w:rPr>
          <w:t>20</w:t>
        </w:r>
        <w:r>
          <w:rPr>
            <w:noProof/>
            <w:webHidden/>
          </w:rPr>
          <w:fldChar w:fldCharType="end"/>
        </w:r>
      </w:hyperlink>
    </w:p>
    <w:p w14:paraId="48267855" w14:textId="795863DB" w:rsidR="00F652E6" w:rsidRDefault="00F652E6">
      <w:pPr>
        <w:pStyle w:val="TOC3"/>
        <w:tabs>
          <w:tab w:val="right" w:leader="dot" w:pos="10762"/>
        </w:tabs>
        <w:rPr>
          <w:rFonts w:eastAsiaTheme="minorEastAsia" w:cstheme="minorBidi"/>
          <w:noProof/>
          <w:kern w:val="2"/>
          <w:sz w:val="24"/>
          <w:szCs w:val="24"/>
          <w:lang w:eastAsia="en-GB" w:bidi="ar-SA"/>
          <w14:ligatures w14:val="standardContextual"/>
        </w:rPr>
      </w:pPr>
      <w:hyperlink w:anchor="_Toc193551694" w:history="1">
        <w:r w:rsidRPr="00180C6A">
          <w:rPr>
            <w:rStyle w:val="Hyperlink"/>
            <w:noProof/>
          </w:rPr>
          <w:t>6.2.1 Prior to Placement:</w:t>
        </w:r>
        <w:r>
          <w:rPr>
            <w:noProof/>
            <w:webHidden/>
          </w:rPr>
          <w:tab/>
        </w:r>
        <w:r>
          <w:rPr>
            <w:noProof/>
            <w:webHidden/>
          </w:rPr>
          <w:fldChar w:fldCharType="begin"/>
        </w:r>
        <w:r>
          <w:rPr>
            <w:noProof/>
            <w:webHidden/>
          </w:rPr>
          <w:instrText xml:space="preserve"> PAGEREF _Toc193551694 \h </w:instrText>
        </w:r>
        <w:r>
          <w:rPr>
            <w:noProof/>
            <w:webHidden/>
          </w:rPr>
        </w:r>
        <w:r>
          <w:rPr>
            <w:noProof/>
            <w:webHidden/>
          </w:rPr>
          <w:fldChar w:fldCharType="separate"/>
        </w:r>
        <w:r>
          <w:rPr>
            <w:noProof/>
            <w:webHidden/>
          </w:rPr>
          <w:t>20</w:t>
        </w:r>
        <w:r>
          <w:rPr>
            <w:noProof/>
            <w:webHidden/>
          </w:rPr>
          <w:fldChar w:fldCharType="end"/>
        </w:r>
      </w:hyperlink>
    </w:p>
    <w:p w14:paraId="06E32B46" w14:textId="6AE38031" w:rsidR="00F652E6" w:rsidRDefault="00F652E6">
      <w:pPr>
        <w:pStyle w:val="TOC3"/>
        <w:tabs>
          <w:tab w:val="right" w:leader="dot" w:pos="10762"/>
        </w:tabs>
        <w:rPr>
          <w:rFonts w:eastAsiaTheme="minorEastAsia" w:cstheme="minorBidi"/>
          <w:noProof/>
          <w:kern w:val="2"/>
          <w:sz w:val="24"/>
          <w:szCs w:val="24"/>
          <w:lang w:eastAsia="en-GB" w:bidi="ar-SA"/>
          <w14:ligatures w14:val="standardContextual"/>
        </w:rPr>
      </w:pPr>
      <w:hyperlink w:anchor="_Toc193551695" w:history="1">
        <w:r w:rsidRPr="00180C6A">
          <w:rPr>
            <w:rStyle w:val="Hyperlink"/>
            <w:noProof/>
          </w:rPr>
          <w:t>6.2.2 During Placement:</w:t>
        </w:r>
        <w:r>
          <w:rPr>
            <w:noProof/>
            <w:webHidden/>
          </w:rPr>
          <w:tab/>
        </w:r>
        <w:r>
          <w:rPr>
            <w:noProof/>
            <w:webHidden/>
          </w:rPr>
          <w:fldChar w:fldCharType="begin"/>
        </w:r>
        <w:r>
          <w:rPr>
            <w:noProof/>
            <w:webHidden/>
          </w:rPr>
          <w:instrText xml:space="preserve"> PAGEREF _Toc193551695 \h </w:instrText>
        </w:r>
        <w:r>
          <w:rPr>
            <w:noProof/>
            <w:webHidden/>
          </w:rPr>
        </w:r>
        <w:r>
          <w:rPr>
            <w:noProof/>
            <w:webHidden/>
          </w:rPr>
          <w:fldChar w:fldCharType="separate"/>
        </w:r>
        <w:r>
          <w:rPr>
            <w:noProof/>
            <w:webHidden/>
          </w:rPr>
          <w:t>20</w:t>
        </w:r>
        <w:r>
          <w:rPr>
            <w:noProof/>
            <w:webHidden/>
          </w:rPr>
          <w:fldChar w:fldCharType="end"/>
        </w:r>
      </w:hyperlink>
    </w:p>
    <w:p w14:paraId="53FFE077" w14:textId="14774E37" w:rsidR="00F652E6" w:rsidRDefault="00F652E6">
      <w:pPr>
        <w:pStyle w:val="TOC1"/>
        <w:tabs>
          <w:tab w:val="right" w:leader="dot" w:pos="10762"/>
        </w:tabs>
        <w:rPr>
          <w:rFonts w:eastAsiaTheme="minorEastAsia" w:cstheme="minorBidi"/>
          <w:b w:val="0"/>
          <w:bCs w:val="0"/>
          <w:i w:val="0"/>
          <w:iCs w:val="0"/>
          <w:noProof/>
          <w:kern w:val="2"/>
          <w:lang w:eastAsia="en-GB" w:bidi="ar-SA"/>
          <w14:ligatures w14:val="standardContextual"/>
        </w:rPr>
      </w:pPr>
      <w:hyperlink w:anchor="_Toc193551696" w:history="1">
        <w:r w:rsidRPr="00180C6A">
          <w:rPr>
            <w:rStyle w:val="Hyperlink"/>
            <w:noProof/>
          </w:rPr>
          <w:t>7. Assessment of Placement: Processes and Paperwork</w:t>
        </w:r>
        <w:r>
          <w:rPr>
            <w:noProof/>
            <w:webHidden/>
          </w:rPr>
          <w:tab/>
        </w:r>
        <w:r>
          <w:rPr>
            <w:noProof/>
            <w:webHidden/>
          </w:rPr>
          <w:fldChar w:fldCharType="begin"/>
        </w:r>
        <w:r>
          <w:rPr>
            <w:noProof/>
            <w:webHidden/>
          </w:rPr>
          <w:instrText xml:space="preserve"> PAGEREF _Toc193551696 \h </w:instrText>
        </w:r>
        <w:r>
          <w:rPr>
            <w:noProof/>
            <w:webHidden/>
          </w:rPr>
        </w:r>
        <w:r>
          <w:rPr>
            <w:noProof/>
            <w:webHidden/>
          </w:rPr>
          <w:fldChar w:fldCharType="separate"/>
        </w:r>
        <w:r>
          <w:rPr>
            <w:noProof/>
            <w:webHidden/>
          </w:rPr>
          <w:t>21</w:t>
        </w:r>
        <w:r>
          <w:rPr>
            <w:noProof/>
            <w:webHidden/>
          </w:rPr>
          <w:fldChar w:fldCharType="end"/>
        </w:r>
      </w:hyperlink>
    </w:p>
    <w:p w14:paraId="1A530C60" w14:textId="58717624" w:rsidR="00F652E6" w:rsidRDefault="00F652E6">
      <w:pPr>
        <w:pStyle w:val="TOC2"/>
        <w:tabs>
          <w:tab w:val="right" w:leader="dot" w:pos="10762"/>
        </w:tabs>
        <w:rPr>
          <w:rFonts w:eastAsiaTheme="minorEastAsia" w:cstheme="minorBidi"/>
          <w:b w:val="0"/>
          <w:bCs w:val="0"/>
          <w:noProof/>
          <w:kern w:val="2"/>
          <w:sz w:val="24"/>
          <w:szCs w:val="24"/>
          <w:lang w:eastAsia="en-GB" w:bidi="ar-SA"/>
          <w14:ligatures w14:val="standardContextual"/>
        </w:rPr>
      </w:pPr>
      <w:hyperlink w:anchor="_Toc193551697" w:history="1">
        <w:r w:rsidRPr="00180C6A">
          <w:rPr>
            <w:rStyle w:val="Hyperlink"/>
            <w:noProof/>
          </w:rPr>
          <w:t>7.1 Professional Working</w:t>
        </w:r>
        <w:r w:rsidRPr="00180C6A">
          <w:rPr>
            <w:rStyle w:val="Hyperlink"/>
            <w:noProof/>
            <w:spacing w:val="2"/>
          </w:rPr>
          <w:t xml:space="preserve"> </w:t>
        </w:r>
        <w:r w:rsidRPr="00180C6A">
          <w:rPr>
            <w:rStyle w:val="Hyperlink"/>
            <w:noProof/>
          </w:rPr>
          <w:t>Relationships</w:t>
        </w:r>
        <w:r>
          <w:rPr>
            <w:noProof/>
            <w:webHidden/>
          </w:rPr>
          <w:tab/>
        </w:r>
        <w:r>
          <w:rPr>
            <w:noProof/>
            <w:webHidden/>
          </w:rPr>
          <w:fldChar w:fldCharType="begin"/>
        </w:r>
        <w:r>
          <w:rPr>
            <w:noProof/>
            <w:webHidden/>
          </w:rPr>
          <w:instrText xml:space="preserve"> PAGEREF _Toc193551697 \h </w:instrText>
        </w:r>
        <w:r>
          <w:rPr>
            <w:noProof/>
            <w:webHidden/>
          </w:rPr>
        </w:r>
        <w:r>
          <w:rPr>
            <w:noProof/>
            <w:webHidden/>
          </w:rPr>
          <w:fldChar w:fldCharType="separate"/>
        </w:r>
        <w:r>
          <w:rPr>
            <w:noProof/>
            <w:webHidden/>
          </w:rPr>
          <w:t>21</w:t>
        </w:r>
        <w:r>
          <w:rPr>
            <w:noProof/>
            <w:webHidden/>
          </w:rPr>
          <w:fldChar w:fldCharType="end"/>
        </w:r>
      </w:hyperlink>
    </w:p>
    <w:p w14:paraId="7F0E7BDD" w14:textId="46438E5E" w:rsidR="00F652E6" w:rsidRDefault="00F652E6">
      <w:pPr>
        <w:pStyle w:val="TOC3"/>
        <w:tabs>
          <w:tab w:val="right" w:leader="dot" w:pos="10762"/>
        </w:tabs>
        <w:rPr>
          <w:rFonts w:eastAsiaTheme="minorEastAsia" w:cstheme="minorBidi"/>
          <w:noProof/>
          <w:kern w:val="2"/>
          <w:sz w:val="24"/>
          <w:szCs w:val="24"/>
          <w:lang w:eastAsia="en-GB" w:bidi="ar-SA"/>
          <w14:ligatures w14:val="standardContextual"/>
        </w:rPr>
      </w:pPr>
      <w:hyperlink w:anchor="_Toc193551698" w:history="1">
        <w:r w:rsidRPr="00180C6A">
          <w:rPr>
            <w:rStyle w:val="Hyperlink"/>
            <w:noProof/>
          </w:rPr>
          <w:t>7.1.1 University Based</w:t>
        </w:r>
        <w:r w:rsidRPr="00180C6A">
          <w:rPr>
            <w:rStyle w:val="Hyperlink"/>
            <w:noProof/>
            <w:spacing w:val="-1"/>
          </w:rPr>
          <w:t xml:space="preserve"> </w:t>
        </w:r>
        <w:r w:rsidRPr="00180C6A">
          <w:rPr>
            <w:rStyle w:val="Hyperlink"/>
            <w:noProof/>
          </w:rPr>
          <w:t>Educator (UBE)</w:t>
        </w:r>
        <w:r>
          <w:rPr>
            <w:noProof/>
            <w:webHidden/>
          </w:rPr>
          <w:tab/>
        </w:r>
        <w:r>
          <w:rPr>
            <w:noProof/>
            <w:webHidden/>
          </w:rPr>
          <w:fldChar w:fldCharType="begin"/>
        </w:r>
        <w:r>
          <w:rPr>
            <w:noProof/>
            <w:webHidden/>
          </w:rPr>
          <w:instrText xml:space="preserve"> PAGEREF _Toc193551698 \h </w:instrText>
        </w:r>
        <w:r>
          <w:rPr>
            <w:noProof/>
            <w:webHidden/>
          </w:rPr>
        </w:r>
        <w:r>
          <w:rPr>
            <w:noProof/>
            <w:webHidden/>
          </w:rPr>
          <w:fldChar w:fldCharType="separate"/>
        </w:r>
        <w:r>
          <w:rPr>
            <w:noProof/>
            <w:webHidden/>
          </w:rPr>
          <w:t>21</w:t>
        </w:r>
        <w:r>
          <w:rPr>
            <w:noProof/>
            <w:webHidden/>
          </w:rPr>
          <w:fldChar w:fldCharType="end"/>
        </w:r>
      </w:hyperlink>
    </w:p>
    <w:p w14:paraId="69B2C7F1" w14:textId="3DFA3A65" w:rsidR="00F652E6" w:rsidRDefault="00F652E6">
      <w:pPr>
        <w:pStyle w:val="TOC3"/>
        <w:tabs>
          <w:tab w:val="right" w:leader="dot" w:pos="10762"/>
        </w:tabs>
        <w:rPr>
          <w:rFonts w:eastAsiaTheme="minorEastAsia" w:cstheme="minorBidi"/>
          <w:noProof/>
          <w:kern w:val="2"/>
          <w:sz w:val="24"/>
          <w:szCs w:val="24"/>
          <w:lang w:eastAsia="en-GB" w:bidi="ar-SA"/>
          <w14:ligatures w14:val="standardContextual"/>
        </w:rPr>
      </w:pPr>
      <w:hyperlink w:anchor="_Toc193551699" w:history="1">
        <w:r w:rsidRPr="00180C6A">
          <w:rPr>
            <w:rStyle w:val="Hyperlink"/>
            <w:noProof/>
          </w:rPr>
          <w:t>7.1.2.School Based Educator (SBE)</w:t>
        </w:r>
        <w:r>
          <w:rPr>
            <w:noProof/>
            <w:webHidden/>
          </w:rPr>
          <w:tab/>
        </w:r>
        <w:r>
          <w:rPr>
            <w:noProof/>
            <w:webHidden/>
          </w:rPr>
          <w:fldChar w:fldCharType="begin"/>
        </w:r>
        <w:r>
          <w:rPr>
            <w:noProof/>
            <w:webHidden/>
          </w:rPr>
          <w:instrText xml:space="preserve"> PAGEREF _Toc193551699 \h </w:instrText>
        </w:r>
        <w:r>
          <w:rPr>
            <w:noProof/>
            <w:webHidden/>
          </w:rPr>
        </w:r>
        <w:r>
          <w:rPr>
            <w:noProof/>
            <w:webHidden/>
          </w:rPr>
          <w:fldChar w:fldCharType="separate"/>
        </w:r>
        <w:r>
          <w:rPr>
            <w:noProof/>
            <w:webHidden/>
          </w:rPr>
          <w:t>21</w:t>
        </w:r>
        <w:r>
          <w:rPr>
            <w:noProof/>
            <w:webHidden/>
          </w:rPr>
          <w:fldChar w:fldCharType="end"/>
        </w:r>
      </w:hyperlink>
    </w:p>
    <w:p w14:paraId="0AAD4FBB" w14:textId="498D1EDE" w:rsidR="00F652E6" w:rsidRDefault="00F652E6">
      <w:pPr>
        <w:pStyle w:val="TOC2"/>
        <w:tabs>
          <w:tab w:val="right" w:leader="dot" w:pos="10762"/>
        </w:tabs>
        <w:rPr>
          <w:rFonts w:eastAsiaTheme="minorEastAsia" w:cstheme="minorBidi"/>
          <w:b w:val="0"/>
          <w:bCs w:val="0"/>
          <w:noProof/>
          <w:kern w:val="2"/>
          <w:sz w:val="24"/>
          <w:szCs w:val="24"/>
          <w:lang w:eastAsia="en-GB" w:bidi="ar-SA"/>
          <w14:ligatures w14:val="standardContextual"/>
        </w:rPr>
      </w:pPr>
      <w:hyperlink w:anchor="_Toc193551700" w:history="1">
        <w:r w:rsidRPr="00180C6A">
          <w:rPr>
            <w:rStyle w:val="Hyperlink"/>
            <w:noProof/>
          </w:rPr>
          <w:t>7.2 Supervision of Students on Placement</w:t>
        </w:r>
        <w:r>
          <w:rPr>
            <w:noProof/>
            <w:webHidden/>
          </w:rPr>
          <w:tab/>
        </w:r>
        <w:r>
          <w:rPr>
            <w:noProof/>
            <w:webHidden/>
          </w:rPr>
          <w:fldChar w:fldCharType="begin"/>
        </w:r>
        <w:r>
          <w:rPr>
            <w:noProof/>
            <w:webHidden/>
          </w:rPr>
          <w:instrText xml:space="preserve"> PAGEREF _Toc193551700 \h </w:instrText>
        </w:r>
        <w:r>
          <w:rPr>
            <w:noProof/>
            <w:webHidden/>
          </w:rPr>
        </w:r>
        <w:r>
          <w:rPr>
            <w:noProof/>
            <w:webHidden/>
          </w:rPr>
          <w:fldChar w:fldCharType="separate"/>
        </w:r>
        <w:r>
          <w:rPr>
            <w:noProof/>
            <w:webHidden/>
          </w:rPr>
          <w:t>22</w:t>
        </w:r>
        <w:r>
          <w:rPr>
            <w:noProof/>
            <w:webHidden/>
          </w:rPr>
          <w:fldChar w:fldCharType="end"/>
        </w:r>
      </w:hyperlink>
    </w:p>
    <w:p w14:paraId="35D870FB" w14:textId="51399510" w:rsidR="00F652E6" w:rsidRDefault="00F652E6">
      <w:pPr>
        <w:pStyle w:val="TOC2"/>
        <w:tabs>
          <w:tab w:val="right" w:leader="dot" w:pos="10762"/>
        </w:tabs>
        <w:rPr>
          <w:rFonts w:eastAsiaTheme="minorEastAsia" w:cstheme="minorBidi"/>
          <w:b w:val="0"/>
          <w:bCs w:val="0"/>
          <w:noProof/>
          <w:kern w:val="2"/>
          <w:sz w:val="24"/>
          <w:szCs w:val="24"/>
          <w:lang w:eastAsia="en-GB" w:bidi="ar-SA"/>
          <w14:ligatures w14:val="standardContextual"/>
        </w:rPr>
      </w:pPr>
      <w:hyperlink w:anchor="_Toc193551701" w:history="1">
        <w:r w:rsidRPr="00180C6A">
          <w:rPr>
            <w:rStyle w:val="Hyperlink"/>
            <w:noProof/>
          </w:rPr>
          <w:t xml:space="preserve">7.3 Assessment </w:t>
        </w:r>
        <w:r w:rsidRPr="00180C6A">
          <w:rPr>
            <w:rStyle w:val="Hyperlink"/>
            <w:noProof/>
            <w:spacing w:val="-3"/>
          </w:rPr>
          <w:t xml:space="preserve">of </w:t>
        </w:r>
        <w:r w:rsidRPr="00180C6A">
          <w:rPr>
            <w:rStyle w:val="Hyperlink"/>
            <w:noProof/>
          </w:rPr>
          <w:t>Placement</w:t>
        </w:r>
        <w:r>
          <w:rPr>
            <w:noProof/>
            <w:webHidden/>
          </w:rPr>
          <w:tab/>
        </w:r>
        <w:r>
          <w:rPr>
            <w:noProof/>
            <w:webHidden/>
          </w:rPr>
          <w:fldChar w:fldCharType="begin"/>
        </w:r>
        <w:r>
          <w:rPr>
            <w:noProof/>
            <w:webHidden/>
          </w:rPr>
          <w:instrText xml:space="preserve"> PAGEREF _Toc193551701 \h </w:instrText>
        </w:r>
        <w:r>
          <w:rPr>
            <w:noProof/>
            <w:webHidden/>
          </w:rPr>
        </w:r>
        <w:r>
          <w:rPr>
            <w:noProof/>
            <w:webHidden/>
          </w:rPr>
          <w:fldChar w:fldCharType="separate"/>
        </w:r>
        <w:r>
          <w:rPr>
            <w:noProof/>
            <w:webHidden/>
          </w:rPr>
          <w:t>22</w:t>
        </w:r>
        <w:r>
          <w:rPr>
            <w:noProof/>
            <w:webHidden/>
          </w:rPr>
          <w:fldChar w:fldCharType="end"/>
        </w:r>
      </w:hyperlink>
    </w:p>
    <w:p w14:paraId="4B7321ED" w14:textId="3837832D" w:rsidR="00F652E6" w:rsidRDefault="00F652E6">
      <w:pPr>
        <w:pStyle w:val="TOC2"/>
        <w:tabs>
          <w:tab w:val="right" w:leader="dot" w:pos="10762"/>
        </w:tabs>
        <w:rPr>
          <w:rFonts w:eastAsiaTheme="minorEastAsia" w:cstheme="minorBidi"/>
          <w:b w:val="0"/>
          <w:bCs w:val="0"/>
          <w:noProof/>
          <w:kern w:val="2"/>
          <w:sz w:val="24"/>
          <w:szCs w:val="24"/>
          <w:lang w:eastAsia="en-GB" w:bidi="ar-SA"/>
          <w14:ligatures w14:val="standardContextual"/>
        </w:rPr>
      </w:pPr>
      <w:hyperlink w:anchor="_Toc193551702" w:history="1">
        <w:r w:rsidRPr="00180C6A">
          <w:rPr>
            <w:rStyle w:val="Hyperlink"/>
            <w:noProof/>
          </w:rPr>
          <w:t>7.4 Midway Review</w:t>
        </w:r>
        <w:r w:rsidRPr="00180C6A">
          <w:rPr>
            <w:rStyle w:val="Hyperlink"/>
            <w:noProof/>
            <w:spacing w:val="1"/>
          </w:rPr>
          <w:t xml:space="preserve"> </w:t>
        </w:r>
        <w:r w:rsidRPr="00180C6A">
          <w:rPr>
            <w:rStyle w:val="Hyperlink"/>
            <w:noProof/>
          </w:rPr>
          <w:t>(Formative)</w:t>
        </w:r>
        <w:r>
          <w:rPr>
            <w:noProof/>
            <w:webHidden/>
          </w:rPr>
          <w:tab/>
        </w:r>
        <w:r>
          <w:rPr>
            <w:noProof/>
            <w:webHidden/>
          </w:rPr>
          <w:fldChar w:fldCharType="begin"/>
        </w:r>
        <w:r>
          <w:rPr>
            <w:noProof/>
            <w:webHidden/>
          </w:rPr>
          <w:instrText xml:space="preserve"> PAGEREF _Toc193551702 \h </w:instrText>
        </w:r>
        <w:r>
          <w:rPr>
            <w:noProof/>
            <w:webHidden/>
          </w:rPr>
        </w:r>
        <w:r>
          <w:rPr>
            <w:noProof/>
            <w:webHidden/>
          </w:rPr>
          <w:fldChar w:fldCharType="separate"/>
        </w:r>
        <w:r>
          <w:rPr>
            <w:noProof/>
            <w:webHidden/>
          </w:rPr>
          <w:t>22</w:t>
        </w:r>
        <w:r>
          <w:rPr>
            <w:noProof/>
            <w:webHidden/>
          </w:rPr>
          <w:fldChar w:fldCharType="end"/>
        </w:r>
      </w:hyperlink>
    </w:p>
    <w:p w14:paraId="1AE96BA6" w14:textId="0D4B6576" w:rsidR="00F652E6" w:rsidRDefault="00F652E6">
      <w:pPr>
        <w:pStyle w:val="TOC2"/>
        <w:tabs>
          <w:tab w:val="right" w:leader="dot" w:pos="10762"/>
        </w:tabs>
        <w:rPr>
          <w:rFonts w:eastAsiaTheme="minorEastAsia" w:cstheme="minorBidi"/>
          <w:b w:val="0"/>
          <w:bCs w:val="0"/>
          <w:noProof/>
          <w:kern w:val="2"/>
          <w:sz w:val="24"/>
          <w:szCs w:val="24"/>
          <w:lang w:eastAsia="en-GB" w:bidi="ar-SA"/>
          <w14:ligatures w14:val="standardContextual"/>
        </w:rPr>
      </w:pPr>
      <w:hyperlink w:anchor="_Toc193551703" w:history="1">
        <w:r w:rsidRPr="00180C6A">
          <w:rPr>
            <w:rStyle w:val="Hyperlink"/>
            <w:noProof/>
          </w:rPr>
          <w:t>7.5 Completing the Midway Review</w:t>
        </w:r>
        <w:r>
          <w:rPr>
            <w:noProof/>
            <w:webHidden/>
          </w:rPr>
          <w:tab/>
        </w:r>
        <w:r>
          <w:rPr>
            <w:noProof/>
            <w:webHidden/>
          </w:rPr>
          <w:fldChar w:fldCharType="begin"/>
        </w:r>
        <w:r>
          <w:rPr>
            <w:noProof/>
            <w:webHidden/>
          </w:rPr>
          <w:instrText xml:space="preserve"> PAGEREF _Toc193551703 \h </w:instrText>
        </w:r>
        <w:r>
          <w:rPr>
            <w:noProof/>
            <w:webHidden/>
          </w:rPr>
        </w:r>
        <w:r>
          <w:rPr>
            <w:noProof/>
            <w:webHidden/>
          </w:rPr>
          <w:fldChar w:fldCharType="separate"/>
        </w:r>
        <w:r>
          <w:rPr>
            <w:noProof/>
            <w:webHidden/>
          </w:rPr>
          <w:t>23</w:t>
        </w:r>
        <w:r>
          <w:rPr>
            <w:noProof/>
            <w:webHidden/>
          </w:rPr>
          <w:fldChar w:fldCharType="end"/>
        </w:r>
      </w:hyperlink>
    </w:p>
    <w:p w14:paraId="07D37E06" w14:textId="15469B60" w:rsidR="00F652E6" w:rsidRDefault="00F652E6">
      <w:pPr>
        <w:pStyle w:val="TOC2"/>
        <w:tabs>
          <w:tab w:val="right" w:leader="dot" w:pos="10762"/>
        </w:tabs>
        <w:rPr>
          <w:rFonts w:eastAsiaTheme="minorEastAsia" w:cstheme="minorBidi"/>
          <w:b w:val="0"/>
          <w:bCs w:val="0"/>
          <w:noProof/>
          <w:kern w:val="2"/>
          <w:sz w:val="24"/>
          <w:szCs w:val="24"/>
          <w:lang w:eastAsia="en-GB" w:bidi="ar-SA"/>
          <w14:ligatures w14:val="standardContextual"/>
        </w:rPr>
      </w:pPr>
      <w:hyperlink w:anchor="_Toc193551704" w:history="1">
        <w:r w:rsidRPr="00180C6A">
          <w:rPr>
            <w:rStyle w:val="Hyperlink"/>
            <w:noProof/>
          </w:rPr>
          <w:t>7.6 Supporting Students at Risk of an Unsatisfactory</w:t>
        </w:r>
        <w:r w:rsidRPr="00180C6A">
          <w:rPr>
            <w:rStyle w:val="Hyperlink"/>
            <w:noProof/>
            <w:spacing w:val="-3"/>
          </w:rPr>
          <w:t xml:space="preserve"> </w:t>
        </w:r>
        <w:r w:rsidRPr="00180C6A">
          <w:rPr>
            <w:rStyle w:val="Hyperlink"/>
            <w:noProof/>
          </w:rPr>
          <w:t>Placement</w:t>
        </w:r>
        <w:r>
          <w:rPr>
            <w:noProof/>
            <w:webHidden/>
          </w:rPr>
          <w:tab/>
        </w:r>
        <w:r>
          <w:rPr>
            <w:noProof/>
            <w:webHidden/>
          </w:rPr>
          <w:fldChar w:fldCharType="begin"/>
        </w:r>
        <w:r>
          <w:rPr>
            <w:noProof/>
            <w:webHidden/>
          </w:rPr>
          <w:instrText xml:space="preserve"> PAGEREF _Toc193551704 \h </w:instrText>
        </w:r>
        <w:r>
          <w:rPr>
            <w:noProof/>
            <w:webHidden/>
          </w:rPr>
        </w:r>
        <w:r>
          <w:rPr>
            <w:noProof/>
            <w:webHidden/>
          </w:rPr>
          <w:fldChar w:fldCharType="separate"/>
        </w:r>
        <w:r>
          <w:rPr>
            <w:noProof/>
            <w:webHidden/>
          </w:rPr>
          <w:t>23</w:t>
        </w:r>
        <w:r>
          <w:rPr>
            <w:noProof/>
            <w:webHidden/>
          </w:rPr>
          <w:fldChar w:fldCharType="end"/>
        </w:r>
      </w:hyperlink>
    </w:p>
    <w:p w14:paraId="579660EE" w14:textId="356F276C" w:rsidR="00F652E6" w:rsidRDefault="00F652E6">
      <w:pPr>
        <w:pStyle w:val="TOC2"/>
        <w:tabs>
          <w:tab w:val="right" w:leader="dot" w:pos="10762"/>
        </w:tabs>
        <w:rPr>
          <w:rFonts w:eastAsiaTheme="minorEastAsia" w:cstheme="minorBidi"/>
          <w:b w:val="0"/>
          <w:bCs w:val="0"/>
          <w:noProof/>
          <w:kern w:val="2"/>
          <w:sz w:val="24"/>
          <w:szCs w:val="24"/>
          <w:lang w:eastAsia="en-GB" w:bidi="ar-SA"/>
          <w14:ligatures w14:val="standardContextual"/>
        </w:rPr>
      </w:pPr>
      <w:hyperlink w:anchor="_Toc193551705" w:history="1">
        <w:r w:rsidRPr="00180C6A">
          <w:rPr>
            <w:rStyle w:val="Hyperlink"/>
            <w:noProof/>
          </w:rPr>
          <w:t>7.7 Discontinuation of School Experience</w:t>
        </w:r>
        <w:r>
          <w:rPr>
            <w:noProof/>
            <w:webHidden/>
          </w:rPr>
          <w:tab/>
        </w:r>
        <w:r>
          <w:rPr>
            <w:noProof/>
            <w:webHidden/>
          </w:rPr>
          <w:fldChar w:fldCharType="begin"/>
        </w:r>
        <w:r>
          <w:rPr>
            <w:noProof/>
            <w:webHidden/>
          </w:rPr>
          <w:instrText xml:space="preserve"> PAGEREF _Toc193551705 \h </w:instrText>
        </w:r>
        <w:r>
          <w:rPr>
            <w:noProof/>
            <w:webHidden/>
          </w:rPr>
        </w:r>
        <w:r>
          <w:rPr>
            <w:noProof/>
            <w:webHidden/>
          </w:rPr>
          <w:fldChar w:fldCharType="separate"/>
        </w:r>
        <w:r>
          <w:rPr>
            <w:noProof/>
            <w:webHidden/>
          </w:rPr>
          <w:t>25</w:t>
        </w:r>
        <w:r>
          <w:rPr>
            <w:noProof/>
            <w:webHidden/>
          </w:rPr>
          <w:fldChar w:fldCharType="end"/>
        </w:r>
      </w:hyperlink>
    </w:p>
    <w:p w14:paraId="3F115F81" w14:textId="6F321C03" w:rsidR="00F652E6" w:rsidRDefault="00F652E6">
      <w:pPr>
        <w:pStyle w:val="TOC3"/>
        <w:tabs>
          <w:tab w:val="right" w:leader="dot" w:pos="10762"/>
        </w:tabs>
        <w:rPr>
          <w:rFonts w:eastAsiaTheme="minorEastAsia" w:cstheme="minorBidi"/>
          <w:noProof/>
          <w:kern w:val="2"/>
          <w:sz w:val="24"/>
          <w:szCs w:val="24"/>
          <w:lang w:eastAsia="en-GB" w:bidi="ar-SA"/>
          <w14:ligatures w14:val="standardContextual"/>
        </w:rPr>
      </w:pPr>
      <w:hyperlink w:anchor="_Toc193551706" w:history="1">
        <w:r w:rsidRPr="00180C6A">
          <w:rPr>
            <w:rStyle w:val="Hyperlink"/>
            <w:noProof/>
          </w:rPr>
          <w:t>7.7.1 Reasons related to the</w:t>
        </w:r>
        <w:r w:rsidRPr="00180C6A">
          <w:rPr>
            <w:rStyle w:val="Hyperlink"/>
            <w:noProof/>
            <w:spacing w:val="-2"/>
          </w:rPr>
          <w:t xml:space="preserve"> </w:t>
        </w:r>
        <w:r w:rsidRPr="00180C6A">
          <w:rPr>
            <w:rStyle w:val="Hyperlink"/>
            <w:noProof/>
          </w:rPr>
          <w:t>student:</w:t>
        </w:r>
        <w:r>
          <w:rPr>
            <w:noProof/>
            <w:webHidden/>
          </w:rPr>
          <w:tab/>
        </w:r>
        <w:r>
          <w:rPr>
            <w:noProof/>
            <w:webHidden/>
          </w:rPr>
          <w:fldChar w:fldCharType="begin"/>
        </w:r>
        <w:r>
          <w:rPr>
            <w:noProof/>
            <w:webHidden/>
          </w:rPr>
          <w:instrText xml:space="preserve"> PAGEREF _Toc193551706 \h </w:instrText>
        </w:r>
        <w:r>
          <w:rPr>
            <w:noProof/>
            <w:webHidden/>
          </w:rPr>
        </w:r>
        <w:r>
          <w:rPr>
            <w:noProof/>
            <w:webHidden/>
          </w:rPr>
          <w:fldChar w:fldCharType="separate"/>
        </w:r>
        <w:r>
          <w:rPr>
            <w:noProof/>
            <w:webHidden/>
          </w:rPr>
          <w:t>25</w:t>
        </w:r>
        <w:r>
          <w:rPr>
            <w:noProof/>
            <w:webHidden/>
          </w:rPr>
          <w:fldChar w:fldCharType="end"/>
        </w:r>
      </w:hyperlink>
    </w:p>
    <w:p w14:paraId="1889B7ED" w14:textId="1B2052DF" w:rsidR="00F652E6" w:rsidRDefault="00F652E6">
      <w:pPr>
        <w:pStyle w:val="TOC3"/>
        <w:tabs>
          <w:tab w:val="right" w:leader="dot" w:pos="10762"/>
        </w:tabs>
        <w:rPr>
          <w:rFonts w:eastAsiaTheme="minorEastAsia" w:cstheme="minorBidi"/>
          <w:noProof/>
          <w:kern w:val="2"/>
          <w:sz w:val="24"/>
          <w:szCs w:val="24"/>
          <w:lang w:eastAsia="en-GB" w:bidi="ar-SA"/>
          <w14:ligatures w14:val="standardContextual"/>
        </w:rPr>
      </w:pPr>
      <w:hyperlink w:anchor="_Toc193551707" w:history="1">
        <w:r w:rsidRPr="00180C6A">
          <w:rPr>
            <w:rStyle w:val="Hyperlink"/>
            <w:noProof/>
          </w:rPr>
          <w:t>7.7.2 Reasons related to the School Based Educator:</w:t>
        </w:r>
        <w:r>
          <w:rPr>
            <w:noProof/>
            <w:webHidden/>
          </w:rPr>
          <w:tab/>
        </w:r>
        <w:r>
          <w:rPr>
            <w:noProof/>
            <w:webHidden/>
          </w:rPr>
          <w:fldChar w:fldCharType="begin"/>
        </w:r>
        <w:r>
          <w:rPr>
            <w:noProof/>
            <w:webHidden/>
          </w:rPr>
          <w:instrText xml:space="preserve"> PAGEREF _Toc193551707 \h </w:instrText>
        </w:r>
        <w:r>
          <w:rPr>
            <w:noProof/>
            <w:webHidden/>
          </w:rPr>
        </w:r>
        <w:r>
          <w:rPr>
            <w:noProof/>
            <w:webHidden/>
          </w:rPr>
          <w:fldChar w:fldCharType="separate"/>
        </w:r>
        <w:r>
          <w:rPr>
            <w:noProof/>
            <w:webHidden/>
          </w:rPr>
          <w:t>25</w:t>
        </w:r>
        <w:r>
          <w:rPr>
            <w:noProof/>
            <w:webHidden/>
          </w:rPr>
          <w:fldChar w:fldCharType="end"/>
        </w:r>
      </w:hyperlink>
    </w:p>
    <w:p w14:paraId="7661AD53" w14:textId="5CCA840A" w:rsidR="00F652E6" w:rsidRDefault="00F652E6">
      <w:pPr>
        <w:pStyle w:val="TOC3"/>
        <w:tabs>
          <w:tab w:val="right" w:leader="dot" w:pos="10762"/>
        </w:tabs>
        <w:rPr>
          <w:rFonts w:eastAsiaTheme="minorEastAsia" w:cstheme="minorBidi"/>
          <w:noProof/>
          <w:kern w:val="2"/>
          <w:sz w:val="24"/>
          <w:szCs w:val="24"/>
          <w:lang w:eastAsia="en-GB" w:bidi="ar-SA"/>
          <w14:ligatures w14:val="standardContextual"/>
        </w:rPr>
      </w:pPr>
      <w:hyperlink w:anchor="_Toc193551708" w:history="1">
        <w:r w:rsidRPr="00180C6A">
          <w:rPr>
            <w:rStyle w:val="Hyperlink"/>
            <w:noProof/>
          </w:rPr>
          <w:t>7.7.3 Reasons related to the school:</w:t>
        </w:r>
        <w:r>
          <w:rPr>
            <w:noProof/>
            <w:webHidden/>
          </w:rPr>
          <w:tab/>
        </w:r>
        <w:r>
          <w:rPr>
            <w:noProof/>
            <w:webHidden/>
          </w:rPr>
          <w:fldChar w:fldCharType="begin"/>
        </w:r>
        <w:r>
          <w:rPr>
            <w:noProof/>
            <w:webHidden/>
          </w:rPr>
          <w:instrText xml:space="preserve"> PAGEREF _Toc193551708 \h </w:instrText>
        </w:r>
        <w:r>
          <w:rPr>
            <w:noProof/>
            <w:webHidden/>
          </w:rPr>
        </w:r>
        <w:r>
          <w:rPr>
            <w:noProof/>
            <w:webHidden/>
          </w:rPr>
          <w:fldChar w:fldCharType="separate"/>
        </w:r>
        <w:r>
          <w:rPr>
            <w:noProof/>
            <w:webHidden/>
          </w:rPr>
          <w:t>25</w:t>
        </w:r>
        <w:r>
          <w:rPr>
            <w:noProof/>
            <w:webHidden/>
          </w:rPr>
          <w:fldChar w:fldCharType="end"/>
        </w:r>
      </w:hyperlink>
    </w:p>
    <w:p w14:paraId="1C434C21" w14:textId="367A84EC" w:rsidR="00F652E6" w:rsidRDefault="00F652E6">
      <w:pPr>
        <w:pStyle w:val="TOC3"/>
        <w:tabs>
          <w:tab w:val="right" w:leader="dot" w:pos="10762"/>
        </w:tabs>
        <w:rPr>
          <w:rFonts w:eastAsiaTheme="minorEastAsia" w:cstheme="minorBidi"/>
          <w:noProof/>
          <w:kern w:val="2"/>
          <w:sz w:val="24"/>
          <w:szCs w:val="24"/>
          <w:lang w:eastAsia="en-GB" w:bidi="ar-SA"/>
          <w14:ligatures w14:val="standardContextual"/>
        </w:rPr>
      </w:pPr>
      <w:hyperlink w:anchor="_Toc193551709" w:history="1">
        <w:r w:rsidRPr="00180C6A">
          <w:rPr>
            <w:rStyle w:val="Hyperlink"/>
            <w:noProof/>
          </w:rPr>
          <w:t>7.7.4 Possible actions</w:t>
        </w:r>
        <w:r>
          <w:rPr>
            <w:noProof/>
            <w:webHidden/>
          </w:rPr>
          <w:tab/>
        </w:r>
        <w:r>
          <w:rPr>
            <w:noProof/>
            <w:webHidden/>
          </w:rPr>
          <w:fldChar w:fldCharType="begin"/>
        </w:r>
        <w:r>
          <w:rPr>
            <w:noProof/>
            <w:webHidden/>
          </w:rPr>
          <w:instrText xml:space="preserve"> PAGEREF _Toc193551709 \h </w:instrText>
        </w:r>
        <w:r>
          <w:rPr>
            <w:noProof/>
            <w:webHidden/>
          </w:rPr>
        </w:r>
        <w:r>
          <w:rPr>
            <w:noProof/>
            <w:webHidden/>
          </w:rPr>
          <w:fldChar w:fldCharType="separate"/>
        </w:r>
        <w:r>
          <w:rPr>
            <w:noProof/>
            <w:webHidden/>
          </w:rPr>
          <w:t>25</w:t>
        </w:r>
        <w:r>
          <w:rPr>
            <w:noProof/>
            <w:webHidden/>
          </w:rPr>
          <w:fldChar w:fldCharType="end"/>
        </w:r>
      </w:hyperlink>
    </w:p>
    <w:p w14:paraId="5CCC54F2" w14:textId="30E94A4B" w:rsidR="00F652E6" w:rsidRDefault="00F652E6">
      <w:pPr>
        <w:pStyle w:val="TOC2"/>
        <w:tabs>
          <w:tab w:val="right" w:leader="dot" w:pos="10762"/>
        </w:tabs>
        <w:rPr>
          <w:rFonts w:eastAsiaTheme="minorEastAsia" w:cstheme="minorBidi"/>
          <w:b w:val="0"/>
          <w:bCs w:val="0"/>
          <w:noProof/>
          <w:kern w:val="2"/>
          <w:sz w:val="24"/>
          <w:szCs w:val="24"/>
          <w:lang w:eastAsia="en-GB" w:bidi="ar-SA"/>
          <w14:ligatures w14:val="standardContextual"/>
        </w:rPr>
      </w:pPr>
      <w:hyperlink w:anchor="_Toc193551710" w:history="1">
        <w:r w:rsidRPr="00180C6A">
          <w:rPr>
            <w:rStyle w:val="Hyperlink"/>
            <w:noProof/>
          </w:rPr>
          <w:t>7.8 Student Withdrawal / Removal from School</w:t>
        </w:r>
        <w:r w:rsidRPr="00180C6A">
          <w:rPr>
            <w:rStyle w:val="Hyperlink"/>
            <w:noProof/>
            <w:spacing w:val="7"/>
          </w:rPr>
          <w:t xml:space="preserve"> </w:t>
        </w:r>
        <w:r w:rsidRPr="00180C6A">
          <w:rPr>
            <w:rStyle w:val="Hyperlink"/>
            <w:noProof/>
          </w:rPr>
          <w:t>Placement</w:t>
        </w:r>
        <w:r>
          <w:rPr>
            <w:noProof/>
            <w:webHidden/>
          </w:rPr>
          <w:tab/>
        </w:r>
        <w:r>
          <w:rPr>
            <w:noProof/>
            <w:webHidden/>
          </w:rPr>
          <w:fldChar w:fldCharType="begin"/>
        </w:r>
        <w:r>
          <w:rPr>
            <w:noProof/>
            <w:webHidden/>
          </w:rPr>
          <w:instrText xml:space="preserve"> PAGEREF _Toc193551710 \h </w:instrText>
        </w:r>
        <w:r>
          <w:rPr>
            <w:noProof/>
            <w:webHidden/>
          </w:rPr>
        </w:r>
        <w:r>
          <w:rPr>
            <w:noProof/>
            <w:webHidden/>
          </w:rPr>
          <w:fldChar w:fldCharType="separate"/>
        </w:r>
        <w:r>
          <w:rPr>
            <w:noProof/>
            <w:webHidden/>
          </w:rPr>
          <w:t>26</w:t>
        </w:r>
        <w:r>
          <w:rPr>
            <w:noProof/>
            <w:webHidden/>
          </w:rPr>
          <w:fldChar w:fldCharType="end"/>
        </w:r>
      </w:hyperlink>
    </w:p>
    <w:p w14:paraId="25E3A248" w14:textId="7BF04018" w:rsidR="00F652E6" w:rsidRDefault="00F652E6">
      <w:pPr>
        <w:pStyle w:val="TOC2"/>
        <w:tabs>
          <w:tab w:val="right" w:leader="dot" w:pos="10762"/>
        </w:tabs>
        <w:rPr>
          <w:rFonts w:eastAsiaTheme="minorEastAsia" w:cstheme="minorBidi"/>
          <w:b w:val="0"/>
          <w:bCs w:val="0"/>
          <w:noProof/>
          <w:kern w:val="2"/>
          <w:sz w:val="24"/>
          <w:szCs w:val="24"/>
          <w:lang w:eastAsia="en-GB" w:bidi="ar-SA"/>
          <w14:ligatures w14:val="standardContextual"/>
        </w:rPr>
      </w:pPr>
      <w:hyperlink w:anchor="_Toc193551711" w:history="1">
        <w:r w:rsidRPr="00180C6A">
          <w:rPr>
            <w:rStyle w:val="Hyperlink"/>
            <w:noProof/>
          </w:rPr>
          <w:t>7.9 Joint Observation Visit Procedures (Formative)</w:t>
        </w:r>
        <w:r>
          <w:rPr>
            <w:noProof/>
            <w:webHidden/>
          </w:rPr>
          <w:tab/>
        </w:r>
        <w:r>
          <w:rPr>
            <w:noProof/>
            <w:webHidden/>
          </w:rPr>
          <w:fldChar w:fldCharType="begin"/>
        </w:r>
        <w:r>
          <w:rPr>
            <w:noProof/>
            <w:webHidden/>
          </w:rPr>
          <w:instrText xml:space="preserve"> PAGEREF _Toc193551711 \h </w:instrText>
        </w:r>
        <w:r>
          <w:rPr>
            <w:noProof/>
            <w:webHidden/>
          </w:rPr>
        </w:r>
        <w:r>
          <w:rPr>
            <w:noProof/>
            <w:webHidden/>
          </w:rPr>
          <w:fldChar w:fldCharType="separate"/>
        </w:r>
        <w:r>
          <w:rPr>
            <w:noProof/>
            <w:webHidden/>
          </w:rPr>
          <w:t>26</w:t>
        </w:r>
        <w:r>
          <w:rPr>
            <w:noProof/>
            <w:webHidden/>
          </w:rPr>
          <w:fldChar w:fldCharType="end"/>
        </w:r>
      </w:hyperlink>
    </w:p>
    <w:p w14:paraId="28D559E2" w14:textId="41A47D25" w:rsidR="00F652E6" w:rsidRDefault="00F652E6">
      <w:pPr>
        <w:pStyle w:val="TOC2"/>
        <w:tabs>
          <w:tab w:val="right" w:leader="dot" w:pos="10762"/>
        </w:tabs>
        <w:rPr>
          <w:rFonts w:eastAsiaTheme="minorEastAsia" w:cstheme="minorBidi"/>
          <w:b w:val="0"/>
          <w:bCs w:val="0"/>
          <w:noProof/>
          <w:kern w:val="2"/>
          <w:sz w:val="24"/>
          <w:szCs w:val="24"/>
          <w:lang w:eastAsia="en-GB" w:bidi="ar-SA"/>
          <w14:ligatures w14:val="standardContextual"/>
        </w:rPr>
      </w:pPr>
      <w:hyperlink w:anchor="_Toc193551712" w:history="1">
        <w:r w:rsidRPr="00180C6A">
          <w:rPr>
            <w:rStyle w:val="Hyperlink"/>
            <w:noProof/>
          </w:rPr>
          <w:t>7.10 Completing the Final Report Form</w:t>
        </w:r>
        <w:r w:rsidRPr="00180C6A">
          <w:rPr>
            <w:rStyle w:val="Hyperlink"/>
            <w:noProof/>
            <w:spacing w:val="-2"/>
          </w:rPr>
          <w:t xml:space="preserve"> </w:t>
        </w:r>
        <w:r w:rsidRPr="00180C6A">
          <w:rPr>
            <w:rStyle w:val="Hyperlink"/>
            <w:noProof/>
          </w:rPr>
          <w:t>(Summative)</w:t>
        </w:r>
        <w:r>
          <w:rPr>
            <w:noProof/>
            <w:webHidden/>
          </w:rPr>
          <w:tab/>
        </w:r>
        <w:r>
          <w:rPr>
            <w:noProof/>
            <w:webHidden/>
          </w:rPr>
          <w:fldChar w:fldCharType="begin"/>
        </w:r>
        <w:r>
          <w:rPr>
            <w:noProof/>
            <w:webHidden/>
          </w:rPr>
          <w:instrText xml:space="preserve"> PAGEREF _Toc193551712 \h </w:instrText>
        </w:r>
        <w:r>
          <w:rPr>
            <w:noProof/>
            <w:webHidden/>
          </w:rPr>
        </w:r>
        <w:r>
          <w:rPr>
            <w:noProof/>
            <w:webHidden/>
          </w:rPr>
          <w:fldChar w:fldCharType="separate"/>
        </w:r>
        <w:r>
          <w:rPr>
            <w:noProof/>
            <w:webHidden/>
          </w:rPr>
          <w:t>27</w:t>
        </w:r>
        <w:r>
          <w:rPr>
            <w:noProof/>
            <w:webHidden/>
          </w:rPr>
          <w:fldChar w:fldCharType="end"/>
        </w:r>
      </w:hyperlink>
    </w:p>
    <w:p w14:paraId="1BE5EFA5" w14:textId="1509D549" w:rsidR="00F652E6" w:rsidRDefault="00F652E6">
      <w:pPr>
        <w:pStyle w:val="TOC2"/>
        <w:tabs>
          <w:tab w:val="right" w:leader="dot" w:pos="10762"/>
        </w:tabs>
        <w:rPr>
          <w:rFonts w:eastAsiaTheme="minorEastAsia" w:cstheme="minorBidi"/>
          <w:b w:val="0"/>
          <w:bCs w:val="0"/>
          <w:noProof/>
          <w:kern w:val="2"/>
          <w:sz w:val="24"/>
          <w:szCs w:val="24"/>
          <w:lang w:eastAsia="en-GB" w:bidi="ar-SA"/>
          <w14:ligatures w14:val="standardContextual"/>
        </w:rPr>
      </w:pPr>
      <w:hyperlink w:anchor="_Toc193551713" w:history="1">
        <w:r w:rsidRPr="00180C6A">
          <w:rPr>
            <w:rStyle w:val="Hyperlink"/>
            <w:noProof/>
          </w:rPr>
          <w:t xml:space="preserve">7.11 Successful Completion </w:t>
        </w:r>
        <w:r w:rsidRPr="00180C6A">
          <w:rPr>
            <w:rStyle w:val="Hyperlink"/>
            <w:noProof/>
            <w:spacing w:val="-3"/>
          </w:rPr>
          <w:t xml:space="preserve">of </w:t>
        </w:r>
        <w:r w:rsidRPr="00180C6A">
          <w:rPr>
            <w:rStyle w:val="Hyperlink"/>
            <w:noProof/>
          </w:rPr>
          <w:t>ITE</w:t>
        </w:r>
        <w:r w:rsidRPr="00180C6A">
          <w:rPr>
            <w:rStyle w:val="Hyperlink"/>
            <w:noProof/>
            <w:spacing w:val="2"/>
          </w:rPr>
          <w:t xml:space="preserve"> </w:t>
        </w:r>
        <w:r w:rsidRPr="00180C6A">
          <w:rPr>
            <w:rStyle w:val="Hyperlink"/>
            <w:noProof/>
          </w:rPr>
          <w:t>Placements</w:t>
        </w:r>
        <w:r>
          <w:rPr>
            <w:noProof/>
            <w:webHidden/>
          </w:rPr>
          <w:tab/>
        </w:r>
        <w:r>
          <w:rPr>
            <w:noProof/>
            <w:webHidden/>
          </w:rPr>
          <w:fldChar w:fldCharType="begin"/>
        </w:r>
        <w:r>
          <w:rPr>
            <w:noProof/>
            <w:webHidden/>
          </w:rPr>
          <w:instrText xml:space="preserve"> PAGEREF _Toc193551713 \h </w:instrText>
        </w:r>
        <w:r>
          <w:rPr>
            <w:noProof/>
            <w:webHidden/>
          </w:rPr>
        </w:r>
        <w:r>
          <w:rPr>
            <w:noProof/>
            <w:webHidden/>
          </w:rPr>
          <w:fldChar w:fldCharType="separate"/>
        </w:r>
        <w:r>
          <w:rPr>
            <w:noProof/>
            <w:webHidden/>
          </w:rPr>
          <w:t>28</w:t>
        </w:r>
        <w:r>
          <w:rPr>
            <w:noProof/>
            <w:webHidden/>
          </w:rPr>
          <w:fldChar w:fldCharType="end"/>
        </w:r>
      </w:hyperlink>
    </w:p>
    <w:p w14:paraId="5F275DCA" w14:textId="64B3706B" w:rsidR="00F652E6" w:rsidRDefault="00F652E6">
      <w:pPr>
        <w:pStyle w:val="TOC2"/>
        <w:tabs>
          <w:tab w:val="right" w:leader="dot" w:pos="10762"/>
        </w:tabs>
        <w:rPr>
          <w:rFonts w:eastAsiaTheme="minorEastAsia" w:cstheme="minorBidi"/>
          <w:b w:val="0"/>
          <w:bCs w:val="0"/>
          <w:noProof/>
          <w:kern w:val="2"/>
          <w:sz w:val="24"/>
          <w:szCs w:val="24"/>
          <w:lang w:eastAsia="en-GB" w:bidi="ar-SA"/>
          <w14:ligatures w14:val="standardContextual"/>
        </w:rPr>
      </w:pPr>
      <w:hyperlink w:anchor="_Toc193551714" w:history="1">
        <w:r w:rsidRPr="00180C6A">
          <w:rPr>
            <w:rStyle w:val="Hyperlink"/>
            <w:noProof/>
          </w:rPr>
          <w:t>7.12 Deferring a School</w:t>
        </w:r>
        <w:r w:rsidRPr="00180C6A">
          <w:rPr>
            <w:rStyle w:val="Hyperlink"/>
            <w:noProof/>
            <w:spacing w:val="1"/>
          </w:rPr>
          <w:t xml:space="preserve"> </w:t>
        </w:r>
        <w:r w:rsidRPr="00180C6A">
          <w:rPr>
            <w:rStyle w:val="Hyperlink"/>
            <w:noProof/>
          </w:rPr>
          <w:t>Placement</w:t>
        </w:r>
        <w:r>
          <w:rPr>
            <w:noProof/>
            <w:webHidden/>
          </w:rPr>
          <w:tab/>
        </w:r>
        <w:r>
          <w:rPr>
            <w:noProof/>
            <w:webHidden/>
          </w:rPr>
          <w:fldChar w:fldCharType="begin"/>
        </w:r>
        <w:r>
          <w:rPr>
            <w:noProof/>
            <w:webHidden/>
          </w:rPr>
          <w:instrText xml:space="preserve"> PAGEREF _Toc193551714 \h </w:instrText>
        </w:r>
        <w:r>
          <w:rPr>
            <w:noProof/>
            <w:webHidden/>
          </w:rPr>
        </w:r>
        <w:r>
          <w:rPr>
            <w:noProof/>
            <w:webHidden/>
          </w:rPr>
          <w:fldChar w:fldCharType="separate"/>
        </w:r>
        <w:r>
          <w:rPr>
            <w:noProof/>
            <w:webHidden/>
          </w:rPr>
          <w:t>28</w:t>
        </w:r>
        <w:r>
          <w:rPr>
            <w:noProof/>
            <w:webHidden/>
          </w:rPr>
          <w:fldChar w:fldCharType="end"/>
        </w:r>
      </w:hyperlink>
    </w:p>
    <w:p w14:paraId="0445E7DA" w14:textId="12F48463" w:rsidR="00F652E6" w:rsidRDefault="00F652E6">
      <w:pPr>
        <w:pStyle w:val="TOC2"/>
        <w:tabs>
          <w:tab w:val="right" w:leader="dot" w:pos="10762"/>
        </w:tabs>
        <w:rPr>
          <w:rFonts w:eastAsiaTheme="minorEastAsia" w:cstheme="minorBidi"/>
          <w:b w:val="0"/>
          <w:bCs w:val="0"/>
          <w:noProof/>
          <w:kern w:val="2"/>
          <w:sz w:val="24"/>
          <w:szCs w:val="24"/>
          <w:lang w:eastAsia="en-GB" w:bidi="ar-SA"/>
          <w14:ligatures w14:val="standardContextual"/>
        </w:rPr>
      </w:pPr>
      <w:hyperlink w:anchor="_Toc193551715" w:history="1">
        <w:r w:rsidRPr="00180C6A">
          <w:rPr>
            <w:rStyle w:val="Hyperlink"/>
            <w:noProof/>
          </w:rPr>
          <w:t>7.13 Scheduling of a Deferred or Retrieval</w:t>
        </w:r>
        <w:r w:rsidRPr="00180C6A">
          <w:rPr>
            <w:rStyle w:val="Hyperlink"/>
            <w:noProof/>
            <w:spacing w:val="2"/>
          </w:rPr>
          <w:t xml:space="preserve"> </w:t>
        </w:r>
        <w:r w:rsidRPr="00180C6A">
          <w:rPr>
            <w:rStyle w:val="Hyperlink"/>
            <w:noProof/>
          </w:rPr>
          <w:t>Placement</w:t>
        </w:r>
        <w:r>
          <w:rPr>
            <w:noProof/>
            <w:webHidden/>
          </w:rPr>
          <w:tab/>
        </w:r>
        <w:r>
          <w:rPr>
            <w:noProof/>
            <w:webHidden/>
          </w:rPr>
          <w:fldChar w:fldCharType="begin"/>
        </w:r>
        <w:r>
          <w:rPr>
            <w:noProof/>
            <w:webHidden/>
          </w:rPr>
          <w:instrText xml:space="preserve"> PAGEREF _Toc193551715 \h </w:instrText>
        </w:r>
        <w:r>
          <w:rPr>
            <w:noProof/>
            <w:webHidden/>
          </w:rPr>
        </w:r>
        <w:r>
          <w:rPr>
            <w:noProof/>
            <w:webHidden/>
          </w:rPr>
          <w:fldChar w:fldCharType="separate"/>
        </w:r>
        <w:r>
          <w:rPr>
            <w:noProof/>
            <w:webHidden/>
          </w:rPr>
          <w:t>28</w:t>
        </w:r>
        <w:r>
          <w:rPr>
            <w:noProof/>
            <w:webHidden/>
          </w:rPr>
          <w:fldChar w:fldCharType="end"/>
        </w:r>
      </w:hyperlink>
    </w:p>
    <w:p w14:paraId="08DC4507" w14:textId="37904586" w:rsidR="00F652E6" w:rsidRDefault="00F652E6">
      <w:pPr>
        <w:pStyle w:val="TOC2"/>
        <w:tabs>
          <w:tab w:val="right" w:leader="dot" w:pos="10762"/>
        </w:tabs>
        <w:rPr>
          <w:rFonts w:eastAsiaTheme="minorEastAsia" w:cstheme="minorBidi"/>
          <w:b w:val="0"/>
          <w:bCs w:val="0"/>
          <w:noProof/>
          <w:kern w:val="2"/>
          <w:sz w:val="24"/>
          <w:szCs w:val="24"/>
          <w:lang w:eastAsia="en-GB" w:bidi="ar-SA"/>
          <w14:ligatures w14:val="standardContextual"/>
        </w:rPr>
      </w:pPr>
      <w:hyperlink w:anchor="_Toc193551716" w:history="1">
        <w:r w:rsidRPr="00180C6A">
          <w:rPr>
            <w:rStyle w:val="Hyperlink"/>
            <w:noProof/>
          </w:rPr>
          <w:t>7.14 Submission of Assessment Paper</w:t>
        </w:r>
        <w:r w:rsidRPr="00180C6A">
          <w:rPr>
            <w:rStyle w:val="Hyperlink"/>
            <w:noProof/>
            <w:spacing w:val="2"/>
          </w:rPr>
          <w:t>w</w:t>
        </w:r>
        <w:r w:rsidRPr="00180C6A">
          <w:rPr>
            <w:rStyle w:val="Hyperlink"/>
            <w:noProof/>
          </w:rPr>
          <w:t>ork and PDP</w:t>
        </w:r>
        <w:r>
          <w:rPr>
            <w:noProof/>
            <w:webHidden/>
          </w:rPr>
          <w:tab/>
        </w:r>
        <w:r>
          <w:rPr>
            <w:noProof/>
            <w:webHidden/>
          </w:rPr>
          <w:fldChar w:fldCharType="begin"/>
        </w:r>
        <w:r>
          <w:rPr>
            <w:noProof/>
            <w:webHidden/>
          </w:rPr>
          <w:instrText xml:space="preserve"> PAGEREF _Toc193551716 \h </w:instrText>
        </w:r>
        <w:r>
          <w:rPr>
            <w:noProof/>
            <w:webHidden/>
          </w:rPr>
        </w:r>
        <w:r>
          <w:rPr>
            <w:noProof/>
            <w:webHidden/>
          </w:rPr>
          <w:fldChar w:fldCharType="separate"/>
        </w:r>
        <w:r>
          <w:rPr>
            <w:noProof/>
            <w:webHidden/>
          </w:rPr>
          <w:t>28</w:t>
        </w:r>
        <w:r>
          <w:rPr>
            <w:noProof/>
            <w:webHidden/>
          </w:rPr>
          <w:fldChar w:fldCharType="end"/>
        </w:r>
      </w:hyperlink>
    </w:p>
    <w:p w14:paraId="0550E52E" w14:textId="76707DDD" w:rsidR="00F652E6" w:rsidRDefault="00F652E6">
      <w:pPr>
        <w:pStyle w:val="TOC2"/>
        <w:tabs>
          <w:tab w:val="right" w:leader="dot" w:pos="10762"/>
        </w:tabs>
        <w:rPr>
          <w:rFonts w:eastAsiaTheme="minorEastAsia" w:cstheme="minorBidi"/>
          <w:b w:val="0"/>
          <w:bCs w:val="0"/>
          <w:noProof/>
          <w:kern w:val="2"/>
          <w:sz w:val="24"/>
          <w:szCs w:val="24"/>
          <w:lang w:eastAsia="en-GB" w:bidi="ar-SA"/>
          <w14:ligatures w14:val="standardContextual"/>
        </w:rPr>
      </w:pPr>
      <w:hyperlink w:anchor="_Toc193551717" w:history="1">
        <w:r w:rsidRPr="00180C6A">
          <w:rPr>
            <w:rStyle w:val="Hyperlink"/>
            <w:noProof/>
          </w:rPr>
          <w:t>7.15 Appeals</w:t>
        </w:r>
        <w:r w:rsidRPr="00180C6A">
          <w:rPr>
            <w:rStyle w:val="Hyperlink"/>
            <w:noProof/>
            <w:spacing w:val="1"/>
          </w:rPr>
          <w:t xml:space="preserve"> </w:t>
        </w:r>
        <w:r w:rsidRPr="00180C6A">
          <w:rPr>
            <w:rStyle w:val="Hyperlink"/>
            <w:noProof/>
          </w:rPr>
          <w:t>Procedure</w:t>
        </w:r>
        <w:r>
          <w:rPr>
            <w:noProof/>
            <w:webHidden/>
          </w:rPr>
          <w:tab/>
        </w:r>
        <w:r>
          <w:rPr>
            <w:noProof/>
            <w:webHidden/>
          </w:rPr>
          <w:fldChar w:fldCharType="begin"/>
        </w:r>
        <w:r>
          <w:rPr>
            <w:noProof/>
            <w:webHidden/>
          </w:rPr>
          <w:instrText xml:space="preserve"> PAGEREF _Toc193551717 \h </w:instrText>
        </w:r>
        <w:r>
          <w:rPr>
            <w:noProof/>
            <w:webHidden/>
          </w:rPr>
        </w:r>
        <w:r>
          <w:rPr>
            <w:noProof/>
            <w:webHidden/>
          </w:rPr>
          <w:fldChar w:fldCharType="separate"/>
        </w:r>
        <w:r>
          <w:rPr>
            <w:noProof/>
            <w:webHidden/>
          </w:rPr>
          <w:t>29</w:t>
        </w:r>
        <w:r>
          <w:rPr>
            <w:noProof/>
            <w:webHidden/>
          </w:rPr>
          <w:fldChar w:fldCharType="end"/>
        </w:r>
      </w:hyperlink>
    </w:p>
    <w:p w14:paraId="0B74BBB4" w14:textId="35023E89" w:rsidR="00F652E6" w:rsidRDefault="00F652E6">
      <w:pPr>
        <w:pStyle w:val="TOC2"/>
        <w:tabs>
          <w:tab w:val="right" w:leader="dot" w:pos="10762"/>
        </w:tabs>
        <w:rPr>
          <w:rFonts w:eastAsiaTheme="minorEastAsia" w:cstheme="minorBidi"/>
          <w:b w:val="0"/>
          <w:bCs w:val="0"/>
          <w:noProof/>
          <w:kern w:val="2"/>
          <w:sz w:val="24"/>
          <w:szCs w:val="24"/>
          <w:lang w:eastAsia="en-GB" w:bidi="ar-SA"/>
          <w14:ligatures w14:val="standardContextual"/>
        </w:rPr>
      </w:pPr>
      <w:hyperlink w:anchor="_Toc193551718" w:history="1">
        <w:r w:rsidRPr="00180C6A">
          <w:rPr>
            <w:rStyle w:val="Hyperlink"/>
            <w:noProof/>
          </w:rPr>
          <w:t>7.16 Student Evaluation of School</w:t>
        </w:r>
        <w:r w:rsidRPr="00180C6A">
          <w:rPr>
            <w:rStyle w:val="Hyperlink"/>
            <w:noProof/>
            <w:spacing w:val="5"/>
          </w:rPr>
          <w:t xml:space="preserve"> </w:t>
        </w:r>
        <w:r w:rsidRPr="00180C6A">
          <w:rPr>
            <w:rStyle w:val="Hyperlink"/>
            <w:noProof/>
          </w:rPr>
          <w:t>Experience</w:t>
        </w:r>
        <w:r>
          <w:rPr>
            <w:noProof/>
            <w:webHidden/>
          </w:rPr>
          <w:tab/>
        </w:r>
        <w:r>
          <w:rPr>
            <w:noProof/>
            <w:webHidden/>
          </w:rPr>
          <w:fldChar w:fldCharType="begin"/>
        </w:r>
        <w:r>
          <w:rPr>
            <w:noProof/>
            <w:webHidden/>
          </w:rPr>
          <w:instrText xml:space="preserve"> PAGEREF _Toc193551718 \h </w:instrText>
        </w:r>
        <w:r>
          <w:rPr>
            <w:noProof/>
            <w:webHidden/>
          </w:rPr>
        </w:r>
        <w:r>
          <w:rPr>
            <w:noProof/>
            <w:webHidden/>
          </w:rPr>
          <w:fldChar w:fldCharType="separate"/>
        </w:r>
        <w:r>
          <w:rPr>
            <w:noProof/>
            <w:webHidden/>
          </w:rPr>
          <w:t>29</w:t>
        </w:r>
        <w:r>
          <w:rPr>
            <w:noProof/>
            <w:webHidden/>
          </w:rPr>
          <w:fldChar w:fldCharType="end"/>
        </w:r>
      </w:hyperlink>
    </w:p>
    <w:p w14:paraId="18519F64" w14:textId="175BD399" w:rsidR="00F652E6" w:rsidRDefault="00F652E6">
      <w:pPr>
        <w:pStyle w:val="TOC1"/>
        <w:tabs>
          <w:tab w:val="right" w:leader="dot" w:pos="10762"/>
        </w:tabs>
        <w:rPr>
          <w:rFonts w:eastAsiaTheme="minorEastAsia" w:cstheme="minorBidi"/>
          <w:b w:val="0"/>
          <w:bCs w:val="0"/>
          <w:i w:val="0"/>
          <w:iCs w:val="0"/>
          <w:noProof/>
          <w:kern w:val="2"/>
          <w:lang w:eastAsia="en-GB" w:bidi="ar-SA"/>
          <w14:ligatures w14:val="standardContextual"/>
        </w:rPr>
      </w:pPr>
      <w:hyperlink w:anchor="_Toc193551719" w:history="1">
        <w:r w:rsidRPr="00180C6A">
          <w:rPr>
            <w:rStyle w:val="Hyperlink"/>
            <w:noProof/>
          </w:rPr>
          <w:t>8. Contact and Support Mechanisms</w:t>
        </w:r>
        <w:r>
          <w:rPr>
            <w:noProof/>
            <w:webHidden/>
          </w:rPr>
          <w:tab/>
        </w:r>
        <w:r>
          <w:rPr>
            <w:noProof/>
            <w:webHidden/>
          </w:rPr>
          <w:fldChar w:fldCharType="begin"/>
        </w:r>
        <w:r>
          <w:rPr>
            <w:noProof/>
            <w:webHidden/>
          </w:rPr>
          <w:instrText xml:space="preserve"> PAGEREF _Toc193551719 \h </w:instrText>
        </w:r>
        <w:r>
          <w:rPr>
            <w:noProof/>
            <w:webHidden/>
          </w:rPr>
        </w:r>
        <w:r>
          <w:rPr>
            <w:noProof/>
            <w:webHidden/>
          </w:rPr>
          <w:fldChar w:fldCharType="separate"/>
        </w:r>
        <w:r>
          <w:rPr>
            <w:noProof/>
            <w:webHidden/>
          </w:rPr>
          <w:t>29</w:t>
        </w:r>
        <w:r>
          <w:rPr>
            <w:noProof/>
            <w:webHidden/>
          </w:rPr>
          <w:fldChar w:fldCharType="end"/>
        </w:r>
      </w:hyperlink>
    </w:p>
    <w:p w14:paraId="0E5C7F3F" w14:textId="1D68E6C3" w:rsidR="00F652E6" w:rsidRDefault="00F652E6">
      <w:pPr>
        <w:pStyle w:val="TOC2"/>
        <w:tabs>
          <w:tab w:val="right" w:leader="dot" w:pos="10762"/>
        </w:tabs>
        <w:rPr>
          <w:rFonts w:eastAsiaTheme="minorEastAsia" w:cstheme="minorBidi"/>
          <w:b w:val="0"/>
          <w:bCs w:val="0"/>
          <w:noProof/>
          <w:kern w:val="2"/>
          <w:sz w:val="24"/>
          <w:szCs w:val="24"/>
          <w:lang w:eastAsia="en-GB" w:bidi="ar-SA"/>
          <w14:ligatures w14:val="standardContextual"/>
        </w:rPr>
      </w:pPr>
      <w:hyperlink w:anchor="_Toc193551720" w:history="1">
        <w:r w:rsidRPr="00180C6A">
          <w:rPr>
            <w:rStyle w:val="Hyperlink"/>
            <w:noProof/>
          </w:rPr>
          <w:t>8.1    Student</w:t>
        </w:r>
        <w:r>
          <w:rPr>
            <w:noProof/>
            <w:webHidden/>
          </w:rPr>
          <w:tab/>
        </w:r>
        <w:r>
          <w:rPr>
            <w:noProof/>
            <w:webHidden/>
          </w:rPr>
          <w:fldChar w:fldCharType="begin"/>
        </w:r>
        <w:r>
          <w:rPr>
            <w:noProof/>
            <w:webHidden/>
          </w:rPr>
          <w:instrText xml:space="preserve"> PAGEREF _Toc193551720 \h </w:instrText>
        </w:r>
        <w:r>
          <w:rPr>
            <w:noProof/>
            <w:webHidden/>
          </w:rPr>
        </w:r>
        <w:r>
          <w:rPr>
            <w:noProof/>
            <w:webHidden/>
          </w:rPr>
          <w:fldChar w:fldCharType="separate"/>
        </w:r>
        <w:r>
          <w:rPr>
            <w:noProof/>
            <w:webHidden/>
          </w:rPr>
          <w:t>29</w:t>
        </w:r>
        <w:r>
          <w:rPr>
            <w:noProof/>
            <w:webHidden/>
          </w:rPr>
          <w:fldChar w:fldCharType="end"/>
        </w:r>
      </w:hyperlink>
    </w:p>
    <w:p w14:paraId="0D8A450B" w14:textId="369E6DE7" w:rsidR="00F652E6" w:rsidRDefault="00F652E6">
      <w:pPr>
        <w:pStyle w:val="TOC3"/>
        <w:tabs>
          <w:tab w:val="right" w:leader="dot" w:pos="10762"/>
        </w:tabs>
        <w:rPr>
          <w:rFonts w:eastAsiaTheme="minorEastAsia" w:cstheme="minorBidi"/>
          <w:noProof/>
          <w:kern w:val="2"/>
          <w:sz w:val="24"/>
          <w:szCs w:val="24"/>
          <w:lang w:eastAsia="en-GB" w:bidi="ar-SA"/>
          <w14:ligatures w14:val="standardContextual"/>
        </w:rPr>
      </w:pPr>
      <w:hyperlink w:anchor="_Toc193551721" w:history="1">
        <w:r w:rsidRPr="00180C6A">
          <w:rPr>
            <w:rStyle w:val="Hyperlink"/>
            <w:noProof/>
          </w:rPr>
          <w:t>8.1.1 Problems on Placement</w:t>
        </w:r>
        <w:r>
          <w:rPr>
            <w:noProof/>
            <w:webHidden/>
          </w:rPr>
          <w:tab/>
        </w:r>
        <w:r>
          <w:rPr>
            <w:noProof/>
            <w:webHidden/>
          </w:rPr>
          <w:fldChar w:fldCharType="begin"/>
        </w:r>
        <w:r>
          <w:rPr>
            <w:noProof/>
            <w:webHidden/>
          </w:rPr>
          <w:instrText xml:space="preserve"> PAGEREF _Toc193551721 \h </w:instrText>
        </w:r>
        <w:r>
          <w:rPr>
            <w:noProof/>
            <w:webHidden/>
          </w:rPr>
        </w:r>
        <w:r>
          <w:rPr>
            <w:noProof/>
            <w:webHidden/>
          </w:rPr>
          <w:fldChar w:fldCharType="separate"/>
        </w:r>
        <w:r>
          <w:rPr>
            <w:noProof/>
            <w:webHidden/>
          </w:rPr>
          <w:t>30</w:t>
        </w:r>
        <w:r>
          <w:rPr>
            <w:noProof/>
            <w:webHidden/>
          </w:rPr>
          <w:fldChar w:fldCharType="end"/>
        </w:r>
      </w:hyperlink>
    </w:p>
    <w:p w14:paraId="0C877078" w14:textId="3464763F" w:rsidR="00F652E6" w:rsidRDefault="00F652E6">
      <w:pPr>
        <w:pStyle w:val="TOC3"/>
        <w:tabs>
          <w:tab w:val="right" w:leader="dot" w:pos="10762"/>
        </w:tabs>
        <w:rPr>
          <w:rFonts w:eastAsiaTheme="minorEastAsia" w:cstheme="minorBidi"/>
          <w:noProof/>
          <w:kern w:val="2"/>
          <w:sz w:val="24"/>
          <w:szCs w:val="24"/>
          <w:lang w:eastAsia="en-GB" w:bidi="ar-SA"/>
          <w14:ligatures w14:val="standardContextual"/>
        </w:rPr>
      </w:pPr>
      <w:hyperlink w:anchor="_Toc193551722" w:history="1">
        <w:r w:rsidRPr="00180C6A">
          <w:rPr>
            <w:rStyle w:val="Hyperlink"/>
            <w:noProof/>
          </w:rPr>
          <w:t>8.1.2 Student Wellbeing Service</w:t>
        </w:r>
        <w:r>
          <w:rPr>
            <w:noProof/>
            <w:webHidden/>
          </w:rPr>
          <w:tab/>
        </w:r>
        <w:r>
          <w:rPr>
            <w:noProof/>
            <w:webHidden/>
          </w:rPr>
          <w:fldChar w:fldCharType="begin"/>
        </w:r>
        <w:r>
          <w:rPr>
            <w:noProof/>
            <w:webHidden/>
          </w:rPr>
          <w:instrText xml:space="preserve"> PAGEREF _Toc193551722 \h </w:instrText>
        </w:r>
        <w:r>
          <w:rPr>
            <w:noProof/>
            <w:webHidden/>
          </w:rPr>
        </w:r>
        <w:r>
          <w:rPr>
            <w:noProof/>
            <w:webHidden/>
          </w:rPr>
          <w:fldChar w:fldCharType="separate"/>
        </w:r>
        <w:r>
          <w:rPr>
            <w:noProof/>
            <w:webHidden/>
          </w:rPr>
          <w:t>30</w:t>
        </w:r>
        <w:r>
          <w:rPr>
            <w:noProof/>
            <w:webHidden/>
          </w:rPr>
          <w:fldChar w:fldCharType="end"/>
        </w:r>
      </w:hyperlink>
    </w:p>
    <w:p w14:paraId="42F26B48" w14:textId="69B2B72D" w:rsidR="00F652E6" w:rsidRDefault="00F652E6">
      <w:pPr>
        <w:pStyle w:val="TOC3"/>
        <w:tabs>
          <w:tab w:val="right" w:leader="dot" w:pos="10762"/>
        </w:tabs>
        <w:rPr>
          <w:rFonts w:eastAsiaTheme="minorEastAsia" w:cstheme="minorBidi"/>
          <w:noProof/>
          <w:kern w:val="2"/>
          <w:sz w:val="24"/>
          <w:szCs w:val="24"/>
          <w:lang w:eastAsia="en-GB" w:bidi="ar-SA"/>
          <w14:ligatures w14:val="standardContextual"/>
        </w:rPr>
      </w:pPr>
      <w:hyperlink w:anchor="_Toc193551723" w:history="1">
        <w:r w:rsidRPr="00180C6A">
          <w:rPr>
            <w:rStyle w:val="Hyperlink"/>
            <w:noProof/>
          </w:rPr>
          <w:t>8.1.3 School Experience Reflection</w:t>
        </w:r>
        <w:r w:rsidRPr="00180C6A">
          <w:rPr>
            <w:rStyle w:val="Hyperlink"/>
            <w:noProof/>
            <w:spacing w:val="-2"/>
          </w:rPr>
          <w:t xml:space="preserve"> </w:t>
        </w:r>
        <w:r w:rsidRPr="00180C6A">
          <w:rPr>
            <w:rStyle w:val="Hyperlink"/>
            <w:noProof/>
          </w:rPr>
          <w:t>Seminars</w:t>
        </w:r>
        <w:r>
          <w:rPr>
            <w:noProof/>
            <w:webHidden/>
          </w:rPr>
          <w:tab/>
        </w:r>
        <w:r>
          <w:rPr>
            <w:noProof/>
            <w:webHidden/>
          </w:rPr>
          <w:fldChar w:fldCharType="begin"/>
        </w:r>
        <w:r>
          <w:rPr>
            <w:noProof/>
            <w:webHidden/>
          </w:rPr>
          <w:instrText xml:space="preserve"> PAGEREF _Toc193551723 \h </w:instrText>
        </w:r>
        <w:r>
          <w:rPr>
            <w:noProof/>
            <w:webHidden/>
          </w:rPr>
        </w:r>
        <w:r>
          <w:rPr>
            <w:noProof/>
            <w:webHidden/>
          </w:rPr>
          <w:fldChar w:fldCharType="separate"/>
        </w:r>
        <w:r>
          <w:rPr>
            <w:noProof/>
            <w:webHidden/>
          </w:rPr>
          <w:t>30</w:t>
        </w:r>
        <w:r>
          <w:rPr>
            <w:noProof/>
            <w:webHidden/>
          </w:rPr>
          <w:fldChar w:fldCharType="end"/>
        </w:r>
      </w:hyperlink>
    </w:p>
    <w:p w14:paraId="690A9221" w14:textId="58670FD9" w:rsidR="00F652E6" w:rsidRDefault="00F652E6">
      <w:pPr>
        <w:pStyle w:val="TOC2"/>
        <w:tabs>
          <w:tab w:val="right" w:leader="dot" w:pos="10762"/>
        </w:tabs>
        <w:rPr>
          <w:rFonts w:eastAsiaTheme="minorEastAsia" w:cstheme="minorBidi"/>
          <w:b w:val="0"/>
          <w:bCs w:val="0"/>
          <w:noProof/>
          <w:kern w:val="2"/>
          <w:sz w:val="24"/>
          <w:szCs w:val="24"/>
          <w:lang w:eastAsia="en-GB" w:bidi="ar-SA"/>
          <w14:ligatures w14:val="standardContextual"/>
        </w:rPr>
      </w:pPr>
      <w:hyperlink w:anchor="_Toc193551724" w:history="1">
        <w:r w:rsidRPr="00180C6A">
          <w:rPr>
            <w:rStyle w:val="Hyperlink"/>
            <w:noProof/>
          </w:rPr>
          <w:t>8.2    School and SBE</w:t>
        </w:r>
        <w:r>
          <w:rPr>
            <w:noProof/>
            <w:webHidden/>
          </w:rPr>
          <w:tab/>
        </w:r>
        <w:r>
          <w:rPr>
            <w:noProof/>
            <w:webHidden/>
          </w:rPr>
          <w:fldChar w:fldCharType="begin"/>
        </w:r>
        <w:r>
          <w:rPr>
            <w:noProof/>
            <w:webHidden/>
          </w:rPr>
          <w:instrText xml:space="preserve"> PAGEREF _Toc193551724 \h </w:instrText>
        </w:r>
        <w:r>
          <w:rPr>
            <w:noProof/>
            <w:webHidden/>
          </w:rPr>
        </w:r>
        <w:r>
          <w:rPr>
            <w:noProof/>
            <w:webHidden/>
          </w:rPr>
          <w:fldChar w:fldCharType="separate"/>
        </w:r>
        <w:r>
          <w:rPr>
            <w:noProof/>
            <w:webHidden/>
          </w:rPr>
          <w:t>30</w:t>
        </w:r>
        <w:r>
          <w:rPr>
            <w:noProof/>
            <w:webHidden/>
          </w:rPr>
          <w:fldChar w:fldCharType="end"/>
        </w:r>
      </w:hyperlink>
    </w:p>
    <w:p w14:paraId="5594E82F" w14:textId="5DBD4F49" w:rsidR="00F652E6" w:rsidRDefault="00F652E6">
      <w:pPr>
        <w:pStyle w:val="TOC3"/>
        <w:tabs>
          <w:tab w:val="right" w:leader="dot" w:pos="10762"/>
        </w:tabs>
        <w:rPr>
          <w:rFonts w:eastAsiaTheme="minorEastAsia" w:cstheme="minorBidi"/>
          <w:noProof/>
          <w:kern w:val="2"/>
          <w:sz w:val="24"/>
          <w:szCs w:val="24"/>
          <w:lang w:eastAsia="en-GB" w:bidi="ar-SA"/>
          <w14:ligatures w14:val="standardContextual"/>
        </w:rPr>
      </w:pPr>
      <w:hyperlink w:anchor="_Toc193551725" w:history="1">
        <w:r w:rsidRPr="00180C6A">
          <w:rPr>
            <w:rStyle w:val="Hyperlink"/>
            <w:noProof/>
          </w:rPr>
          <w:t>8.2.1 SBE Placement Briefings</w:t>
        </w:r>
        <w:r>
          <w:rPr>
            <w:noProof/>
            <w:webHidden/>
          </w:rPr>
          <w:tab/>
        </w:r>
        <w:r>
          <w:rPr>
            <w:noProof/>
            <w:webHidden/>
          </w:rPr>
          <w:fldChar w:fldCharType="begin"/>
        </w:r>
        <w:r>
          <w:rPr>
            <w:noProof/>
            <w:webHidden/>
          </w:rPr>
          <w:instrText xml:space="preserve"> PAGEREF _Toc193551725 \h </w:instrText>
        </w:r>
        <w:r>
          <w:rPr>
            <w:noProof/>
            <w:webHidden/>
          </w:rPr>
        </w:r>
        <w:r>
          <w:rPr>
            <w:noProof/>
            <w:webHidden/>
          </w:rPr>
          <w:fldChar w:fldCharType="separate"/>
        </w:r>
        <w:r>
          <w:rPr>
            <w:noProof/>
            <w:webHidden/>
          </w:rPr>
          <w:t>30</w:t>
        </w:r>
        <w:r>
          <w:rPr>
            <w:noProof/>
            <w:webHidden/>
          </w:rPr>
          <w:fldChar w:fldCharType="end"/>
        </w:r>
      </w:hyperlink>
    </w:p>
    <w:p w14:paraId="4C9C3801" w14:textId="772AC0DB" w:rsidR="00F652E6" w:rsidRDefault="00F652E6">
      <w:pPr>
        <w:pStyle w:val="TOC3"/>
        <w:tabs>
          <w:tab w:val="right" w:leader="dot" w:pos="10762"/>
        </w:tabs>
        <w:rPr>
          <w:rFonts w:eastAsiaTheme="minorEastAsia" w:cstheme="minorBidi"/>
          <w:noProof/>
          <w:kern w:val="2"/>
          <w:sz w:val="24"/>
          <w:szCs w:val="24"/>
          <w:lang w:eastAsia="en-GB" w:bidi="ar-SA"/>
          <w14:ligatures w14:val="standardContextual"/>
        </w:rPr>
      </w:pPr>
      <w:hyperlink w:anchor="_Toc193551726" w:history="1">
        <w:r w:rsidRPr="00180C6A">
          <w:rPr>
            <w:rStyle w:val="Hyperlink"/>
            <w:noProof/>
          </w:rPr>
          <w:t>8.2.2 Individual</w:t>
        </w:r>
        <w:r w:rsidRPr="00180C6A">
          <w:rPr>
            <w:rStyle w:val="Hyperlink"/>
            <w:noProof/>
            <w:spacing w:val="-1"/>
          </w:rPr>
          <w:t xml:space="preserve"> </w:t>
        </w:r>
        <w:r w:rsidRPr="00180C6A">
          <w:rPr>
            <w:rStyle w:val="Hyperlink"/>
            <w:noProof/>
          </w:rPr>
          <w:t>Support</w:t>
        </w:r>
        <w:r>
          <w:rPr>
            <w:noProof/>
            <w:webHidden/>
          </w:rPr>
          <w:tab/>
        </w:r>
        <w:r>
          <w:rPr>
            <w:noProof/>
            <w:webHidden/>
          </w:rPr>
          <w:fldChar w:fldCharType="begin"/>
        </w:r>
        <w:r>
          <w:rPr>
            <w:noProof/>
            <w:webHidden/>
          </w:rPr>
          <w:instrText xml:space="preserve"> PAGEREF _Toc193551726 \h </w:instrText>
        </w:r>
        <w:r>
          <w:rPr>
            <w:noProof/>
            <w:webHidden/>
          </w:rPr>
        </w:r>
        <w:r>
          <w:rPr>
            <w:noProof/>
            <w:webHidden/>
          </w:rPr>
          <w:fldChar w:fldCharType="separate"/>
        </w:r>
        <w:r>
          <w:rPr>
            <w:noProof/>
            <w:webHidden/>
          </w:rPr>
          <w:t>30</w:t>
        </w:r>
        <w:r>
          <w:rPr>
            <w:noProof/>
            <w:webHidden/>
          </w:rPr>
          <w:fldChar w:fldCharType="end"/>
        </w:r>
      </w:hyperlink>
    </w:p>
    <w:p w14:paraId="201D4B8B" w14:textId="675F1EAF" w:rsidR="00F652E6" w:rsidRDefault="00F652E6">
      <w:pPr>
        <w:pStyle w:val="TOC1"/>
        <w:tabs>
          <w:tab w:val="right" w:leader="dot" w:pos="10762"/>
        </w:tabs>
        <w:rPr>
          <w:rFonts w:eastAsiaTheme="minorEastAsia" w:cstheme="minorBidi"/>
          <w:b w:val="0"/>
          <w:bCs w:val="0"/>
          <w:i w:val="0"/>
          <w:iCs w:val="0"/>
          <w:noProof/>
          <w:kern w:val="2"/>
          <w:lang w:eastAsia="en-GB" w:bidi="ar-SA"/>
          <w14:ligatures w14:val="standardContextual"/>
        </w:rPr>
      </w:pPr>
      <w:hyperlink w:anchor="_Toc193551727" w:history="1">
        <w:r w:rsidRPr="00180C6A">
          <w:rPr>
            <w:rStyle w:val="Hyperlink"/>
            <w:noProof/>
          </w:rPr>
          <w:t>9. Roles and Responsibilities during School Experience</w:t>
        </w:r>
        <w:r>
          <w:rPr>
            <w:noProof/>
            <w:webHidden/>
          </w:rPr>
          <w:tab/>
        </w:r>
        <w:r>
          <w:rPr>
            <w:noProof/>
            <w:webHidden/>
          </w:rPr>
          <w:fldChar w:fldCharType="begin"/>
        </w:r>
        <w:r>
          <w:rPr>
            <w:noProof/>
            <w:webHidden/>
          </w:rPr>
          <w:instrText xml:space="preserve"> PAGEREF _Toc193551727 \h </w:instrText>
        </w:r>
        <w:r>
          <w:rPr>
            <w:noProof/>
            <w:webHidden/>
          </w:rPr>
        </w:r>
        <w:r>
          <w:rPr>
            <w:noProof/>
            <w:webHidden/>
          </w:rPr>
          <w:fldChar w:fldCharType="separate"/>
        </w:r>
        <w:r>
          <w:rPr>
            <w:noProof/>
            <w:webHidden/>
          </w:rPr>
          <w:t>31</w:t>
        </w:r>
        <w:r>
          <w:rPr>
            <w:noProof/>
            <w:webHidden/>
          </w:rPr>
          <w:fldChar w:fldCharType="end"/>
        </w:r>
      </w:hyperlink>
    </w:p>
    <w:p w14:paraId="1EE7CA6C" w14:textId="6B7D5194" w:rsidR="00F652E6" w:rsidRDefault="00F652E6">
      <w:pPr>
        <w:pStyle w:val="TOC2"/>
        <w:tabs>
          <w:tab w:val="right" w:leader="dot" w:pos="10762"/>
        </w:tabs>
        <w:rPr>
          <w:rFonts w:eastAsiaTheme="minorEastAsia" w:cstheme="minorBidi"/>
          <w:b w:val="0"/>
          <w:bCs w:val="0"/>
          <w:noProof/>
          <w:kern w:val="2"/>
          <w:sz w:val="24"/>
          <w:szCs w:val="24"/>
          <w:lang w:eastAsia="en-GB" w:bidi="ar-SA"/>
          <w14:ligatures w14:val="standardContextual"/>
        </w:rPr>
      </w:pPr>
      <w:hyperlink w:anchor="_Toc193551728" w:history="1">
        <w:r w:rsidRPr="00180C6A">
          <w:rPr>
            <w:rStyle w:val="Hyperlink"/>
            <w:noProof/>
          </w:rPr>
          <w:t>9.1 Student Teacher</w:t>
        </w:r>
        <w:r w:rsidRPr="00180C6A">
          <w:rPr>
            <w:rStyle w:val="Hyperlink"/>
            <w:noProof/>
            <w:spacing w:val="2"/>
          </w:rPr>
          <w:t xml:space="preserve"> </w:t>
        </w:r>
        <w:r w:rsidRPr="00180C6A">
          <w:rPr>
            <w:rStyle w:val="Hyperlink"/>
            <w:noProof/>
          </w:rPr>
          <w:t>Responsibilities</w:t>
        </w:r>
        <w:r>
          <w:rPr>
            <w:noProof/>
            <w:webHidden/>
          </w:rPr>
          <w:tab/>
        </w:r>
        <w:r>
          <w:rPr>
            <w:noProof/>
            <w:webHidden/>
          </w:rPr>
          <w:fldChar w:fldCharType="begin"/>
        </w:r>
        <w:r>
          <w:rPr>
            <w:noProof/>
            <w:webHidden/>
          </w:rPr>
          <w:instrText xml:space="preserve"> PAGEREF _Toc193551728 \h </w:instrText>
        </w:r>
        <w:r>
          <w:rPr>
            <w:noProof/>
            <w:webHidden/>
          </w:rPr>
        </w:r>
        <w:r>
          <w:rPr>
            <w:noProof/>
            <w:webHidden/>
          </w:rPr>
          <w:fldChar w:fldCharType="separate"/>
        </w:r>
        <w:r>
          <w:rPr>
            <w:noProof/>
            <w:webHidden/>
          </w:rPr>
          <w:t>31</w:t>
        </w:r>
        <w:r>
          <w:rPr>
            <w:noProof/>
            <w:webHidden/>
          </w:rPr>
          <w:fldChar w:fldCharType="end"/>
        </w:r>
      </w:hyperlink>
    </w:p>
    <w:p w14:paraId="3D4D4A2E" w14:textId="215B44E1" w:rsidR="00F652E6" w:rsidRDefault="00F652E6">
      <w:pPr>
        <w:pStyle w:val="TOC3"/>
        <w:tabs>
          <w:tab w:val="right" w:leader="dot" w:pos="10762"/>
        </w:tabs>
        <w:rPr>
          <w:rFonts w:eastAsiaTheme="minorEastAsia" w:cstheme="minorBidi"/>
          <w:noProof/>
          <w:kern w:val="2"/>
          <w:sz w:val="24"/>
          <w:szCs w:val="24"/>
          <w:lang w:eastAsia="en-GB" w:bidi="ar-SA"/>
          <w14:ligatures w14:val="standardContextual"/>
        </w:rPr>
      </w:pPr>
      <w:hyperlink w:anchor="_Toc193551729" w:history="1">
        <w:r w:rsidRPr="00180C6A">
          <w:rPr>
            <w:rStyle w:val="Hyperlink"/>
            <w:noProof/>
          </w:rPr>
          <w:t>9.1.1 Prior to placement it is expected that the student</w:t>
        </w:r>
        <w:r w:rsidRPr="00180C6A">
          <w:rPr>
            <w:rStyle w:val="Hyperlink"/>
            <w:noProof/>
            <w:spacing w:val="-6"/>
          </w:rPr>
          <w:t xml:space="preserve"> </w:t>
        </w:r>
        <w:r w:rsidRPr="00180C6A">
          <w:rPr>
            <w:rStyle w:val="Hyperlink"/>
            <w:noProof/>
          </w:rPr>
          <w:t>will:</w:t>
        </w:r>
        <w:r>
          <w:rPr>
            <w:noProof/>
            <w:webHidden/>
          </w:rPr>
          <w:tab/>
        </w:r>
        <w:r>
          <w:rPr>
            <w:noProof/>
            <w:webHidden/>
          </w:rPr>
          <w:fldChar w:fldCharType="begin"/>
        </w:r>
        <w:r>
          <w:rPr>
            <w:noProof/>
            <w:webHidden/>
          </w:rPr>
          <w:instrText xml:space="preserve"> PAGEREF _Toc193551729 \h </w:instrText>
        </w:r>
        <w:r>
          <w:rPr>
            <w:noProof/>
            <w:webHidden/>
          </w:rPr>
        </w:r>
        <w:r>
          <w:rPr>
            <w:noProof/>
            <w:webHidden/>
          </w:rPr>
          <w:fldChar w:fldCharType="separate"/>
        </w:r>
        <w:r>
          <w:rPr>
            <w:noProof/>
            <w:webHidden/>
          </w:rPr>
          <w:t>31</w:t>
        </w:r>
        <w:r>
          <w:rPr>
            <w:noProof/>
            <w:webHidden/>
          </w:rPr>
          <w:fldChar w:fldCharType="end"/>
        </w:r>
      </w:hyperlink>
    </w:p>
    <w:p w14:paraId="5923A259" w14:textId="7F156D80" w:rsidR="00F652E6" w:rsidRDefault="00F652E6">
      <w:pPr>
        <w:pStyle w:val="TOC3"/>
        <w:tabs>
          <w:tab w:val="right" w:leader="dot" w:pos="10762"/>
        </w:tabs>
        <w:rPr>
          <w:rFonts w:eastAsiaTheme="minorEastAsia" w:cstheme="minorBidi"/>
          <w:noProof/>
          <w:kern w:val="2"/>
          <w:sz w:val="24"/>
          <w:szCs w:val="24"/>
          <w:lang w:eastAsia="en-GB" w:bidi="ar-SA"/>
          <w14:ligatures w14:val="standardContextual"/>
        </w:rPr>
      </w:pPr>
      <w:hyperlink w:anchor="_Toc193551730" w:history="1">
        <w:r w:rsidRPr="00180C6A">
          <w:rPr>
            <w:rStyle w:val="Hyperlink"/>
            <w:noProof/>
          </w:rPr>
          <w:t>9.1.2 At the start of the placement and throughout placement students</w:t>
        </w:r>
        <w:r w:rsidRPr="00180C6A">
          <w:rPr>
            <w:rStyle w:val="Hyperlink"/>
            <w:noProof/>
            <w:spacing w:val="-10"/>
          </w:rPr>
          <w:t xml:space="preserve"> </w:t>
        </w:r>
        <w:r w:rsidRPr="00180C6A">
          <w:rPr>
            <w:rStyle w:val="Hyperlink"/>
            <w:noProof/>
          </w:rPr>
          <w:t>must:</w:t>
        </w:r>
        <w:r>
          <w:rPr>
            <w:noProof/>
            <w:webHidden/>
          </w:rPr>
          <w:tab/>
        </w:r>
        <w:r>
          <w:rPr>
            <w:noProof/>
            <w:webHidden/>
          </w:rPr>
          <w:fldChar w:fldCharType="begin"/>
        </w:r>
        <w:r>
          <w:rPr>
            <w:noProof/>
            <w:webHidden/>
          </w:rPr>
          <w:instrText xml:space="preserve"> PAGEREF _Toc193551730 \h </w:instrText>
        </w:r>
        <w:r>
          <w:rPr>
            <w:noProof/>
            <w:webHidden/>
          </w:rPr>
        </w:r>
        <w:r>
          <w:rPr>
            <w:noProof/>
            <w:webHidden/>
          </w:rPr>
          <w:fldChar w:fldCharType="separate"/>
        </w:r>
        <w:r>
          <w:rPr>
            <w:noProof/>
            <w:webHidden/>
          </w:rPr>
          <w:t>31</w:t>
        </w:r>
        <w:r>
          <w:rPr>
            <w:noProof/>
            <w:webHidden/>
          </w:rPr>
          <w:fldChar w:fldCharType="end"/>
        </w:r>
      </w:hyperlink>
    </w:p>
    <w:p w14:paraId="47180FCA" w14:textId="5CB66168" w:rsidR="00F652E6" w:rsidRDefault="00F652E6">
      <w:pPr>
        <w:pStyle w:val="TOC3"/>
        <w:tabs>
          <w:tab w:val="right" w:leader="dot" w:pos="10762"/>
        </w:tabs>
        <w:rPr>
          <w:rFonts w:eastAsiaTheme="minorEastAsia" w:cstheme="minorBidi"/>
          <w:noProof/>
          <w:kern w:val="2"/>
          <w:sz w:val="24"/>
          <w:szCs w:val="24"/>
          <w:lang w:eastAsia="en-GB" w:bidi="ar-SA"/>
          <w14:ligatures w14:val="standardContextual"/>
        </w:rPr>
      </w:pPr>
      <w:hyperlink w:anchor="_Toc193551731" w:history="1">
        <w:r w:rsidRPr="00180C6A">
          <w:rPr>
            <w:rStyle w:val="Hyperlink"/>
            <w:noProof/>
          </w:rPr>
          <w:t>9.1.3 At the end of the placement students</w:t>
        </w:r>
        <w:r w:rsidRPr="00180C6A">
          <w:rPr>
            <w:rStyle w:val="Hyperlink"/>
            <w:noProof/>
            <w:spacing w:val="-5"/>
          </w:rPr>
          <w:t xml:space="preserve"> </w:t>
        </w:r>
        <w:r w:rsidRPr="00180C6A">
          <w:rPr>
            <w:rStyle w:val="Hyperlink"/>
            <w:noProof/>
          </w:rPr>
          <w:t>must:</w:t>
        </w:r>
        <w:r>
          <w:rPr>
            <w:noProof/>
            <w:webHidden/>
          </w:rPr>
          <w:tab/>
        </w:r>
        <w:r>
          <w:rPr>
            <w:noProof/>
            <w:webHidden/>
          </w:rPr>
          <w:fldChar w:fldCharType="begin"/>
        </w:r>
        <w:r>
          <w:rPr>
            <w:noProof/>
            <w:webHidden/>
          </w:rPr>
          <w:instrText xml:space="preserve"> PAGEREF _Toc193551731 \h </w:instrText>
        </w:r>
        <w:r>
          <w:rPr>
            <w:noProof/>
            <w:webHidden/>
          </w:rPr>
        </w:r>
        <w:r>
          <w:rPr>
            <w:noProof/>
            <w:webHidden/>
          </w:rPr>
          <w:fldChar w:fldCharType="separate"/>
        </w:r>
        <w:r>
          <w:rPr>
            <w:noProof/>
            <w:webHidden/>
          </w:rPr>
          <w:t>32</w:t>
        </w:r>
        <w:r>
          <w:rPr>
            <w:noProof/>
            <w:webHidden/>
          </w:rPr>
          <w:fldChar w:fldCharType="end"/>
        </w:r>
      </w:hyperlink>
    </w:p>
    <w:p w14:paraId="0122A1F6" w14:textId="6D46E035" w:rsidR="00F652E6" w:rsidRDefault="00F652E6">
      <w:pPr>
        <w:pStyle w:val="TOC2"/>
        <w:tabs>
          <w:tab w:val="right" w:leader="dot" w:pos="10762"/>
        </w:tabs>
        <w:rPr>
          <w:rFonts w:eastAsiaTheme="minorEastAsia" w:cstheme="minorBidi"/>
          <w:b w:val="0"/>
          <w:bCs w:val="0"/>
          <w:noProof/>
          <w:kern w:val="2"/>
          <w:sz w:val="24"/>
          <w:szCs w:val="24"/>
          <w:lang w:eastAsia="en-GB" w:bidi="ar-SA"/>
          <w14:ligatures w14:val="standardContextual"/>
        </w:rPr>
      </w:pPr>
      <w:hyperlink w:anchor="_Toc193551732" w:history="1">
        <w:r w:rsidRPr="00180C6A">
          <w:rPr>
            <w:rStyle w:val="Hyperlink"/>
            <w:noProof/>
          </w:rPr>
          <w:t>9.2 School Responsibilities</w:t>
        </w:r>
        <w:r>
          <w:rPr>
            <w:noProof/>
            <w:webHidden/>
          </w:rPr>
          <w:tab/>
        </w:r>
        <w:r>
          <w:rPr>
            <w:noProof/>
            <w:webHidden/>
          </w:rPr>
          <w:fldChar w:fldCharType="begin"/>
        </w:r>
        <w:r>
          <w:rPr>
            <w:noProof/>
            <w:webHidden/>
          </w:rPr>
          <w:instrText xml:space="preserve"> PAGEREF _Toc193551732 \h </w:instrText>
        </w:r>
        <w:r>
          <w:rPr>
            <w:noProof/>
            <w:webHidden/>
          </w:rPr>
        </w:r>
        <w:r>
          <w:rPr>
            <w:noProof/>
            <w:webHidden/>
          </w:rPr>
          <w:fldChar w:fldCharType="separate"/>
        </w:r>
        <w:r>
          <w:rPr>
            <w:noProof/>
            <w:webHidden/>
          </w:rPr>
          <w:t>32</w:t>
        </w:r>
        <w:r>
          <w:rPr>
            <w:noProof/>
            <w:webHidden/>
          </w:rPr>
          <w:fldChar w:fldCharType="end"/>
        </w:r>
      </w:hyperlink>
    </w:p>
    <w:p w14:paraId="28AC0B39" w14:textId="1ECF52F9" w:rsidR="00F652E6" w:rsidRDefault="00F652E6">
      <w:pPr>
        <w:pStyle w:val="TOC2"/>
        <w:tabs>
          <w:tab w:val="right" w:leader="dot" w:pos="10762"/>
        </w:tabs>
        <w:rPr>
          <w:rFonts w:eastAsiaTheme="minorEastAsia" w:cstheme="minorBidi"/>
          <w:b w:val="0"/>
          <w:bCs w:val="0"/>
          <w:noProof/>
          <w:kern w:val="2"/>
          <w:sz w:val="24"/>
          <w:szCs w:val="24"/>
          <w:lang w:eastAsia="en-GB" w:bidi="ar-SA"/>
          <w14:ligatures w14:val="standardContextual"/>
        </w:rPr>
      </w:pPr>
      <w:hyperlink w:anchor="_Toc193551733" w:history="1">
        <w:r w:rsidRPr="00180C6A">
          <w:rPr>
            <w:rStyle w:val="Hyperlink"/>
            <w:noProof/>
          </w:rPr>
          <w:t>9.3 School Based Educator</w:t>
        </w:r>
        <w:r w:rsidRPr="00180C6A">
          <w:rPr>
            <w:rStyle w:val="Hyperlink"/>
            <w:noProof/>
            <w:spacing w:val="3"/>
          </w:rPr>
          <w:t xml:space="preserve"> </w:t>
        </w:r>
        <w:r w:rsidRPr="00180C6A">
          <w:rPr>
            <w:rStyle w:val="Hyperlink"/>
            <w:noProof/>
          </w:rPr>
          <w:t>Responsibilities</w:t>
        </w:r>
        <w:r>
          <w:rPr>
            <w:noProof/>
            <w:webHidden/>
          </w:rPr>
          <w:tab/>
        </w:r>
        <w:r>
          <w:rPr>
            <w:noProof/>
            <w:webHidden/>
          </w:rPr>
          <w:fldChar w:fldCharType="begin"/>
        </w:r>
        <w:r>
          <w:rPr>
            <w:noProof/>
            <w:webHidden/>
          </w:rPr>
          <w:instrText xml:space="preserve"> PAGEREF _Toc193551733 \h </w:instrText>
        </w:r>
        <w:r>
          <w:rPr>
            <w:noProof/>
            <w:webHidden/>
          </w:rPr>
        </w:r>
        <w:r>
          <w:rPr>
            <w:noProof/>
            <w:webHidden/>
          </w:rPr>
          <w:fldChar w:fldCharType="separate"/>
        </w:r>
        <w:r>
          <w:rPr>
            <w:noProof/>
            <w:webHidden/>
          </w:rPr>
          <w:t>33</w:t>
        </w:r>
        <w:r>
          <w:rPr>
            <w:noProof/>
            <w:webHidden/>
          </w:rPr>
          <w:fldChar w:fldCharType="end"/>
        </w:r>
      </w:hyperlink>
    </w:p>
    <w:p w14:paraId="6B374DAA" w14:textId="15E6C563" w:rsidR="00F652E6" w:rsidRDefault="00F652E6">
      <w:pPr>
        <w:pStyle w:val="TOC2"/>
        <w:tabs>
          <w:tab w:val="right" w:leader="dot" w:pos="10762"/>
        </w:tabs>
        <w:rPr>
          <w:rFonts w:eastAsiaTheme="minorEastAsia" w:cstheme="minorBidi"/>
          <w:b w:val="0"/>
          <w:bCs w:val="0"/>
          <w:noProof/>
          <w:kern w:val="2"/>
          <w:sz w:val="24"/>
          <w:szCs w:val="24"/>
          <w:lang w:eastAsia="en-GB" w:bidi="ar-SA"/>
          <w14:ligatures w14:val="standardContextual"/>
        </w:rPr>
      </w:pPr>
      <w:hyperlink w:anchor="_Toc193551734" w:history="1">
        <w:r w:rsidRPr="00180C6A">
          <w:rPr>
            <w:rStyle w:val="Hyperlink"/>
            <w:noProof/>
          </w:rPr>
          <w:t>9.4 University</w:t>
        </w:r>
        <w:r w:rsidRPr="00180C6A">
          <w:rPr>
            <w:rStyle w:val="Hyperlink"/>
            <w:noProof/>
            <w:spacing w:val="1"/>
          </w:rPr>
          <w:t xml:space="preserve"> </w:t>
        </w:r>
        <w:r w:rsidRPr="00180C6A">
          <w:rPr>
            <w:rStyle w:val="Hyperlink"/>
            <w:noProof/>
          </w:rPr>
          <w:t>Responsibilities</w:t>
        </w:r>
        <w:r>
          <w:rPr>
            <w:noProof/>
            <w:webHidden/>
          </w:rPr>
          <w:tab/>
        </w:r>
        <w:r>
          <w:rPr>
            <w:noProof/>
            <w:webHidden/>
          </w:rPr>
          <w:fldChar w:fldCharType="begin"/>
        </w:r>
        <w:r>
          <w:rPr>
            <w:noProof/>
            <w:webHidden/>
          </w:rPr>
          <w:instrText xml:space="preserve"> PAGEREF _Toc193551734 \h </w:instrText>
        </w:r>
        <w:r>
          <w:rPr>
            <w:noProof/>
            <w:webHidden/>
          </w:rPr>
        </w:r>
        <w:r>
          <w:rPr>
            <w:noProof/>
            <w:webHidden/>
          </w:rPr>
          <w:fldChar w:fldCharType="separate"/>
        </w:r>
        <w:r>
          <w:rPr>
            <w:noProof/>
            <w:webHidden/>
          </w:rPr>
          <w:t>34</w:t>
        </w:r>
        <w:r>
          <w:rPr>
            <w:noProof/>
            <w:webHidden/>
          </w:rPr>
          <w:fldChar w:fldCharType="end"/>
        </w:r>
      </w:hyperlink>
    </w:p>
    <w:p w14:paraId="43AB74CC" w14:textId="6EDFAFC5" w:rsidR="00F652E6" w:rsidRDefault="00F652E6">
      <w:pPr>
        <w:pStyle w:val="TOC2"/>
        <w:tabs>
          <w:tab w:val="right" w:leader="dot" w:pos="10762"/>
        </w:tabs>
        <w:rPr>
          <w:rFonts w:eastAsiaTheme="minorEastAsia" w:cstheme="minorBidi"/>
          <w:b w:val="0"/>
          <w:bCs w:val="0"/>
          <w:noProof/>
          <w:kern w:val="2"/>
          <w:sz w:val="24"/>
          <w:szCs w:val="24"/>
          <w:lang w:eastAsia="en-GB" w:bidi="ar-SA"/>
          <w14:ligatures w14:val="standardContextual"/>
        </w:rPr>
      </w:pPr>
      <w:hyperlink w:anchor="_Toc193551735" w:history="1">
        <w:r w:rsidRPr="00180C6A">
          <w:rPr>
            <w:rStyle w:val="Hyperlink"/>
            <w:noProof/>
          </w:rPr>
          <w:t>9.5 University Based Educator Responsibilities</w:t>
        </w:r>
        <w:r>
          <w:rPr>
            <w:noProof/>
            <w:webHidden/>
          </w:rPr>
          <w:tab/>
        </w:r>
        <w:r>
          <w:rPr>
            <w:noProof/>
            <w:webHidden/>
          </w:rPr>
          <w:fldChar w:fldCharType="begin"/>
        </w:r>
        <w:r>
          <w:rPr>
            <w:noProof/>
            <w:webHidden/>
          </w:rPr>
          <w:instrText xml:space="preserve"> PAGEREF _Toc193551735 \h </w:instrText>
        </w:r>
        <w:r>
          <w:rPr>
            <w:noProof/>
            <w:webHidden/>
          </w:rPr>
        </w:r>
        <w:r>
          <w:rPr>
            <w:noProof/>
            <w:webHidden/>
          </w:rPr>
          <w:fldChar w:fldCharType="separate"/>
        </w:r>
        <w:r>
          <w:rPr>
            <w:noProof/>
            <w:webHidden/>
          </w:rPr>
          <w:t>34</w:t>
        </w:r>
        <w:r>
          <w:rPr>
            <w:noProof/>
            <w:webHidden/>
          </w:rPr>
          <w:fldChar w:fldCharType="end"/>
        </w:r>
      </w:hyperlink>
    </w:p>
    <w:p w14:paraId="23AC85E9" w14:textId="46BF2B3A" w:rsidR="00F652E6" w:rsidRDefault="00F652E6">
      <w:pPr>
        <w:pStyle w:val="TOC3"/>
        <w:tabs>
          <w:tab w:val="right" w:leader="dot" w:pos="10762"/>
        </w:tabs>
        <w:rPr>
          <w:rFonts w:eastAsiaTheme="minorEastAsia" w:cstheme="minorBidi"/>
          <w:noProof/>
          <w:kern w:val="2"/>
          <w:sz w:val="24"/>
          <w:szCs w:val="24"/>
          <w:lang w:eastAsia="en-GB" w:bidi="ar-SA"/>
          <w14:ligatures w14:val="standardContextual"/>
        </w:rPr>
      </w:pPr>
      <w:hyperlink w:anchor="_Toc193551736" w:history="1">
        <w:r w:rsidRPr="00180C6A">
          <w:rPr>
            <w:rStyle w:val="Hyperlink"/>
            <w:noProof/>
          </w:rPr>
          <w:t>9.5.1 Key</w:t>
        </w:r>
        <w:r w:rsidRPr="00180C6A">
          <w:rPr>
            <w:rStyle w:val="Hyperlink"/>
            <w:noProof/>
            <w:spacing w:val="-8"/>
          </w:rPr>
          <w:t xml:space="preserve"> </w:t>
        </w:r>
        <w:r w:rsidRPr="00180C6A">
          <w:rPr>
            <w:rStyle w:val="Hyperlink"/>
            <w:noProof/>
          </w:rPr>
          <w:t>responsibilities:</w:t>
        </w:r>
        <w:r>
          <w:rPr>
            <w:noProof/>
            <w:webHidden/>
          </w:rPr>
          <w:tab/>
        </w:r>
        <w:r>
          <w:rPr>
            <w:noProof/>
            <w:webHidden/>
          </w:rPr>
          <w:fldChar w:fldCharType="begin"/>
        </w:r>
        <w:r>
          <w:rPr>
            <w:noProof/>
            <w:webHidden/>
          </w:rPr>
          <w:instrText xml:space="preserve"> PAGEREF _Toc193551736 \h </w:instrText>
        </w:r>
        <w:r>
          <w:rPr>
            <w:noProof/>
            <w:webHidden/>
          </w:rPr>
        </w:r>
        <w:r>
          <w:rPr>
            <w:noProof/>
            <w:webHidden/>
          </w:rPr>
          <w:fldChar w:fldCharType="separate"/>
        </w:r>
        <w:r>
          <w:rPr>
            <w:noProof/>
            <w:webHidden/>
          </w:rPr>
          <w:t>34</w:t>
        </w:r>
        <w:r>
          <w:rPr>
            <w:noProof/>
            <w:webHidden/>
          </w:rPr>
          <w:fldChar w:fldCharType="end"/>
        </w:r>
      </w:hyperlink>
    </w:p>
    <w:p w14:paraId="2C9A0048" w14:textId="0DD072D9" w:rsidR="00F652E6" w:rsidRDefault="00F652E6">
      <w:pPr>
        <w:pStyle w:val="TOC1"/>
        <w:tabs>
          <w:tab w:val="right" w:leader="dot" w:pos="10762"/>
        </w:tabs>
        <w:rPr>
          <w:rFonts w:eastAsiaTheme="minorEastAsia" w:cstheme="minorBidi"/>
          <w:b w:val="0"/>
          <w:bCs w:val="0"/>
          <w:i w:val="0"/>
          <w:iCs w:val="0"/>
          <w:noProof/>
          <w:kern w:val="2"/>
          <w:lang w:eastAsia="en-GB" w:bidi="ar-SA"/>
          <w14:ligatures w14:val="standardContextual"/>
        </w:rPr>
      </w:pPr>
      <w:hyperlink w:anchor="_Toc193551737" w:history="1">
        <w:r w:rsidRPr="00180C6A">
          <w:rPr>
            <w:rStyle w:val="Hyperlink"/>
            <w:noProof/>
          </w:rPr>
          <w:t>10. Appendices</w:t>
        </w:r>
        <w:r>
          <w:rPr>
            <w:noProof/>
            <w:webHidden/>
          </w:rPr>
          <w:tab/>
        </w:r>
        <w:r>
          <w:rPr>
            <w:noProof/>
            <w:webHidden/>
          </w:rPr>
          <w:fldChar w:fldCharType="begin"/>
        </w:r>
        <w:r>
          <w:rPr>
            <w:noProof/>
            <w:webHidden/>
          </w:rPr>
          <w:instrText xml:space="preserve"> PAGEREF _Toc193551737 \h </w:instrText>
        </w:r>
        <w:r>
          <w:rPr>
            <w:noProof/>
            <w:webHidden/>
          </w:rPr>
        </w:r>
        <w:r>
          <w:rPr>
            <w:noProof/>
            <w:webHidden/>
          </w:rPr>
          <w:fldChar w:fldCharType="separate"/>
        </w:r>
        <w:r>
          <w:rPr>
            <w:noProof/>
            <w:webHidden/>
          </w:rPr>
          <w:t>35</w:t>
        </w:r>
        <w:r>
          <w:rPr>
            <w:noProof/>
            <w:webHidden/>
          </w:rPr>
          <w:fldChar w:fldCharType="end"/>
        </w:r>
      </w:hyperlink>
    </w:p>
    <w:p w14:paraId="2B098C52" w14:textId="65E9D803" w:rsidR="00F652E6" w:rsidRDefault="00F652E6">
      <w:pPr>
        <w:pStyle w:val="TOC2"/>
        <w:tabs>
          <w:tab w:val="right" w:leader="dot" w:pos="10762"/>
        </w:tabs>
        <w:rPr>
          <w:rFonts w:eastAsiaTheme="minorEastAsia" w:cstheme="minorBidi"/>
          <w:b w:val="0"/>
          <w:bCs w:val="0"/>
          <w:noProof/>
          <w:kern w:val="2"/>
          <w:sz w:val="24"/>
          <w:szCs w:val="24"/>
          <w:lang w:eastAsia="en-GB" w:bidi="ar-SA"/>
          <w14:ligatures w14:val="standardContextual"/>
        </w:rPr>
      </w:pPr>
      <w:hyperlink w:anchor="_Toc193551738" w:history="1">
        <w:r w:rsidRPr="00180C6A">
          <w:rPr>
            <w:rStyle w:val="Hyperlink"/>
            <w:noProof/>
          </w:rPr>
          <w:t>10.1 - BA (Hons) Primary Education – Placement Rubric of Progression</w:t>
        </w:r>
        <w:r>
          <w:rPr>
            <w:noProof/>
            <w:webHidden/>
          </w:rPr>
          <w:tab/>
        </w:r>
        <w:r>
          <w:rPr>
            <w:noProof/>
            <w:webHidden/>
          </w:rPr>
          <w:fldChar w:fldCharType="begin"/>
        </w:r>
        <w:r>
          <w:rPr>
            <w:noProof/>
            <w:webHidden/>
          </w:rPr>
          <w:instrText xml:space="preserve"> PAGEREF _Toc193551738 \h </w:instrText>
        </w:r>
        <w:r>
          <w:rPr>
            <w:noProof/>
            <w:webHidden/>
          </w:rPr>
        </w:r>
        <w:r>
          <w:rPr>
            <w:noProof/>
            <w:webHidden/>
          </w:rPr>
          <w:fldChar w:fldCharType="separate"/>
        </w:r>
        <w:r>
          <w:rPr>
            <w:noProof/>
            <w:webHidden/>
          </w:rPr>
          <w:t>35</w:t>
        </w:r>
        <w:r>
          <w:rPr>
            <w:noProof/>
            <w:webHidden/>
          </w:rPr>
          <w:fldChar w:fldCharType="end"/>
        </w:r>
      </w:hyperlink>
    </w:p>
    <w:p w14:paraId="2858E82D" w14:textId="6AFB6D42" w:rsidR="00F652E6" w:rsidRDefault="00F652E6">
      <w:pPr>
        <w:pStyle w:val="TOC2"/>
        <w:tabs>
          <w:tab w:val="right" w:leader="dot" w:pos="10762"/>
        </w:tabs>
        <w:rPr>
          <w:rFonts w:eastAsiaTheme="minorEastAsia" w:cstheme="minorBidi"/>
          <w:b w:val="0"/>
          <w:bCs w:val="0"/>
          <w:noProof/>
          <w:kern w:val="2"/>
          <w:sz w:val="24"/>
          <w:szCs w:val="24"/>
          <w:lang w:eastAsia="en-GB" w:bidi="ar-SA"/>
          <w14:ligatures w14:val="standardContextual"/>
        </w:rPr>
      </w:pPr>
      <w:hyperlink w:anchor="_Toc193551739" w:history="1">
        <w:r w:rsidRPr="00180C6A">
          <w:rPr>
            <w:rStyle w:val="Hyperlink"/>
            <w:noProof/>
          </w:rPr>
          <w:t>10.2 – Health and Safety Checklist</w:t>
        </w:r>
        <w:r>
          <w:rPr>
            <w:noProof/>
            <w:webHidden/>
          </w:rPr>
          <w:tab/>
        </w:r>
        <w:r>
          <w:rPr>
            <w:noProof/>
            <w:webHidden/>
          </w:rPr>
          <w:fldChar w:fldCharType="begin"/>
        </w:r>
        <w:r>
          <w:rPr>
            <w:noProof/>
            <w:webHidden/>
          </w:rPr>
          <w:instrText xml:space="preserve"> PAGEREF _Toc193551739 \h </w:instrText>
        </w:r>
        <w:r>
          <w:rPr>
            <w:noProof/>
            <w:webHidden/>
          </w:rPr>
        </w:r>
        <w:r>
          <w:rPr>
            <w:noProof/>
            <w:webHidden/>
          </w:rPr>
          <w:fldChar w:fldCharType="separate"/>
        </w:r>
        <w:r>
          <w:rPr>
            <w:noProof/>
            <w:webHidden/>
          </w:rPr>
          <w:t>37</w:t>
        </w:r>
        <w:r>
          <w:rPr>
            <w:noProof/>
            <w:webHidden/>
          </w:rPr>
          <w:fldChar w:fldCharType="end"/>
        </w:r>
      </w:hyperlink>
    </w:p>
    <w:p w14:paraId="75CFDDA3" w14:textId="5002806E" w:rsidR="00F652E6" w:rsidRDefault="00F652E6">
      <w:pPr>
        <w:pStyle w:val="TOC2"/>
        <w:tabs>
          <w:tab w:val="right" w:leader="dot" w:pos="10762"/>
        </w:tabs>
        <w:rPr>
          <w:rFonts w:eastAsiaTheme="minorEastAsia" w:cstheme="minorBidi"/>
          <w:b w:val="0"/>
          <w:bCs w:val="0"/>
          <w:noProof/>
          <w:kern w:val="2"/>
          <w:sz w:val="24"/>
          <w:szCs w:val="24"/>
          <w:lang w:eastAsia="en-GB" w:bidi="ar-SA"/>
          <w14:ligatures w14:val="standardContextual"/>
        </w:rPr>
      </w:pPr>
      <w:hyperlink w:anchor="_Toc193551740" w:history="1">
        <w:r w:rsidRPr="00180C6A">
          <w:rPr>
            <w:rStyle w:val="Hyperlink"/>
            <w:noProof/>
          </w:rPr>
          <w:t>10.3 – SBE Observation Form</w:t>
        </w:r>
        <w:r>
          <w:rPr>
            <w:noProof/>
            <w:webHidden/>
          </w:rPr>
          <w:tab/>
        </w:r>
        <w:r>
          <w:rPr>
            <w:noProof/>
            <w:webHidden/>
          </w:rPr>
          <w:fldChar w:fldCharType="begin"/>
        </w:r>
        <w:r>
          <w:rPr>
            <w:noProof/>
            <w:webHidden/>
          </w:rPr>
          <w:instrText xml:space="preserve"> PAGEREF _Toc193551740 \h </w:instrText>
        </w:r>
        <w:r>
          <w:rPr>
            <w:noProof/>
            <w:webHidden/>
          </w:rPr>
        </w:r>
        <w:r>
          <w:rPr>
            <w:noProof/>
            <w:webHidden/>
          </w:rPr>
          <w:fldChar w:fldCharType="separate"/>
        </w:r>
        <w:r>
          <w:rPr>
            <w:noProof/>
            <w:webHidden/>
          </w:rPr>
          <w:t>38</w:t>
        </w:r>
        <w:r>
          <w:rPr>
            <w:noProof/>
            <w:webHidden/>
          </w:rPr>
          <w:fldChar w:fldCharType="end"/>
        </w:r>
      </w:hyperlink>
    </w:p>
    <w:p w14:paraId="4276A782" w14:textId="4CAC4D10" w:rsidR="00F652E6" w:rsidRDefault="00F652E6">
      <w:pPr>
        <w:pStyle w:val="TOC2"/>
        <w:tabs>
          <w:tab w:val="right" w:leader="dot" w:pos="10762"/>
        </w:tabs>
        <w:rPr>
          <w:rFonts w:eastAsiaTheme="minorEastAsia" w:cstheme="minorBidi"/>
          <w:b w:val="0"/>
          <w:bCs w:val="0"/>
          <w:noProof/>
          <w:kern w:val="2"/>
          <w:sz w:val="24"/>
          <w:szCs w:val="24"/>
          <w:lang w:eastAsia="en-GB" w:bidi="ar-SA"/>
          <w14:ligatures w14:val="standardContextual"/>
        </w:rPr>
      </w:pPr>
      <w:hyperlink w:anchor="_Toc193551741" w:history="1">
        <w:r w:rsidRPr="00180C6A">
          <w:rPr>
            <w:rStyle w:val="Hyperlink"/>
            <w:noProof/>
          </w:rPr>
          <w:t>10.4 – Cause for Concern Flowchart</w:t>
        </w:r>
        <w:r>
          <w:rPr>
            <w:noProof/>
            <w:webHidden/>
          </w:rPr>
          <w:tab/>
        </w:r>
        <w:r>
          <w:rPr>
            <w:noProof/>
            <w:webHidden/>
          </w:rPr>
          <w:fldChar w:fldCharType="begin"/>
        </w:r>
        <w:r>
          <w:rPr>
            <w:noProof/>
            <w:webHidden/>
          </w:rPr>
          <w:instrText xml:space="preserve"> PAGEREF _Toc193551741 \h </w:instrText>
        </w:r>
        <w:r>
          <w:rPr>
            <w:noProof/>
            <w:webHidden/>
          </w:rPr>
        </w:r>
        <w:r>
          <w:rPr>
            <w:noProof/>
            <w:webHidden/>
          </w:rPr>
          <w:fldChar w:fldCharType="separate"/>
        </w:r>
        <w:r>
          <w:rPr>
            <w:noProof/>
            <w:webHidden/>
          </w:rPr>
          <w:t>40</w:t>
        </w:r>
        <w:r>
          <w:rPr>
            <w:noProof/>
            <w:webHidden/>
          </w:rPr>
          <w:fldChar w:fldCharType="end"/>
        </w:r>
      </w:hyperlink>
    </w:p>
    <w:p w14:paraId="5D04F247" w14:textId="1668F5EE" w:rsidR="00F652E6" w:rsidRDefault="00F652E6">
      <w:pPr>
        <w:pStyle w:val="TOC2"/>
        <w:tabs>
          <w:tab w:val="right" w:leader="dot" w:pos="10762"/>
        </w:tabs>
        <w:rPr>
          <w:rFonts w:eastAsiaTheme="minorEastAsia" w:cstheme="minorBidi"/>
          <w:b w:val="0"/>
          <w:bCs w:val="0"/>
          <w:noProof/>
          <w:kern w:val="2"/>
          <w:sz w:val="24"/>
          <w:szCs w:val="24"/>
          <w:lang w:eastAsia="en-GB" w:bidi="ar-SA"/>
          <w14:ligatures w14:val="standardContextual"/>
        </w:rPr>
      </w:pPr>
      <w:hyperlink w:anchor="_Toc193551742" w:history="1">
        <w:r w:rsidRPr="00180C6A">
          <w:rPr>
            <w:rStyle w:val="Hyperlink"/>
            <w:noProof/>
          </w:rPr>
          <w:t>10.5 – Cause for Concern Notification</w:t>
        </w:r>
        <w:r>
          <w:rPr>
            <w:noProof/>
            <w:webHidden/>
          </w:rPr>
          <w:tab/>
        </w:r>
        <w:r>
          <w:rPr>
            <w:noProof/>
            <w:webHidden/>
          </w:rPr>
          <w:fldChar w:fldCharType="begin"/>
        </w:r>
        <w:r>
          <w:rPr>
            <w:noProof/>
            <w:webHidden/>
          </w:rPr>
          <w:instrText xml:space="preserve"> PAGEREF _Toc193551742 \h </w:instrText>
        </w:r>
        <w:r>
          <w:rPr>
            <w:noProof/>
            <w:webHidden/>
          </w:rPr>
        </w:r>
        <w:r>
          <w:rPr>
            <w:noProof/>
            <w:webHidden/>
          </w:rPr>
          <w:fldChar w:fldCharType="separate"/>
        </w:r>
        <w:r>
          <w:rPr>
            <w:noProof/>
            <w:webHidden/>
          </w:rPr>
          <w:t>42</w:t>
        </w:r>
        <w:r>
          <w:rPr>
            <w:noProof/>
            <w:webHidden/>
          </w:rPr>
          <w:fldChar w:fldCharType="end"/>
        </w:r>
      </w:hyperlink>
    </w:p>
    <w:p w14:paraId="21CF75A5" w14:textId="7C2BE8F6" w:rsidR="00F652E6" w:rsidRDefault="00F652E6">
      <w:pPr>
        <w:pStyle w:val="TOC2"/>
        <w:tabs>
          <w:tab w:val="right" w:leader="dot" w:pos="10762"/>
        </w:tabs>
        <w:rPr>
          <w:rFonts w:eastAsiaTheme="minorEastAsia" w:cstheme="minorBidi"/>
          <w:b w:val="0"/>
          <w:bCs w:val="0"/>
          <w:noProof/>
          <w:kern w:val="2"/>
          <w:sz w:val="24"/>
          <w:szCs w:val="24"/>
          <w:lang w:eastAsia="en-GB" w:bidi="ar-SA"/>
          <w14:ligatures w14:val="standardContextual"/>
        </w:rPr>
      </w:pPr>
      <w:hyperlink w:anchor="_Toc193551743" w:history="1">
        <w:r w:rsidRPr="00180C6A">
          <w:rPr>
            <w:rStyle w:val="Hyperlink"/>
            <w:noProof/>
          </w:rPr>
          <w:t>10.6 – Cause for Concern Action Plan</w:t>
        </w:r>
        <w:r>
          <w:rPr>
            <w:noProof/>
            <w:webHidden/>
          </w:rPr>
          <w:tab/>
        </w:r>
        <w:r>
          <w:rPr>
            <w:noProof/>
            <w:webHidden/>
          </w:rPr>
          <w:fldChar w:fldCharType="begin"/>
        </w:r>
        <w:r>
          <w:rPr>
            <w:noProof/>
            <w:webHidden/>
          </w:rPr>
          <w:instrText xml:space="preserve"> PAGEREF _Toc193551743 \h </w:instrText>
        </w:r>
        <w:r>
          <w:rPr>
            <w:noProof/>
            <w:webHidden/>
          </w:rPr>
        </w:r>
        <w:r>
          <w:rPr>
            <w:noProof/>
            <w:webHidden/>
          </w:rPr>
          <w:fldChar w:fldCharType="separate"/>
        </w:r>
        <w:r>
          <w:rPr>
            <w:noProof/>
            <w:webHidden/>
          </w:rPr>
          <w:t>43</w:t>
        </w:r>
        <w:r>
          <w:rPr>
            <w:noProof/>
            <w:webHidden/>
          </w:rPr>
          <w:fldChar w:fldCharType="end"/>
        </w:r>
      </w:hyperlink>
    </w:p>
    <w:p w14:paraId="2EE10B57" w14:textId="72F86989" w:rsidR="00F652E6" w:rsidRDefault="00F652E6">
      <w:pPr>
        <w:pStyle w:val="TOC2"/>
        <w:tabs>
          <w:tab w:val="right" w:leader="dot" w:pos="10762"/>
        </w:tabs>
        <w:rPr>
          <w:rFonts w:eastAsiaTheme="minorEastAsia" w:cstheme="minorBidi"/>
          <w:b w:val="0"/>
          <w:bCs w:val="0"/>
          <w:noProof/>
          <w:kern w:val="2"/>
          <w:sz w:val="24"/>
          <w:szCs w:val="24"/>
          <w:lang w:eastAsia="en-GB" w:bidi="ar-SA"/>
          <w14:ligatures w14:val="standardContextual"/>
        </w:rPr>
      </w:pPr>
      <w:hyperlink w:anchor="_Toc193551744" w:history="1">
        <w:r w:rsidRPr="00180C6A">
          <w:rPr>
            <w:rStyle w:val="Hyperlink"/>
            <w:noProof/>
          </w:rPr>
          <w:t>10.7 – Joint Observation Form</w:t>
        </w:r>
        <w:r>
          <w:rPr>
            <w:noProof/>
            <w:webHidden/>
          </w:rPr>
          <w:tab/>
        </w:r>
        <w:r>
          <w:rPr>
            <w:noProof/>
            <w:webHidden/>
          </w:rPr>
          <w:fldChar w:fldCharType="begin"/>
        </w:r>
        <w:r>
          <w:rPr>
            <w:noProof/>
            <w:webHidden/>
          </w:rPr>
          <w:instrText xml:space="preserve"> PAGEREF _Toc193551744 \h </w:instrText>
        </w:r>
        <w:r>
          <w:rPr>
            <w:noProof/>
            <w:webHidden/>
          </w:rPr>
        </w:r>
        <w:r>
          <w:rPr>
            <w:noProof/>
            <w:webHidden/>
          </w:rPr>
          <w:fldChar w:fldCharType="separate"/>
        </w:r>
        <w:r>
          <w:rPr>
            <w:noProof/>
            <w:webHidden/>
          </w:rPr>
          <w:t>44</w:t>
        </w:r>
        <w:r>
          <w:rPr>
            <w:noProof/>
            <w:webHidden/>
          </w:rPr>
          <w:fldChar w:fldCharType="end"/>
        </w:r>
      </w:hyperlink>
    </w:p>
    <w:p w14:paraId="0A7CDEA0" w14:textId="3D6AEC00" w:rsidR="00F652E6" w:rsidRDefault="00F652E6">
      <w:pPr>
        <w:pStyle w:val="TOC2"/>
        <w:tabs>
          <w:tab w:val="right" w:leader="dot" w:pos="10762"/>
        </w:tabs>
        <w:rPr>
          <w:rFonts w:eastAsiaTheme="minorEastAsia" w:cstheme="minorBidi"/>
          <w:b w:val="0"/>
          <w:bCs w:val="0"/>
          <w:noProof/>
          <w:kern w:val="2"/>
          <w:sz w:val="24"/>
          <w:szCs w:val="24"/>
          <w:lang w:eastAsia="en-GB" w:bidi="ar-SA"/>
          <w14:ligatures w14:val="standardContextual"/>
        </w:rPr>
      </w:pPr>
      <w:hyperlink w:anchor="_Toc193551745" w:history="1">
        <w:r w:rsidRPr="00180C6A">
          <w:rPr>
            <w:rStyle w:val="Hyperlink"/>
            <w:noProof/>
          </w:rPr>
          <w:t>10.8 – Student Teache</w:t>
        </w:r>
        <w:r w:rsidRPr="00180C6A">
          <w:rPr>
            <w:rStyle w:val="Hyperlink"/>
            <w:noProof/>
          </w:rPr>
          <w:t>r</w:t>
        </w:r>
        <w:r w:rsidRPr="00180C6A">
          <w:rPr>
            <w:rStyle w:val="Hyperlink"/>
            <w:noProof/>
          </w:rPr>
          <w:t xml:space="preserve"> Weekly Self-Evaluation Form (Completed and signed electronically on PDP)</w:t>
        </w:r>
        <w:r>
          <w:rPr>
            <w:noProof/>
            <w:webHidden/>
          </w:rPr>
          <w:tab/>
        </w:r>
        <w:r>
          <w:rPr>
            <w:noProof/>
            <w:webHidden/>
          </w:rPr>
          <w:fldChar w:fldCharType="begin"/>
        </w:r>
        <w:r>
          <w:rPr>
            <w:noProof/>
            <w:webHidden/>
          </w:rPr>
          <w:instrText xml:space="preserve"> PAGEREF _Toc193551745 \h </w:instrText>
        </w:r>
        <w:r>
          <w:rPr>
            <w:noProof/>
            <w:webHidden/>
          </w:rPr>
        </w:r>
        <w:r>
          <w:rPr>
            <w:noProof/>
            <w:webHidden/>
          </w:rPr>
          <w:fldChar w:fldCharType="separate"/>
        </w:r>
        <w:r>
          <w:rPr>
            <w:noProof/>
            <w:webHidden/>
          </w:rPr>
          <w:t>46</w:t>
        </w:r>
        <w:r>
          <w:rPr>
            <w:noProof/>
            <w:webHidden/>
          </w:rPr>
          <w:fldChar w:fldCharType="end"/>
        </w:r>
      </w:hyperlink>
    </w:p>
    <w:p w14:paraId="737567AE" w14:textId="75DF5666" w:rsidR="00F652E6" w:rsidRDefault="00F652E6">
      <w:pPr>
        <w:pStyle w:val="TOC2"/>
        <w:tabs>
          <w:tab w:val="right" w:leader="dot" w:pos="10762"/>
        </w:tabs>
        <w:rPr>
          <w:rFonts w:eastAsiaTheme="minorEastAsia" w:cstheme="minorBidi"/>
          <w:b w:val="0"/>
          <w:bCs w:val="0"/>
          <w:noProof/>
          <w:kern w:val="2"/>
          <w:sz w:val="24"/>
          <w:szCs w:val="24"/>
          <w:lang w:eastAsia="en-GB" w:bidi="ar-SA"/>
          <w14:ligatures w14:val="standardContextual"/>
        </w:rPr>
      </w:pPr>
      <w:hyperlink w:anchor="_Toc193551746" w:history="1">
        <w:r w:rsidRPr="00180C6A">
          <w:rPr>
            <w:rStyle w:val="Hyperlink"/>
            <w:noProof/>
          </w:rPr>
          <w:t>10.9 – Placement Withdrawal Form</w:t>
        </w:r>
        <w:r>
          <w:rPr>
            <w:noProof/>
            <w:webHidden/>
          </w:rPr>
          <w:tab/>
        </w:r>
        <w:r>
          <w:rPr>
            <w:noProof/>
            <w:webHidden/>
          </w:rPr>
          <w:fldChar w:fldCharType="begin"/>
        </w:r>
        <w:r>
          <w:rPr>
            <w:noProof/>
            <w:webHidden/>
          </w:rPr>
          <w:instrText xml:space="preserve"> PAGEREF _Toc193551746 \h </w:instrText>
        </w:r>
        <w:r>
          <w:rPr>
            <w:noProof/>
            <w:webHidden/>
          </w:rPr>
        </w:r>
        <w:r>
          <w:rPr>
            <w:noProof/>
            <w:webHidden/>
          </w:rPr>
          <w:fldChar w:fldCharType="separate"/>
        </w:r>
        <w:r>
          <w:rPr>
            <w:noProof/>
            <w:webHidden/>
          </w:rPr>
          <w:t>47</w:t>
        </w:r>
        <w:r>
          <w:rPr>
            <w:noProof/>
            <w:webHidden/>
          </w:rPr>
          <w:fldChar w:fldCharType="end"/>
        </w:r>
      </w:hyperlink>
    </w:p>
    <w:p w14:paraId="7A1769F4" w14:textId="768A683D" w:rsidR="00F652E6" w:rsidRDefault="00F652E6">
      <w:pPr>
        <w:pStyle w:val="TOC2"/>
        <w:tabs>
          <w:tab w:val="right" w:leader="dot" w:pos="10762"/>
        </w:tabs>
        <w:rPr>
          <w:rFonts w:eastAsiaTheme="minorEastAsia" w:cstheme="minorBidi"/>
          <w:b w:val="0"/>
          <w:bCs w:val="0"/>
          <w:noProof/>
          <w:kern w:val="2"/>
          <w:sz w:val="24"/>
          <w:szCs w:val="24"/>
          <w:lang w:eastAsia="en-GB" w:bidi="ar-SA"/>
          <w14:ligatures w14:val="standardContextual"/>
        </w:rPr>
      </w:pPr>
      <w:hyperlink w:anchor="_Toc193551747" w:history="1">
        <w:r w:rsidRPr="00180C6A">
          <w:rPr>
            <w:rStyle w:val="Hyperlink"/>
            <w:noProof/>
          </w:rPr>
          <w:t>10.10 – Retrieval Action Plan</w:t>
        </w:r>
        <w:r>
          <w:rPr>
            <w:noProof/>
            <w:webHidden/>
          </w:rPr>
          <w:tab/>
        </w:r>
        <w:r>
          <w:rPr>
            <w:noProof/>
            <w:webHidden/>
          </w:rPr>
          <w:fldChar w:fldCharType="begin"/>
        </w:r>
        <w:r>
          <w:rPr>
            <w:noProof/>
            <w:webHidden/>
          </w:rPr>
          <w:instrText xml:space="preserve"> PAGEREF _Toc193551747 \h </w:instrText>
        </w:r>
        <w:r>
          <w:rPr>
            <w:noProof/>
            <w:webHidden/>
          </w:rPr>
        </w:r>
        <w:r>
          <w:rPr>
            <w:noProof/>
            <w:webHidden/>
          </w:rPr>
          <w:fldChar w:fldCharType="separate"/>
        </w:r>
        <w:r>
          <w:rPr>
            <w:noProof/>
            <w:webHidden/>
          </w:rPr>
          <w:t>49</w:t>
        </w:r>
        <w:r>
          <w:rPr>
            <w:noProof/>
            <w:webHidden/>
          </w:rPr>
          <w:fldChar w:fldCharType="end"/>
        </w:r>
      </w:hyperlink>
    </w:p>
    <w:p w14:paraId="4110F9D6" w14:textId="6F48BD7C" w:rsidR="00BF2F5A" w:rsidRDefault="00F652E6" w:rsidP="00BF2F5A">
      <w:r>
        <w:rPr>
          <w:rFonts w:asciiTheme="minorHAnsi" w:hAnsiTheme="minorHAnsi" w:cstheme="minorHAnsi"/>
          <w:sz w:val="24"/>
          <w:szCs w:val="24"/>
        </w:rPr>
        <w:fldChar w:fldCharType="end"/>
      </w:r>
    </w:p>
    <w:p w14:paraId="0AF200A2" w14:textId="77777777" w:rsidR="00BF2F5A" w:rsidRDefault="00BF2F5A" w:rsidP="00BF2F5A"/>
    <w:p w14:paraId="34E00E9F" w14:textId="77777777" w:rsidR="00BF2F5A" w:rsidRDefault="00BF2F5A" w:rsidP="00BF2F5A"/>
    <w:p w14:paraId="492C4AB4" w14:textId="77777777" w:rsidR="00BF2F5A" w:rsidRDefault="00BF2F5A" w:rsidP="00BF2F5A"/>
    <w:p w14:paraId="414297CF" w14:textId="77777777" w:rsidR="00BF2F5A" w:rsidRDefault="00BF2F5A" w:rsidP="00BF2F5A"/>
    <w:p w14:paraId="0A524089" w14:textId="77777777" w:rsidR="00BF2F5A" w:rsidRDefault="00BF2F5A" w:rsidP="00BF2F5A"/>
    <w:p w14:paraId="7A45DFF8" w14:textId="77777777" w:rsidR="00BF2F5A" w:rsidRDefault="00BF2F5A" w:rsidP="00BF2F5A"/>
    <w:p w14:paraId="627A777B" w14:textId="77777777" w:rsidR="00BF2F5A" w:rsidRDefault="00BF2F5A" w:rsidP="00BF2F5A"/>
    <w:p w14:paraId="2116477F" w14:textId="77777777" w:rsidR="00BF2F5A" w:rsidRDefault="00BF2F5A" w:rsidP="00BF2F5A"/>
    <w:p w14:paraId="16216F7D" w14:textId="77777777" w:rsidR="00BF2F5A" w:rsidRDefault="00BF2F5A" w:rsidP="00BF2F5A"/>
    <w:p w14:paraId="00D32B1F" w14:textId="77777777" w:rsidR="00BF2F5A" w:rsidRDefault="00BF2F5A" w:rsidP="00BF2F5A"/>
    <w:p w14:paraId="26F4C99C" w14:textId="77777777" w:rsidR="00BF2F5A" w:rsidRDefault="00BF2F5A" w:rsidP="00BF2F5A"/>
    <w:p w14:paraId="191E2892" w14:textId="77777777" w:rsidR="00BF2F5A" w:rsidRDefault="00BF2F5A" w:rsidP="00BF2F5A"/>
    <w:p w14:paraId="7152F248" w14:textId="77777777" w:rsidR="00BF2F5A" w:rsidRDefault="00BF2F5A" w:rsidP="00BF2F5A"/>
    <w:p w14:paraId="3BBC4AAD" w14:textId="77777777" w:rsidR="00BF2F5A" w:rsidRDefault="00BF2F5A" w:rsidP="00BF2F5A"/>
    <w:p w14:paraId="5A300D10" w14:textId="77777777" w:rsidR="00BF2F5A" w:rsidRDefault="00BF2F5A" w:rsidP="00BF2F5A"/>
    <w:p w14:paraId="32A16AB5" w14:textId="77777777" w:rsidR="00BF2F5A" w:rsidRDefault="00BF2F5A" w:rsidP="00BF2F5A"/>
    <w:p w14:paraId="680DC55E" w14:textId="77777777" w:rsidR="00BF2F5A" w:rsidRDefault="00BF2F5A" w:rsidP="00BF2F5A"/>
    <w:p w14:paraId="4D70E7AA" w14:textId="77777777" w:rsidR="00BF2F5A" w:rsidRDefault="00BF2F5A" w:rsidP="00BF2F5A"/>
    <w:p w14:paraId="2C21A7C5" w14:textId="77777777" w:rsidR="00BF2F5A" w:rsidRDefault="00BF2F5A" w:rsidP="00BF2F5A"/>
    <w:p w14:paraId="586C6AD1" w14:textId="77777777" w:rsidR="00BF2F5A" w:rsidRDefault="00BF2F5A" w:rsidP="00BF2F5A"/>
    <w:p w14:paraId="1A03DB52" w14:textId="77777777" w:rsidR="00BF2F5A" w:rsidRDefault="00BF2F5A" w:rsidP="00BF2F5A"/>
    <w:p w14:paraId="5540896C" w14:textId="77777777" w:rsidR="00BF2F5A" w:rsidRDefault="00BF2F5A" w:rsidP="00BF2F5A"/>
    <w:p w14:paraId="1320D9C8" w14:textId="77777777" w:rsidR="00BF2F5A" w:rsidRDefault="00BF2F5A" w:rsidP="00BF2F5A"/>
    <w:p w14:paraId="79BB16CC" w14:textId="77777777" w:rsidR="00BF2F5A" w:rsidRDefault="00BF2F5A" w:rsidP="00BF2F5A"/>
    <w:p w14:paraId="0F45189B" w14:textId="77777777" w:rsidR="00BF2F5A" w:rsidRDefault="00BF2F5A" w:rsidP="00BF2F5A"/>
    <w:p w14:paraId="347200CA" w14:textId="77777777" w:rsidR="00BF2F5A" w:rsidRDefault="00BF2F5A" w:rsidP="00BF2F5A"/>
    <w:p w14:paraId="3377B1F2" w14:textId="77777777" w:rsidR="00BF2F5A" w:rsidRDefault="00BF2F5A" w:rsidP="00BF2F5A"/>
    <w:p w14:paraId="1BE7E06F" w14:textId="77777777" w:rsidR="00BF2F5A" w:rsidRDefault="00BF2F5A" w:rsidP="00BF2F5A"/>
    <w:p w14:paraId="0BE5885C" w14:textId="77777777" w:rsidR="00BF2F5A" w:rsidRDefault="00BF2F5A" w:rsidP="00BF2F5A"/>
    <w:p w14:paraId="275D3726" w14:textId="77777777" w:rsidR="00BF2F5A" w:rsidRDefault="00BF2F5A" w:rsidP="00BF2F5A"/>
    <w:p w14:paraId="73F8FD7D" w14:textId="77777777" w:rsidR="00BF2F5A" w:rsidRDefault="00BF2F5A" w:rsidP="00BF2F5A"/>
    <w:p w14:paraId="50EB5ED0" w14:textId="77777777" w:rsidR="00BF2F5A" w:rsidRDefault="00BF2F5A" w:rsidP="00BF2F5A"/>
    <w:p w14:paraId="754F5A74" w14:textId="77777777" w:rsidR="00BF2F5A" w:rsidRDefault="00BF2F5A" w:rsidP="00BF2F5A"/>
    <w:p w14:paraId="4CE29790" w14:textId="77777777" w:rsidR="00BF2F5A" w:rsidRDefault="00BF2F5A" w:rsidP="00BF2F5A"/>
    <w:p w14:paraId="63439D9D" w14:textId="77777777" w:rsidR="00BF2F5A" w:rsidRDefault="00BF2F5A" w:rsidP="00BF2F5A"/>
    <w:p w14:paraId="5CB59BC2" w14:textId="77777777" w:rsidR="00BF2F5A" w:rsidRDefault="00BF2F5A" w:rsidP="00BF2F5A"/>
    <w:p w14:paraId="39E2103D" w14:textId="77777777" w:rsidR="00BF2F5A" w:rsidRDefault="00BF2F5A" w:rsidP="00BF2F5A"/>
    <w:p w14:paraId="7D8B4D7D" w14:textId="77777777" w:rsidR="00BF2F5A" w:rsidRDefault="00BF2F5A" w:rsidP="00BF2F5A"/>
    <w:p w14:paraId="07C1E598" w14:textId="77777777" w:rsidR="00BF2F5A" w:rsidRDefault="00BF2F5A" w:rsidP="00BF2F5A"/>
    <w:p w14:paraId="07A0287B" w14:textId="77777777" w:rsidR="00BF2F5A" w:rsidRDefault="00BF2F5A" w:rsidP="00BF2F5A"/>
    <w:p w14:paraId="2559E837" w14:textId="77777777" w:rsidR="00BF2F5A" w:rsidRPr="00BF2F5A" w:rsidRDefault="00BF2F5A" w:rsidP="00BF2F5A"/>
    <w:p w14:paraId="44914B95" w14:textId="77777777" w:rsidR="0058631C" w:rsidRPr="00C21EF0" w:rsidRDefault="0058631C" w:rsidP="00C21EF0">
      <w:pPr>
        <w:spacing w:line="276" w:lineRule="auto"/>
        <w:rPr>
          <w:rFonts w:ascii="Arial" w:hAnsi="Arial" w:cs="Arial"/>
        </w:rPr>
      </w:pPr>
    </w:p>
    <w:p w14:paraId="3F537A11" w14:textId="3F5581A0" w:rsidR="000F0DE5" w:rsidRPr="00C21EF0" w:rsidRDefault="00F22A51" w:rsidP="00C21EF0">
      <w:pPr>
        <w:pStyle w:val="Heading1"/>
      </w:pPr>
      <w:bookmarkStart w:id="1" w:name="_1._Introduction"/>
      <w:bookmarkStart w:id="2" w:name="_Toc193551151"/>
      <w:bookmarkStart w:id="3" w:name="_Toc193551656"/>
      <w:bookmarkEnd w:id="1"/>
      <w:r>
        <w:lastRenderedPageBreak/>
        <w:t xml:space="preserve">1. </w:t>
      </w:r>
      <w:r w:rsidR="000F0DE5" w:rsidRPr="00C21EF0">
        <w:t>Introduction</w:t>
      </w:r>
      <w:bookmarkEnd w:id="2"/>
      <w:bookmarkEnd w:id="3"/>
    </w:p>
    <w:p w14:paraId="7C08AF30" w14:textId="77777777" w:rsidR="004C1E09" w:rsidRPr="00C21EF0" w:rsidRDefault="004C1E09" w:rsidP="00C21EF0">
      <w:pPr>
        <w:spacing w:line="276" w:lineRule="auto"/>
        <w:rPr>
          <w:rFonts w:ascii="Arial" w:hAnsi="Arial" w:cs="Arial"/>
          <w:noProof/>
          <w:shd w:val="clear" w:color="auto" w:fill="E6E6E6"/>
        </w:rPr>
      </w:pPr>
    </w:p>
    <w:p w14:paraId="6B082FA7" w14:textId="6247B952" w:rsidR="004A2B37" w:rsidRPr="00CC551C" w:rsidRDefault="0CA686DF" w:rsidP="002630D0">
      <w:pPr>
        <w:pStyle w:val="BodyText"/>
        <w:spacing w:line="276" w:lineRule="auto"/>
        <w:ind w:left="460" w:right="250"/>
        <w:rPr>
          <w:rFonts w:ascii="Arial" w:hAnsi="Arial" w:cs="Arial"/>
        </w:rPr>
      </w:pPr>
      <w:r w:rsidRPr="00C21EF0">
        <w:rPr>
          <w:rFonts w:ascii="Arial" w:hAnsi="Arial" w:cs="Arial"/>
        </w:rPr>
        <w:t xml:space="preserve">Welcome to the </w:t>
      </w:r>
      <w:r w:rsidR="00BF2F5A">
        <w:rPr>
          <w:rFonts w:ascii="Arial" w:hAnsi="Arial" w:cs="Arial"/>
        </w:rPr>
        <w:t>BA (Hons) Primary Education</w:t>
      </w:r>
      <w:r w:rsidRPr="00C21EF0">
        <w:rPr>
          <w:rFonts w:ascii="Arial" w:hAnsi="Arial" w:cs="Arial"/>
        </w:rPr>
        <w:t xml:space="preserve"> </w:t>
      </w:r>
      <w:r w:rsidR="002630D0">
        <w:rPr>
          <w:rFonts w:ascii="Arial" w:hAnsi="Arial" w:cs="Arial"/>
        </w:rPr>
        <w:t xml:space="preserve">/ BA (Hons) Education Studies (Primary) </w:t>
      </w:r>
      <w:r w:rsidRPr="00C21EF0">
        <w:rPr>
          <w:rFonts w:ascii="Arial" w:hAnsi="Arial" w:cs="Arial"/>
        </w:rPr>
        <w:t xml:space="preserve">School Experience </w:t>
      </w:r>
      <w:r w:rsidR="00215536" w:rsidRPr="00C21EF0">
        <w:rPr>
          <w:rFonts w:ascii="Arial" w:hAnsi="Arial" w:cs="Arial"/>
        </w:rPr>
        <w:t>(</w:t>
      </w:r>
      <w:r w:rsidRPr="00C21EF0">
        <w:rPr>
          <w:rFonts w:ascii="Arial" w:hAnsi="Arial" w:cs="Arial"/>
        </w:rPr>
        <w:t>Placement</w:t>
      </w:r>
      <w:r w:rsidR="00215536" w:rsidRPr="00C21EF0">
        <w:rPr>
          <w:rFonts w:ascii="Arial" w:hAnsi="Arial" w:cs="Arial"/>
        </w:rPr>
        <w:t xml:space="preserve">) </w:t>
      </w:r>
      <w:r w:rsidRPr="00C21EF0">
        <w:rPr>
          <w:rFonts w:ascii="Arial" w:hAnsi="Arial" w:cs="Arial"/>
        </w:rPr>
        <w:t>Handbook.</w:t>
      </w:r>
      <w:r w:rsidR="002630D0">
        <w:rPr>
          <w:rFonts w:ascii="Arial" w:hAnsi="Arial" w:cs="Arial"/>
        </w:rPr>
        <w:t xml:space="preserve"> </w:t>
      </w:r>
      <w:r w:rsidR="002630D0" w:rsidRPr="00CC551C">
        <w:rPr>
          <w:rFonts w:ascii="Arial" w:hAnsi="Arial" w:cs="Arial"/>
        </w:rPr>
        <w:t xml:space="preserve">Please note: the programme is transitioning to the new title of BA (Hons) Primary Education in </w:t>
      </w:r>
      <w:r w:rsidR="00E935FF" w:rsidRPr="00CC551C">
        <w:rPr>
          <w:rFonts w:ascii="Arial" w:hAnsi="Arial" w:cs="Arial"/>
        </w:rPr>
        <w:t xml:space="preserve">session </w:t>
      </w:r>
      <w:r w:rsidR="002630D0" w:rsidRPr="00CC551C">
        <w:rPr>
          <w:rFonts w:ascii="Arial" w:hAnsi="Arial" w:cs="Arial"/>
        </w:rPr>
        <w:t>2025</w:t>
      </w:r>
      <w:r w:rsidR="00E935FF" w:rsidRPr="00CC551C">
        <w:rPr>
          <w:rFonts w:ascii="Arial" w:hAnsi="Arial" w:cs="Arial"/>
        </w:rPr>
        <w:t>/</w:t>
      </w:r>
      <w:r w:rsidR="002630D0" w:rsidRPr="00CC551C">
        <w:rPr>
          <w:rFonts w:ascii="Arial" w:hAnsi="Arial" w:cs="Arial"/>
        </w:rPr>
        <w:t>26</w:t>
      </w:r>
      <w:r w:rsidR="00E935FF" w:rsidRPr="00CC551C">
        <w:rPr>
          <w:rFonts w:ascii="Arial" w:hAnsi="Arial" w:cs="Arial"/>
        </w:rPr>
        <w:t>. A</w:t>
      </w:r>
      <w:r w:rsidR="003F4F38" w:rsidRPr="00CC551C">
        <w:rPr>
          <w:rFonts w:ascii="Arial" w:hAnsi="Arial" w:cs="Arial"/>
        </w:rPr>
        <w:t xml:space="preserve">ll new students will be on this route title. BA (Hons) Education Studies (Primary) will be retired as the programme title </w:t>
      </w:r>
      <w:r w:rsidR="009A252C" w:rsidRPr="00CC551C">
        <w:rPr>
          <w:rFonts w:ascii="Arial" w:hAnsi="Arial" w:cs="Arial"/>
        </w:rPr>
        <w:t>on graduation of the 2024-2028 cohort.</w:t>
      </w:r>
      <w:r w:rsidR="00CC551C" w:rsidRPr="00CC551C">
        <w:rPr>
          <w:rFonts w:ascii="Arial" w:hAnsi="Arial" w:cs="Arial"/>
        </w:rPr>
        <w:t xml:space="preserve"> </w:t>
      </w:r>
      <w:r w:rsidR="002613DA">
        <w:rPr>
          <w:rFonts w:ascii="Arial" w:hAnsi="Arial" w:cs="Arial"/>
        </w:rPr>
        <w:t>For ease of reference the programme will be referred to by the new title throughout this handbook.</w:t>
      </w:r>
    </w:p>
    <w:p w14:paraId="6537F28F" w14:textId="77777777" w:rsidR="004A2B37" w:rsidRPr="00C21EF0" w:rsidRDefault="004A2B37" w:rsidP="00C21EF0">
      <w:pPr>
        <w:pStyle w:val="BodyText"/>
        <w:spacing w:line="276" w:lineRule="auto"/>
        <w:rPr>
          <w:rFonts w:ascii="Arial" w:hAnsi="Arial" w:cs="Arial"/>
        </w:rPr>
      </w:pPr>
    </w:p>
    <w:p w14:paraId="70DF9E56" w14:textId="749D6A62" w:rsidR="004A2B37" w:rsidRDefault="00F05D6F" w:rsidP="00C21EF0">
      <w:pPr>
        <w:pStyle w:val="BodyText"/>
        <w:spacing w:line="276" w:lineRule="auto"/>
        <w:ind w:left="460" w:right="234"/>
        <w:rPr>
          <w:rFonts w:ascii="Arial" w:hAnsi="Arial" w:cs="Arial"/>
          <w:spacing w:val="-4"/>
        </w:rPr>
      </w:pPr>
      <w:r w:rsidRPr="00C21EF0">
        <w:rPr>
          <w:rFonts w:ascii="Arial" w:hAnsi="Arial" w:cs="Arial"/>
        </w:rPr>
        <w:t xml:space="preserve">This handbook provides an overview of partnership and placement arrangements for the QMU </w:t>
      </w:r>
      <w:r w:rsidR="00BF2F5A">
        <w:rPr>
          <w:rFonts w:ascii="Arial" w:hAnsi="Arial" w:cs="Arial"/>
        </w:rPr>
        <w:t xml:space="preserve">BA (Hons) Primary </w:t>
      </w:r>
      <w:proofErr w:type="gramStart"/>
      <w:r w:rsidR="00BF2F5A">
        <w:rPr>
          <w:rFonts w:ascii="Arial" w:hAnsi="Arial" w:cs="Arial"/>
        </w:rPr>
        <w:t>Education</w:t>
      </w:r>
      <w:proofErr w:type="gramEnd"/>
      <w:r w:rsidR="00F335E6" w:rsidRPr="00C21EF0">
        <w:rPr>
          <w:rFonts w:ascii="Arial" w:hAnsi="Arial" w:cs="Arial"/>
        </w:rPr>
        <w:t xml:space="preserve"> </w:t>
      </w:r>
      <w:r w:rsidR="00BF3656" w:rsidRPr="00C21EF0">
        <w:rPr>
          <w:rFonts w:ascii="Arial" w:hAnsi="Arial" w:cs="Arial"/>
        </w:rPr>
        <w:t xml:space="preserve">and </w:t>
      </w:r>
      <w:r w:rsidRPr="00C21EF0">
        <w:rPr>
          <w:rFonts w:ascii="Arial" w:hAnsi="Arial" w:cs="Arial"/>
        </w:rPr>
        <w:t>the</w:t>
      </w:r>
      <w:r w:rsidRPr="00C21EF0">
        <w:rPr>
          <w:rFonts w:ascii="Arial" w:hAnsi="Arial" w:cs="Arial"/>
          <w:spacing w:val="-9"/>
        </w:rPr>
        <w:t xml:space="preserve"> </w:t>
      </w:r>
      <w:r w:rsidRPr="00C21EF0">
        <w:rPr>
          <w:rFonts w:ascii="Arial" w:hAnsi="Arial" w:cs="Arial"/>
        </w:rPr>
        <w:t>processes</w:t>
      </w:r>
      <w:r w:rsidRPr="00C21EF0">
        <w:rPr>
          <w:rFonts w:ascii="Arial" w:hAnsi="Arial" w:cs="Arial"/>
          <w:spacing w:val="-8"/>
        </w:rPr>
        <w:t xml:space="preserve"> </w:t>
      </w:r>
      <w:r w:rsidRPr="00C21EF0">
        <w:rPr>
          <w:rFonts w:ascii="Arial" w:hAnsi="Arial" w:cs="Arial"/>
        </w:rPr>
        <w:t>and</w:t>
      </w:r>
      <w:r w:rsidRPr="00C21EF0">
        <w:rPr>
          <w:rFonts w:ascii="Arial" w:hAnsi="Arial" w:cs="Arial"/>
          <w:spacing w:val="-9"/>
        </w:rPr>
        <w:t xml:space="preserve"> </w:t>
      </w:r>
      <w:r w:rsidRPr="00C21EF0">
        <w:rPr>
          <w:rFonts w:ascii="Arial" w:hAnsi="Arial" w:cs="Arial"/>
        </w:rPr>
        <w:t>support</w:t>
      </w:r>
      <w:r w:rsidRPr="00C21EF0">
        <w:rPr>
          <w:rFonts w:ascii="Arial" w:hAnsi="Arial" w:cs="Arial"/>
          <w:spacing w:val="-7"/>
        </w:rPr>
        <w:t xml:space="preserve"> </w:t>
      </w:r>
      <w:r w:rsidRPr="00C21EF0">
        <w:rPr>
          <w:rFonts w:ascii="Arial" w:hAnsi="Arial" w:cs="Arial"/>
        </w:rPr>
        <w:t>mechanisms</w:t>
      </w:r>
      <w:r w:rsidRPr="00C21EF0">
        <w:rPr>
          <w:rFonts w:ascii="Arial" w:hAnsi="Arial" w:cs="Arial"/>
          <w:spacing w:val="-9"/>
        </w:rPr>
        <w:t xml:space="preserve"> </w:t>
      </w:r>
      <w:r w:rsidRPr="00C21EF0">
        <w:rPr>
          <w:rFonts w:ascii="Arial" w:hAnsi="Arial" w:cs="Arial"/>
        </w:rPr>
        <w:t>involved</w:t>
      </w:r>
      <w:r w:rsidRPr="00C21EF0">
        <w:rPr>
          <w:rFonts w:ascii="Arial" w:hAnsi="Arial" w:cs="Arial"/>
          <w:spacing w:val="-7"/>
        </w:rPr>
        <w:t xml:space="preserve"> </w:t>
      </w:r>
      <w:r w:rsidRPr="00C21EF0">
        <w:rPr>
          <w:rFonts w:ascii="Arial" w:hAnsi="Arial" w:cs="Arial"/>
        </w:rPr>
        <w:t>in</w:t>
      </w:r>
      <w:r w:rsidRPr="00C21EF0">
        <w:rPr>
          <w:rFonts w:ascii="Arial" w:hAnsi="Arial" w:cs="Arial"/>
          <w:spacing w:val="-9"/>
        </w:rPr>
        <w:t xml:space="preserve"> </w:t>
      </w:r>
      <w:r w:rsidRPr="00C21EF0">
        <w:rPr>
          <w:rFonts w:ascii="Arial" w:hAnsi="Arial" w:cs="Arial"/>
        </w:rPr>
        <w:t>placement</w:t>
      </w:r>
      <w:r w:rsidRPr="00C21EF0">
        <w:rPr>
          <w:rFonts w:ascii="Arial" w:hAnsi="Arial" w:cs="Arial"/>
          <w:spacing w:val="-7"/>
        </w:rPr>
        <w:t xml:space="preserve"> </w:t>
      </w:r>
      <w:r w:rsidRPr="00C21EF0">
        <w:rPr>
          <w:rFonts w:ascii="Arial" w:hAnsi="Arial" w:cs="Arial"/>
        </w:rPr>
        <w:t>provision.</w:t>
      </w:r>
      <w:r w:rsidRPr="00C21EF0">
        <w:rPr>
          <w:rFonts w:ascii="Arial" w:hAnsi="Arial" w:cs="Arial"/>
          <w:spacing w:val="-5"/>
        </w:rPr>
        <w:t xml:space="preserve"> </w:t>
      </w:r>
      <w:r w:rsidRPr="00C21EF0">
        <w:rPr>
          <w:rFonts w:ascii="Arial" w:hAnsi="Arial" w:cs="Arial"/>
        </w:rPr>
        <w:t>The</w:t>
      </w:r>
      <w:r w:rsidRPr="00C21EF0">
        <w:rPr>
          <w:rFonts w:ascii="Arial" w:hAnsi="Arial" w:cs="Arial"/>
          <w:spacing w:val="-4"/>
        </w:rPr>
        <w:t xml:space="preserve"> </w:t>
      </w:r>
      <w:r w:rsidR="00BF3656" w:rsidRPr="00C21EF0">
        <w:rPr>
          <w:rFonts w:ascii="Arial" w:hAnsi="Arial" w:cs="Arial"/>
        </w:rPr>
        <w:t>h</w:t>
      </w:r>
      <w:r w:rsidRPr="00C21EF0">
        <w:rPr>
          <w:rFonts w:ascii="Arial" w:hAnsi="Arial" w:cs="Arial"/>
        </w:rPr>
        <w:t>andbook is</w:t>
      </w:r>
      <w:r w:rsidRPr="00C21EF0">
        <w:rPr>
          <w:rFonts w:ascii="Arial" w:hAnsi="Arial" w:cs="Arial"/>
          <w:spacing w:val="-6"/>
        </w:rPr>
        <w:t xml:space="preserve"> </w:t>
      </w:r>
      <w:r w:rsidRPr="00C21EF0">
        <w:rPr>
          <w:rFonts w:ascii="Arial" w:hAnsi="Arial" w:cs="Arial"/>
        </w:rPr>
        <w:t>intended</w:t>
      </w:r>
      <w:r w:rsidRPr="00C21EF0">
        <w:rPr>
          <w:rFonts w:ascii="Arial" w:hAnsi="Arial" w:cs="Arial"/>
          <w:spacing w:val="-3"/>
        </w:rPr>
        <w:t xml:space="preserve"> </w:t>
      </w:r>
      <w:r w:rsidRPr="00C21EF0">
        <w:rPr>
          <w:rFonts w:ascii="Arial" w:hAnsi="Arial" w:cs="Arial"/>
        </w:rPr>
        <w:t>for</w:t>
      </w:r>
      <w:r w:rsidRPr="00C21EF0">
        <w:rPr>
          <w:rFonts w:ascii="Arial" w:hAnsi="Arial" w:cs="Arial"/>
          <w:spacing w:val="-6"/>
        </w:rPr>
        <w:t xml:space="preserve"> </w:t>
      </w:r>
      <w:r w:rsidRPr="00C21EF0">
        <w:rPr>
          <w:rFonts w:ascii="Arial" w:hAnsi="Arial" w:cs="Arial"/>
        </w:rPr>
        <w:t>ITE</w:t>
      </w:r>
      <w:r w:rsidRPr="00C21EF0">
        <w:rPr>
          <w:rFonts w:ascii="Arial" w:hAnsi="Arial" w:cs="Arial"/>
          <w:spacing w:val="-2"/>
        </w:rPr>
        <w:t xml:space="preserve"> </w:t>
      </w:r>
      <w:r w:rsidRPr="00C21EF0">
        <w:rPr>
          <w:rFonts w:ascii="Arial" w:hAnsi="Arial" w:cs="Arial"/>
        </w:rPr>
        <w:t>students,</w:t>
      </w:r>
      <w:r w:rsidRPr="00C21EF0">
        <w:rPr>
          <w:rFonts w:ascii="Arial" w:hAnsi="Arial" w:cs="Arial"/>
          <w:spacing w:val="-3"/>
        </w:rPr>
        <w:t xml:space="preserve"> </w:t>
      </w:r>
      <w:r w:rsidRPr="00C21EF0">
        <w:rPr>
          <w:rFonts w:ascii="Arial" w:hAnsi="Arial" w:cs="Arial"/>
        </w:rPr>
        <w:t>schools</w:t>
      </w:r>
      <w:r w:rsidRPr="00C21EF0">
        <w:rPr>
          <w:rFonts w:ascii="Arial" w:hAnsi="Arial" w:cs="Arial"/>
          <w:spacing w:val="-5"/>
        </w:rPr>
        <w:t xml:space="preserve"> </w:t>
      </w:r>
      <w:r w:rsidRPr="00C21EF0">
        <w:rPr>
          <w:rFonts w:ascii="Arial" w:hAnsi="Arial" w:cs="Arial"/>
        </w:rPr>
        <w:t>hosting</w:t>
      </w:r>
      <w:r w:rsidRPr="00C21EF0">
        <w:rPr>
          <w:rFonts w:ascii="Arial" w:hAnsi="Arial" w:cs="Arial"/>
          <w:spacing w:val="-3"/>
        </w:rPr>
        <w:t xml:space="preserve"> </w:t>
      </w:r>
      <w:r w:rsidRPr="00C21EF0">
        <w:rPr>
          <w:rFonts w:ascii="Arial" w:hAnsi="Arial" w:cs="Arial"/>
        </w:rPr>
        <w:t>placements</w:t>
      </w:r>
      <w:r w:rsidR="00BF3656" w:rsidRPr="00C21EF0">
        <w:rPr>
          <w:rFonts w:ascii="Arial" w:hAnsi="Arial" w:cs="Arial"/>
        </w:rPr>
        <w:t>, School Based Educators</w:t>
      </w:r>
      <w:r w:rsidRPr="00C21EF0">
        <w:rPr>
          <w:rFonts w:ascii="Arial" w:hAnsi="Arial" w:cs="Arial"/>
          <w:spacing w:val="-14"/>
        </w:rPr>
        <w:t xml:space="preserve"> </w:t>
      </w:r>
      <w:r w:rsidRPr="00C21EF0">
        <w:rPr>
          <w:rFonts w:ascii="Arial" w:hAnsi="Arial" w:cs="Arial"/>
        </w:rPr>
        <w:t>and</w:t>
      </w:r>
      <w:r w:rsidRPr="00C21EF0">
        <w:rPr>
          <w:rFonts w:ascii="Arial" w:hAnsi="Arial" w:cs="Arial"/>
          <w:spacing w:val="-2"/>
        </w:rPr>
        <w:t xml:space="preserve"> </w:t>
      </w:r>
      <w:r w:rsidR="00916598" w:rsidRPr="00C21EF0">
        <w:rPr>
          <w:rFonts w:ascii="Arial" w:hAnsi="Arial" w:cs="Arial"/>
        </w:rPr>
        <w:t>University</w:t>
      </w:r>
      <w:r w:rsidR="00BF2392" w:rsidRPr="00C21EF0">
        <w:rPr>
          <w:rFonts w:ascii="Arial" w:hAnsi="Arial" w:cs="Arial"/>
        </w:rPr>
        <w:t xml:space="preserve"> </w:t>
      </w:r>
      <w:r w:rsidR="00916598" w:rsidRPr="00C21EF0">
        <w:rPr>
          <w:rFonts w:ascii="Arial" w:hAnsi="Arial" w:cs="Arial"/>
        </w:rPr>
        <w:t>Based Educators</w:t>
      </w:r>
      <w:r w:rsidRPr="00C21EF0">
        <w:rPr>
          <w:rFonts w:ascii="Arial" w:hAnsi="Arial" w:cs="Arial"/>
        </w:rPr>
        <w:t>.</w:t>
      </w:r>
      <w:r w:rsidRPr="00C21EF0">
        <w:rPr>
          <w:rFonts w:ascii="Arial" w:hAnsi="Arial" w:cs="Arial"/>
          <w:spacing w:val="-4"/>
        </w:rPr>
        <w:t xml:space="preserve"> </w:t>
      </w:r>
    </w:p>
    <w:p w14:paraId="5BBFFC35" w14:textId="77777777" w:rsidR="00332327" w:rsidRPr="00C21EF0" w:rsidRDefault="00332327" w:rsidP="002613DA">
      <w:pPr>
        <w:pStyle w:val="BodyText"/>
        <w:spacing w:line="276" w:lineRule="auto"/>
        <w:ind w:right="234"/>
        <w:rPr>
          <w:rFonts w:ascii="Arial" w:hAnsi="Arial" w:cs="Arial"/>
        </w:rPr>
      </w:pPr>
    </w:p>
    <w:p w14:paraId="44E871BC" w14:textId="59805451" w:rsidR="004A2B37" w:rsidRPr="00C21EF0" w:rsidRDefault="00F05D6F" w:rsidP="00C21EF0">
      <w:pPr>
        <w:pStyle w:val="BodyText"/>
        <w:spacing w:line="276" w:lineRule="auto"/>
        <w:ind w:left="460" w:right="229"/>
        <w:rPr>
          <w:rFonts w:ascii="Arial" w:eastAsiaTheme="minorHAnsi" w:hAnsi="Arial" w:cs="Arial"/>
          <w:color w:val="000000"/>
          <w:lang w:bidi="ar-SA"/>
        </w:rPr>
      </w:pPr>
      <w:r w:rsidRPr="00C21EF0">
        <w:rPr>
          <w:rFonts w:ascii="Arial" w:hAnsi="Arial" w:cs="Arial"/>
        </w:rPr>
        <w:t>School Experience is a compulsory part of the ITE learning process</w:t>
      </w:r>
      <w:r w:rsidR="00332327" w:rsidRPr="00C21EF0">
        <w:rPr>
          <w:rFonts w:ascii="Arial" w:hAnsi="Arial" w:cs="Arial"/>
        </w:rPr>
        <w:t>,</w:t>
      </w:r>
      <w:r w:rsidRPr="00C21EF0">
        <w:rPr>
          <w:rFonts w:ascii="Arial" w:hAnsi="Arial" w:cs="Arial"/>
        </w:rPr>
        <w:t xml:space="preserve"> giving students the opportunity to carry out a journey of personal and professional development within an educational setting. It is a series of placements in which student</w:t>
      </w:r>
      <w:r w:rsidR="004129DD" w:rsidRPr="00C21EF0">
        <w:rPr>
          <w:rFonts w:ascii="Arial" w:hAnsi="Arial" w:cs="Arial"/>
        </w:rPr>
        <w:t>s</w:t>
      </w:r>
      <w:r w:rsidRPr="00C21EF0">
        <w:rPr>
          <w:rFonts w:ascii="Arial" w:hAnsi="Arial" w:cs="Arial"/>
        </w:rPr>
        <w:t xml:space="preserve"> are </w:t>
      </w:r>
      <w:r w:rsidR="001B54AD" w:rsidRPr="00C21EF0">
        <w:rPr>
          <w:rFonts w:ascii="Arial" w:eastAsiaTheme="minorHAnsi" w:hAnsi="Arial" w:cs="Arial"/>
          <w:color w:val="000000"/>
          <w:lang w:bidi="ar-SA"/>
        </w:rPr>
        <w:t xml:space="preserve">mentored and supported for a specified </w:t>
      </w:r>
      <w:proofErr w:type="gramStart"/>
      <w:r w:rsidR="001B54AD" w:rsidRPr="00C21EF0">
        <w:rPr>
          <w:rFonts w:ascii="Arial" w:eastAsiaTheme="minorHAnsi" w:hAnsi="Arial" w:cs="Arial"/>
          <w:color w:val="000000"/>
          <w:lang w:bidi="ar-SA"/>
        </w:rPr>
        <w:t>period of time</w:t>
      </w:r>
      <w:proofErr w:type="gramEnd"/>
      <w:r w:rsidR="001B54AD" w:rsidRPr="00C21EF0">
        <w:rPr>
          <w:rFonts w:ascii="Arial" w:eastAsiaTheme="minorHAnsi" w:hAnsi="Arial" w:cs="Arial"/>
          <w:color w:val="000000"/>
          <w:lang w:bidi="ar-SA"/>
        </w:rPr>
        <w:t xml:space="preserve"> to achieve professional competence as a teacher, as assessed against the General Teaching Council for Scotland's Standards for Provisional Registration.</w:t>
      </w:r>
    </w:p>
    <w:p w14:paraId="107FD0F3" w14:textId="77777777" w:rsidR="001B54AD" w:rsidRPr="00C21EF0" w:rsidRDefault="001B54AD" w:rsidP="00C21EF0">
      <w:pPr>
        <w:pStyle w:val="BodyText"/>
        <w:spacing w:line="276" w:lineRule="auto"/>
        <w:ind w:left="540" w:right="229"/>
        <w:rPr>
          <w:rFonts w:ascii="Arial" w:hAnsi="Arial" w:cs="Arial"/>
        </w:rPr>
      </w:pPr>
    </w:p>
    <w:p w14:paraId="33CC4192" w14:textId="4D4241B4" w:rsidR="008B2023" w:rsidRPr="00C21EF0" w:rsidRDefault="00F05D6F" w:rsidP="00C21EF0">
      <w:pPr>
        <w:pStyle w:val="BodyText"/>
        <w:spacing w:line="276" w:lineRule="auto"/>
        <w:ind w:left="460" w:right="233"/>
        <w:rPr>
          <w:rFonts w:ascii="Arial" w:hAnsi="Arial" w:cs="Arial"/>
        </w:rPr>
      </w:pPr>
      <w:r w:rsidRPr="00C21EF0">
        <w:rPr>
          <w:rFonts w:ascii="Arial" w:hAnsi="Arial" w:cs="Arial"/>
        </w:rPr>
        <w:t>School Experience enables the acquisition of new knowledge and skills as well as the application, consolidation and reflection on learning gained in the university envi</w:t>
      </w:r>
      <w:r w:rsidR="0063474D" w:rsidRPr="00C21EF0">
        <w:rPr>
          <w:rFonts w:ascii="Arial" w:hAnsi="Arial" w:cs="Arial"/>
        </w:rPr>
        <w:t xml:space="preserve">ronment. School and University </w:t>
      </w:r>
      <w:r w:rsidRPr="00C21EF0">
        <w:rPr>
          <w:rFonts w:ascii="Arial" w:hAnsi="Arial" w:cs="Arial"/>
        </w:rPr>
        <w:t xml:space="preserve">Based Educators, working in collaboration, have a crucial part to play in supporting </w:t>
      </w:r>
      <w:r w:rsidR="0084719F" w:rsidRPr="00C21EF0">
        <w:rPr>
          <w:rFonts w:ascii="Arial" w:hAnsi="Arial" w:cs="Arial"/>
        </w:rPr>
        <w:t>ITE students’</w:t>
      </w:r>
      <w:r w:rsidRPr="00C21EF0">
        <w:rPr>
          <w:rFonts w:ascii="Arial" w:hAnsi="Arial" w:cs="Arial"/>
        </w:rPr>
        <w:t xml:space="preserve"> progress to meet the required </w:t>
      </w:r>
      <w:hyperlink r:id="rId12" w:history="1">
        <w:r w:rsidRPr="00C21EF0">
          <w:rPr>
            <w:rStyle w:val="Hyperlink"/>
            <w:rFonts w:ascii="Arial" w:hAnsi="Arial" w:cs="Arial"/>
          </w:rPr>
          <w:t>General Teaching Council, Scotland (GTCS) Standard for Provisional Registration (SPR)</w:t>
        </w:r>
      </w:hyperlink>
      <w:r w:rsidRPr="00C21EF0">
        <w:rPr>
          <w:rFonts w:ascii="Arial" w:hAnsi="Arial" w:cs="Arial"/>
        </w:rPr>
        <w:t xml:space="preserve"> by the end of their programme.</w:t>
      </w:r>
      <w:r w:rsidR="008B2023" w:rsidRPr="00C21EF0">
        <w:rPr>
          <w:rFonts w:ascii="Arial" w:hAnsi="Arial" w:cs="Arial"/>
        </w:rPr>
        <w:t xml:space="preserve"> The success of School Experience is highly dependent on a clear and supportive interchange between ITE students, university, local authorities and schoo</w:t>
      </w:r>
      <w:bookmarkStart w:id="4" w:name="1.1_PGDE_(Secondary)_Home_Economics"/>
      <w:bookmarkEnd w:id="4"/>
      <w:r w:rsidR="008B2023" w:rsidRPr="00C21EF0">
        <w:rPr>
          <w:rFonts w:ascii="Arial" w:hAnsi="Arial" w:cs="Arial"/>
        </w:rPr>
        <w:t>ls.</w:t>
      </w:r>
    </w:p>
    <w:p w14:paraId="0F3B04FF" w14:textId="77777777" w:rsidR="00D360A7" w:rsidRPr="00C21EF0" w:rsidRDefault="00D360A7" w:rsidP="00C21EF0">
      <w:pPr>
        <w:pStyle w:val="BodyText"/>
        <w:spacing w:line="276" w:lineRule="auto"/>
        <w:ind w:left="540" w:right="233"/>
        <w:rPr>
          <w:rFonts w:ascii="Arial" w:hAnsi="Arial" w:cs="Arial"/>
        </w:rPr>
      </w:pPr>
    </w:p>
    <w:p w14:paraId="505EC511" w14:textId="0B7915F4" w:rsidR="00207AF5" w:rsidRPr="00C21EF0" w:rsidRDefault="005E5262" w:rsidP="00C21EF0">
      <w:pPr>
        <w:pStyle w:val="BodyText"/>
        <w:spacing w:line="276" w:lineRule="auto"/>
        <w:ind w:right="233" w:firstLine="460"/>
        <w:rPr>
          <w:rFonts w:ascii="Arial" w:hAnsi="Arial" w:cs="Arial"/>
        </w:rPr>
      </w:pPr>
      <w:r w:rsidRPr="00C21EF0">
        <w:rPr>
          <w:rFonts w:ascii="Arial" w:hAnsi="Arial" w:cs="Arial"/>
        </w:rPr>
        <w:t xml:space="preserve">Herein, </w:t>
      </w:r>
      <w:r w:rsidR="00D360A7" w:rsidRPr="00C21EF0">
        <w:rPr>
          <w:rFonts w:ascii="Arial" w:hAnsi="Arial" w:cs="Arial"/>
        </w:rPr>
        <w:t>School Experience will be referred to</w:t>
      </w:r>
      <w:r w:rsidR="00C34E66" w:rsidRPr="00C21EF0">
        <w:rPr>
          <w:rFonts w:ascii="Arial" w:hAnsi="Arial" w:cs="Arial"/>
        </w:rPr>
        <w:t xml:space="preserve"> as</w:t>
      </w:r>
      <w:r w:rsidRPr="00C21EF0">
        <w:rPr>
          <w:rFonts w:ascii="Arial" w:hAnsi="Arial" w:cs="Arial"/>
        </w:rPr>
        <w:t xml:space="preserve"> ‘placement’.</w:t>
      </w:r>
      <w:bookmarkStart w:id="5" w:name="1.2_Aims"/>
      <w:bookmarkStart w:id="6" w:name="_Toc58167082"/>
      <w:bookmarkEnd w:id="5"/>
    </w:p>
    <w:p w14:paraId="5C067410" w14:textId="77777777" w:rsidR="00207AF5" w:rsidRPr="00C21EF0" w:rsidRDefault="00207AF5" w:rsidP="00C21EF0">
      <w:pPr>
        <w:pStyle w:val="BodyText"/>
        <w:spacing w:line="276" w:lineRule="auto"/>
        <w:ind w:right="233"/>
        <w:rPr>
          <w:rFonts w:ascii="Arial" w:hAnsi="Arial" w:cs="Arial"/>
        </w:rPr>
      </w:pPr>
    </w:p>
    <w:p w14:paraId="45C15831" w14:textId="77777777" w:rsidR="00207AF5" w:rsidRPr="00C21EF0" w:rsidRDefault="00207AF5" w:rsidP="00C21EF0">
      <w:pPr>
        <w:pStyle w:val="BodyText"/>
        <w:spacing w:line="276" w:lineRule="auto"/>
        <w:ind w:right="233"/>
        <w:rPr>
          <w:rFonts w:ascii="Arial" w:hAnsi="Arial" w:cs="Arial"/>
        </w:rPr>
      </w:pPr>
    </w:p>
    <w:p w14:paraId="261C3FC8" w14:textId="5EF1577E" w:rsidR="00C21EF0" w:rsidRPr="00C21EF0" w:rsidRDefault="00F22A51" w:rsidP="00C21EF0">
      <w:pPr>
        <w:pStyle w:val="Heading2"/>
        <w:rPr>
          <w:sz w:val="22"/>
        </w:rPr>
      </w:pPr>
      <w:bookmarkStart w:id="7" w:name="_Toc193551152"/>
      <w:bookmarkStart w:id="8" w:name="_Toc193551657"/>
      <w:r>
        <w:t xml:space="preserve">1.1 </w:t>
      </w:r>
      <w:r w:rsidR="0CA686DF" w:rsidRPr="00C21EF0">
        <w:t>Aims</w:t>
      </w:r>
      <w:bookmarkEnd w:id="6"/>
      <w:bookmarkEnd w:id="7"/>
      <w:bookmarkEnd w:id="8"/>
    </w:p>
    <w:p w14:paraId="4D95CE63" w14:textId="77777777" w:rsidR="00C21EF0" w:rsidRDefault="00C21EF0" w:rsidP="00C21EF0">
      <w:pPr>
        <w:pStyle w:val="BodyText"/>
        <w:spacing w:line="276" w:lineRule="auto"/>
        <w:ind w:left="540"/>
        <w:rPr>
          <w:rFonts w:ascii="Arial" w:hAnsi="Arial" w:cs="Arial"/>
        </w:rPr>
      </w:pPr>
    </w:p>
    <w:p w14:paraId="61E5044A" w14:textId="7AB003FC" w:rsidR="004A2B37" w:rsidRPr="00C21EF0" w:rsidRDefault="005E5262" w:rsidP="00C21EF0">
      <w:pPr>
        <w:pStyle w:val="BodyText"/>
        <w:spacing w:line="276" w:lineRule="auto"/>
        <w:ind w:left="540"/>
        <w:rPr>
          <w:rFonts w:ascii="Arial" w:hAnsi="Arial" w:cs="Arial"/>
        </w:rPr>
      </w:pPr>
      <w:r w:rsidRPr="00C21EF0">
        <w:rPr>
          <w:rFonts w:ascii="Arial" w:hAnsi="Arial" w:cs="Arial"/>
        </w:rPr>
        <w:t>P</w:t>
      </w:r>
      <w:r w:rsidR="00F05D6F" w:rsidRPr="00C21EF0">
        <w:rPr>
          <w:rFonts w:ascii="Arial" w:hAnsi="Arial" w:cs="Arial"/>
        </w:rPr>
        <w:t xml:space="preserve">lacements will provide opportunities and support </w:t>
      </w:r>
      <w:r w:rsidR="004129DD" w:rsidRPr="00C21EF0">
        <w:rPr>
          <w:rFonts w:ascii="Arial" w:hAnsi="Arial" w:cs="Arial"/>
        </w:rPr>
        <w:t>students</w:t>
      </w:r>
      <w:r w:rsidR="00A456EC" w:rsidRPr="00C21EF0">
        <w:rPr>
          <w:rFonts w:ascii="Arial" w:hAnsi="Arial" w:cs="Arial"/>
        </w:rPr>
        <w:t>, over time,</w:t>
      </w:r>
      <w:r w:rsidR="00F05D6F" w:rsidRPr="00C21EF0">
        <w:rPr>
          <w:rFonts w:ascii="Arial" w:hAnsi="Arial" w:cs="Arial"/>
        </w:rPr>
        <w:t xml:space="preserve"> to:</w:t>
      </w:r>
    </w:p>
    <w:p w14:paraId="0496DD1E" w14:textId="34F86BD2" w:rsidR="397DED73" w:rsidRPr="00C21EF0" w:rsidRDefault="397DED73" w:rsidP="00C21EF0">
      <w:pPr>
        <w:pStyle w:val="BodyText"/>
        <w:spacing w:line="276" w:lineRule="auto"/>
        <w:ind w:left="540"/>
        <w:rPr>
          <w:rFonts w:ascii="Arial" w:hAnsi="Arial" w:cs="Arial"/>
        </w:rPr>
      </w:pPr>
    </w:p>
    <w:p w14:paraId="3C8D893D" w14:textId="36D3F005" w:rsidR="004A2B37" w:rsidRPr="00C21EF0" w:rsidRDefault="00F05D6F" w:rsidP="00C21EF0">
      <w:pPr>
        <w:pStyle w:val="ListParagraph"/>
        <w:numPr>
          <w:ilvl w:val="2"/>
          <w:numId w:val="12"/>
        </w:numPr>
        <w:tabs>
          <w:tab w:val="left" w:pos="1261"/>
        </w:tabs>
        <w:spacing w:line="276" w:lineRule="auto"/>
        <w:ind w:right="236"/>
        <w:rPr>
          <w:rFonts w:ascii="Arial" w:hAnsi="Arial" w:cs="Arial"/>
        </w:rPr>
      </w:pPr>
      <w:r w:rsidRPr="00C21EF0">
        <w:rPr>
          <w:rFonts w:ascii="Arial" w:hAnsi="Arial" w:cs="Arial"/>
          <w:i/>
        </w:rPr>
        <w:t xml:space="preserve">Apply </w:t>
      </w:r>
      <w:r w:rsidRPr="00C21EF0">
        <w:rPr>
          <w:rFonts w:ascii="Arial" w:hAnsi="Arial" w:cs="Arial"/>
        </w:rPr>
        <w:t>theory and evidence in original and creative ways to support inclusive learning in the practice setting and develop original and creative responses to problems and</w:t>
      </w:r>
      <w:r w:rsidRPr="00C21EF0">
        <w:rPr>
          <w:rFonts w:ascii="Arial" w:hAnsi="Arial" w:cs="Arial"/>
          <w:spacing w:val="-17"/>
        </w:rPr>
        <w:t xml:space="preserve"> </w:t>
      </w:r>
      <w:r w:rsidRPr="00C21EF0">
        <w:rPr>
          <w:rFonts w:ascii="Arial" w:hAnsi="Arial" w:cs="Arial"/>
        </w:rPr>
        <w:t>issues</w:t>
      </w:r>
      <w:r w:rsidR="005E5262" w:rsidRPr="00C21EF0">
        <w:rPr>
          <w:rFonts w:ascii="Arial" w:hAnsi="Arial" w:cs="Arial"/>
        </w:rPr>
        <w:t>.</w:t>
      </w:r>
    </w:p>
    <w:p w14:paraId="1EC41C2A" w14:textId="7BABB8F1" w:rsidR="004A2B37" w:rsidRPr="00C21EF0" w:rsidRDefault="00F05D6F" w:rsidP="00C21EF0">
      <w:pPr>
        <w:pStyle w:val="ListParagraph"/>
        <w:numPr>
          <w:ilvl w:val="2"/>
          <w:numId w:val="12"/>
        </w:numPr>
        <w:tabs>
          <w:tab w:val="left" w:pos="1261"/>
        </w:tabs>
        <w:spacing w:line="276" w:lineRule="auto"/>
        <w:ind w:right="242"/>
        <w:rPr>
          <w:rFonts w:ascii="Arial" w:hAnsi="Arial" w:cs="Arial"/>
        </w:rPr>
      </w:pPr>
      <w:r w:rsidRPr="00C21EF0">
        <w:rPr>
          <w:rFonts w:ascii="Arial" w:hAnsi="Arial" w:cs="Arial"/>
          <w:i/>
        </w:rPr>
        <w:t xml:space="preserve">Manage </w:t>
      </w:r>
      <w:r w:rsidRPr="00C21EF0">
        <w:rPr>
          <w:rFonts w:ascii="Arial" w:hAnsi="Arial" w:cs="Arial"/>
        </w:rPr>
        <w:t>complex issues and make informed judgements in situations in the absence of complete or consistent</w:t>
      </w:r>
      <w:r w:rsidRPr="00C21EF0">
        <w:rPr>
          <w:rFonts w:ascii="Arial" w:hAnsi="Arial" w:cs="Arial"/>
          <w:spacing w:val="-2"/>
        </w:rPr>
        <w:t xml:space="preserve"> </w:t>
      </w:r>
      <w:r w:rsidRPr="00C21EF0">
        <w:rPr>
          <w:rFonts w:ascii="Arial" w:hAnsi="Arial" w:cs="Arial"/>
        </w:rPr>
        <w:t>data/information</w:t>
      </w:r>
      <w:r w:rsidR="005E5262" w:rsidRPr="00C21EF0">
        <w:rPr>
          <w:rFonts w:ascii="Arial" w:hAnsi="Arial" w:cs="Arial"/>
        </w:rPr>
        <w:t>.</w:t>
      </w:r>
    </w:p>
    <w:p w14:paraId="21E5AB2C" w14:textId="05E3008C" w:rsidR="004A2B37" w:rsidRPr="00C21EF0" w:rsidRDefault="00F05D6F" w:rsidP="00C21EF0">
      <w:pPr>
        <w:pStyle w:val="ListParagraph"/>
        <w:numPr>
          <w:ilvl w:val="2"/>
          <w:numId w:val="12"/>
        </w:numPr>
        <w:tabs>
          <w:tab w:val="left" w:pos="1261"/>
        </w:tabs>
        <w:spacing w:line="276" w:lineRule="auto"/>
        <w:ind w:right="233"/>
        <w:rPr>
          <w:rFonts w:ascii="Arial" w:hAnsi="Arial" w:cs="Arial"/>
        </w:rPr>
      </w:pPr>
      <w:r w:rsidRPr="00C21EF0">
        <w:rPr>
          <w:rFonts w:ascii="Arial" w:hAnsi="Arial" w:cs="Arial"/>
          <w:i/>
        </w:rPr>
        <w:t xml:space="preserve">Design, develop, implement and evaluate </w:t>
      </w:r>
      <w:r w:rsidRPr="00C21EF0">
        <w:rPr>
          <w:rFonts w:ascii="Arial" w:hAnsi="Arial" w:cs="Arial"/>
        </w:rPr>
        <w:t>strategies and programmes or a series of opportunities which support all pupils to optimally participate in the curriculum and school life using a range of specialised skills, techniques, practices and/or materials that are at the forefront of, or informed by forefront</w:t>
      </w:r>
      <w:r w:rsidRPr="00C21EF0">
        <w:rPr>
          <w:rFonts w:ascii="Arial" w:hAnsi="Arial" w:cs="Arial"/>
          <w:spacing w:val="-5"/>
        </w:rPr>
        <w:t xml:space="preserve"> </w:t>
      </w:r>
      <w:r w:rsidRPr="00C21EF0">
        <w:rPr>
          <w:rFonts w:ascii="Arial" w:hAnsi="Arial" w:cs="Arial"/>
        </w:rPr>
        <w:t>developments</w:t>
      </w:r>
      <w:r w:rsidR="005E5262" w:rsidRPr="00C21EF0">
        <w:rPr>
          <w:rFonts w:ascii="Arial" w:hAnsi="Arial" w:cs="Arial"/>
        </w:rPr>
        <w:t>.</w:t>
      </w:r>
    </w:p>
    <w:p w14:paraId="193D0859" w14:textId="7098AC3C" w:rsidR="004A2B37" w:rsidRPr="00C21EF0" w:rsidRDefault="00F05D6F" w:rsidP="00C21EF0">
      <w:pPr>
        <w:pStyle w:val="ListParagraph"/>
        <w:numPr>
          <w:ilvl w:val="2"/>
          <w:numId w:val="12"/>
        </w:numPr>
        <w:tabs>
          <w:tab w:val="left" w:pos="1261"/>
        </w:tabs>
        <w:spacing w:line="276" w:lineRule="auto"/>
        <w:ind w:right="236"/>
        <w:rPr>
          <w:rFonts w:ascii="Arial" w:hAnsi="Arial" w:cs="Arial"/>
        </w:rPr>
      </w:pPr>
      <w:r w:rsidRPr="00C21EF0">
        <w:rPr>
          <w:rFonts w:ascii="Arial" w:hAnsi="Arial" w:cs="Arial"/>
          <w:i/>
        </w:rPr>
        <w:t xml:space="preserve">Demonstrate and facilitate </w:t>
      </w:r>
      <w:r w:rsidRPr="00C21EF0">
        <w:rPr>
          <w:rFonts w:ascii="Arial" w:hAnsi="Arial" w:cs="Arial"/>
        </w:rPr>
        <w:t>collaboration, discussion and debate within the group of learners to extend the individual’s and groups’ perspective. This will include exploration of the views of pupils, teachers and parents/carers and require demonstration of the facilitation of respectful exchange with less verbal / nonverbal</w:t>
      </w:r>
      <w:r w:rsidRPr="00C21EF0">
        <w:rPr>
          <w:rFonts w:ascii="Arial" w:hAnsi="Arial" w:cs="Arial"/>
          <w:spacing w:val="-7"/>
        </w:rPr>
        <w:t xml:space="preserve"> </w:t>
      </w:r>
      <w:r w:rsidRPr="00C21EF0">
        <w:rPr>
          <w:rFonts w:ascii="Arial" w:hAnsi="Arial" w:cs="Arial"/>
        </w:rPr>
        <w:t>participants</w:t>
      </w:r>
      <w:r w:rsidR="005E5262" w:rsidRPr="00C21EF0">
        <w:rPr>
          <w:rFonts w:ascii="Arial" w:hAnsi="Arial" w:cs="Arial"/>
        </w:rPr>
        <w:t>.</w:t>
      </w:r>
    </w:p>
    <w:p w14:paraId="7C9B0063" w14:textId="77777777" w:rsidR="004A2B37" w:rsidRPr="00C21EF0" w:rsidRDefault="00F05D6F" w:rsidP="00C21EF0">
      <w:pPr>
        <w:pStyle w:val="ListParagraph"/>
        <w:numPr>
          <w:ilvl w:val="2"/>
          <w:numId w:val="12"/>
        </w:numPr>
        <w:tabs>
          <w:tab w:val="left" w:pos="1261"/>
        </w:tabs>
        <w:spacing w:line="276" w:lineRule="auto"/>
        <w:ind w:right="234"/>
        <w:rPr>
          <w:rFonts w:ascii="Arial" w:hAnsi="Arial" w:cs="Arial"/>
        </w:rPr>
      </w:pPr>
      <w:r w:rsidRPr="00C21EF0">
        <w:rPr>
          <w:rFonts w:ascii="Arial" w:hAnsi="Arial" w:cs="Arial"/>
          <w:i/>
        </w:rPr>
        <w:t xml:space="preserve">Communicate </w:t>
      </w:r>
      <w:r w:rsidRPr="00C21EF0">
        <w:rPr>
          <w:rFonts w:ascii="Arial" w:hAnsi="Arial" w:cs="Arial"/>
        </w:rPr>
        <w:t>effectively and collaboratively in various media to a range of audiences (e.g. peers, tutors, research community, pupils, parents/carers, allied</w:t>
      </w:r>
      <w:r w:rsidRPr="00C21EF0">
        <w:rPr>
          <w:rFonts w:ascii="Arial" w:hAnsi="Arial" w:cs="Arial"/>
          <w:spacing w:val="-8"/>
        </w:rPr>
        <w:t xml:space="preserve"> </w:t>
      </w:r>
      <w:r w:rsidRPr="00C21EF0">
        <w:rPr>
          <w:rFonts w:ascii="Arial" w:hAnsi="Arial" w:cs="Arial"/>
        </w:rPr>
        <w:t>professionals)</w:t>
      </w:r>
    </w:p>
    <w:p w14:paraId="24FEACA2" w14:textId="2C146E89" w:rsidR="004A2B37" w:rsidRPr="00C21EF0" w:rsidRDefault="00F05D6F" w:rsidP="00C21EF0">
      <w:pPr>
        <w:pStyle w:val="ListParagraph"/>
        <w:numPr>
          <w:ilvl w:val="2"/>
          <w:numId w:val="12"/>
        </w:numPr>
        <w:tabs>
          <w:tab w:val="left" w:pos="1261"/>
        </w:tabs>
        <w:spacing w:line="276" w:lineRule="auto"/>
        <w:ind w:right="237"/>
        <w:rPr>
          <w:rFonts w:ascii="Arial" w:hAnsi="Arial" w:cs="Arial"/>
        </w:rPr>
      </w:pPr>
      <w:r w:rsidRPr="00C21EF0">
        <w:rPr>
          <w:rFonts w:ascii="Arial" w:hAnsi="Arial" w:cs="Arial"/>
          <w:i/>
        </w:rPr>
        <w:t>Engage</w:t>
      </w:r>
      <w:r w:rsidRPr="00C21EF0">
        <w:rPr>
          <w:rFonts w:ascii="Arial" w:hAnsi="Arial" w:cs="Arial"/>
          <w:i/>
          <w:spacing w:val="-6"/>
        </w:rPr>
        <w:t xml:space="preserve"> </w:t>
      </w:r>
      <w:r w:rsidRPr="00C21EF0">
        <w:rPr>
          <w:rFonts w:ascii="Arial" w:hAnsi="Arial" w:cs="Arial"/>
          <w:i/>
        </w:rPr>
        <w:t>in</w:t>
      </w:r>
      <w:r w:rsidRPr="00C21EF0">
        <w:rPr>
          <w:rFonts w:ascii="Arial" w:hAnsi="Arial" w:cs="Arial"/>
          <w:i/>
          <w:spacing w:val="-5"/>
        </w:rPr>
        <w:t xml:space="preserve"> </w:t>
      </w:r>
      <w:r w:rsidR="00D72C5D" w:rsidRPr="00C21EF0">
        <w:rPr>
          <w:rFonts w:ascii="Arial" w:hAnsi="Arial" w:cs="Arial"/>
          <w:i/>
        </w:rPr>
        <w:t>increasingly critical</w:t>
      </w:r>
      <w:r w:rsidRPr="00C21EF0">
        <w:rPr>
          <w:rFonts w:ascii="Arial" w:hAnsi="Arial" w:cs="Arial"/>
          <w:i/>
          <w:spacing w:val="-7"/>
        </w:rPr>
        <w:t xml:space="preserve"> </w:t>
      </w:r>
      <w:r w:rsidRPr="00C21EF0">
        <w:rPr>
          <w:rFonts w:ascii="Arial" w:hAnsi="Arial" w:cs="Arial"/>
          <w:i/>
        </w:rPr>
        <w:t>reflection</w:t>
      </w:r>
      <w:r w:rsidRPr="00C21EF0">
        <w:rPr>
          <w:rFonts w:ascii="Arial" w:hAnsi="Arial" w:cs="Arial"/>
          <w:i/>
          <w:spacing w:val="-2"/>
        </w:rPr>
        <w:t xml:space="preserve"> </w:t>
      </w:r>
      <w:r w:rsidRPr="00C21EF0">
        <w:rPr>
          <w:rFonts w:ascii="Arial" w:hAnsi="Arial" w:cs="Arial"/>
        </w:rPr>
        <w:t>to</w:t>
      </w:r>
      <w:r w:rsidRPr="00C21EF0">
        <w:rPr>
          <w:rFonts w:ascii="Arial" w:hAnsi="Arial" w:cs="Arial"/>
          <w:spacing w:val="-7"/>
        </w:rPr>
        <w:t xml:space="preserve"> </w:t>
      </w:r>
      <w:r w:rsidRPr="00C21EF0">
        <w:rPr>
          <w:rFonts w:ascii="Arial" w:hAnsi="Arial" w:cs="Arial"/>
        </w:rPr>
        <w:t>develop</w:t>
      </w:r>
      <w:r w:rsidRPr="00C21EF0">
        <w:rPr>
          <w:rFonts w:ascii="Arial" w:hAnsi="Arial" w:cs="Arial"/>
          <w:spacing w:val="-7"/>
        </w:rPr>
        <w:t xml:space="preserve"> </w:t>
      </w:r>
      <w:r w:rsidRPr="00C21EF0">
        <w:rPr>
          <w:rFonts w:ascii="Arial" w:hAnsi="Arial" w:cs="Arial"/>
        </w:rPr>
        <w:t>skills</w:t>
      </w:r>
      <w:r w:rsidRPr="00C21EF0">
        <w:rPr>
          <w:rFonts w:ascii="Arial" w:hAnsi="Arial" w:cs="Arial"/>
          <w:spacing w:val="-3"/>
        </w:rPr>
        <w:t xml:space="preserve"> </w:t>
      </w:r>
      <w:r w:rsidRPr="00C21EF0">
        <w:rPr>
          <w:rFonts w:ascii="Arial" w:hAnsi="Arial" w:cs="Arial"/>
        </w:rPr>
        <w:t>of</w:t>
      </w:r>
      <w:r w:rsidRPr="00C21EF0">
        <w:rPr>
          <w:rFonts w:ascii="Arial" w:hAnsi="Arial" w:cs="Arial"/>
          <w:spacing w:val="-8"/>
        </w:rPr>
        <w:t xml:space="preserve"> </w:t>
      </w:r>
      <w:r w:rsidRPr="00C21EF0">
        <w:rPr>
          <w:rFonts w:ascii="Arial" w:hAnsi="Arial" w:cs="Arial"/>
        </w:rPr>
        <w:t>self</w:t>
      </w:r>
      <w:r w:rsidRPr="00C21EF0">
        <w:rPr>
          <w:rFonts w:ascii="Arial" w:hAnsi="Arial" w:cs="Arial"/>
          <w:spacing w:val="-8"/>
        </w:rPr>
        <w:t xml:space="preserve"> </w:t>
      </w:r>
      <w:r w:rsidRPr="00C21EF0">
        <w:rPr>
          <w:rFonts w:ascii="Arial" w:hAnsi="Arial" w:cs="Arial"/>
        </w:rPr>
        <w:t>and</w:t>
      </w:r>
      <w:r w:rsidRPr="00C21EF0">
        <w:rPr>
          <w:rFonts w:ascii="Arial" w:hAnsi="Arial" w:cs="Arial"/>
          <w:spacing w:val="-2"/>
        </w:rPr>
        <w:t xml:space="preserve"> </w:t>
      </w:r>
      <w:r w:rsidRPr="00C21EF0">
        <w:rPr>
          <w:rFonts w:ascii="Arial" w:hAnsi="Arial" w:cs="Arial"/>
        </w:rPr>
        <w:t>peer</w:t>
      </w:r>
      <w:r w:rsidRPr="00C21EF0">
        <w:rPr>
          <w:rFonts w:ascii="Arial" w:hAnsi="Arial" w:cs="Arial"/>
          <w:spacing w:val="-8"/>
        </w:rPr>
        <w:t xml:space="preserve"> </w:t>
      </w:r>
      <w:r w:rsidRPr="00C21EF0">
        <w:rPr>
          <w:rFonts w:ascii="Arial" w:hAnsi="Arial" w:cs="Arial"/>
        </w:rPr>
        <w:t>appraisal</w:t>
      </w:r>
      <w:r w:rsidRPr="00C21EF0">
        <w:rPr>
          <w:rFonts w:ascii="Arial" w:hAnsi="Arial" w:cs="Arial"/>
          <w:spacing w:val="-7"/>
        </w:rPr>
        <w:t xml:space="preserve"> </w:t>
      </w:r>
      <w:r w:rsidRPr="00C21EF0">
        <w:rPr>
          <w:rFonts w:ascii="Arial" w:hAnsi="Arial" w:cs="Arial"/>
        </w:rPr>
        <w:t>and</w:t>
      </w:r>
      <w:r w:rsidRPr="00C21EF0">
        <w:rPr>
          <w:rFonts w:ascii="Arial" w:hAnsi="Arial" w:cs="Arial"/>
          <w:spacing w:val="-7"/>
        </w:rPr>
        <w:t xml:space="preserve"> </w:t>
      </w:r>
      <w:r w:rsidRPr="00C21EF0">
        <w:rPr>
          <w:rFonts w:ascii="Arial" w:hAnsi="Arial" w:cs="Arial"/>
        </w:rPr>
        <w:t>enable</w:t>
      </w:r>
      <w:r w:rsidRPr="00C21EF0">
        <w:rPr>
          <w:rFonts w:ascii="Arial" w:hAnsi="Arial" w:cs="Arial"/>
          <w:spacing w:val="-6"/>
        </w:rPr>
        <w:t xml:space="preserve"> </w:t>
      </w:r>
      <w:r w:rsidRPr="00C21EF0">
        <w:rPr>
          <w:rFonts w:ascii="Arial" w:hAnsi="Arial" w:cs="Arial"/>
        </w:rPr>
        <w:t>insights</w:t>
      </w:r>
      <w:r w:rsidRPr="00C21EF0">
        <w:rPr>
          <w:rFonts w:ascii="Arial" w:hAnsi="Arial" w:cs="Arial"/>
          <w:spacing w:val="-7"/>
        </w:rPr>
        <w:t xml:space="preserve"> </w:t>
      </w:r>
      <w:r w:rsidRPr="00C21EF0">
        <w:rPr>
          <w:rFonts w:ascii="Arial" w:hAnsi="Arial" w:cs="Arial"/>
        </w:rPr>
        <w:t>and application to</w:t>
      </w:r>
      <w:r w:rsidRPr="00C21EF0">
        <w:rPr>
          <w:rFonts w:ascii="Arial" w:hAnsi="Arial" w:cs="Arial"/>
          <w:spacing w:val="-3"/>
        </w:rPr>
        <w:t xml:space="preserve"> </w:t>
      </w:r>
      <w:r w:rsidRPr="00C21EF0">
        <w:rPr>
          <w:rFonts w:ascii="Arial" w:hAnsi="Arial" w:cs="Arial"/>
        </w:rPr>
        <w:t>practice</w:t>
      </w:r>
      <w:r w:rsidR="005E5262" w:rsidRPr="00C21EF0">
        <w:rPr>
          <w:rFonts w:ascii="Arial" w:hAnsi="Arial" w:cs="Arial"/>
        </w:rPr>
        <w:t>.</w:t>
      </w:r>
    </w:p>
    <w:p w14:paraId="05102E42" w14:textId="1780EA4C" w:rsidR="004A2B37" w:rsidRPr="00C21EF0" w:rsidRDefault="00F05D6F" w:rsidP="00C21EF0">
      <w:pPr>
        <w:pStyle w:val="ListParagraph"/>
        <w:numPr>
          <w:ilvl w:val="2"/>
          <w:numId w:val="12"/>
        </w:numPr>
        <w:tabs>
          <w:tab w:val="left" w:pos="1261"/>
        </w:tabs>
        <w:spacing w:line="276" w:lineRule="auto"/>
        <w:ind w:right="240"/>
        <w:rPr>
          <w:rFonts w:ascii="Arial" w:hAnsi="Arial" w:cs="Arial"/>
        </w:rPr>
      </w:pPr>
      <w:r w:rsidRPr="00C21EF0">
        <w:rPr>
          <w:rFonts w:ascii="Arial" w:hAnsi="Arial" w:cs="Arial"/>
          <w:i/>
        </w:rPr>
        <w:t>Demonstrate</w:t>
      </w:r>
      <w:r w:rsidRPr="00C21EF0">
        <w:rPr>
          <w:rFonts w:ascii="Arial" w:hAnsi="Arial" w:cs="Arial"/>
          <w:i/>
          <w:spacing w:val="-7"/>
        </w:rPr>
        <w:t xml:space="preserve"> </w:t>
      </w:r>
      <w:r w:rsidRPr="00C21EF0">
        <w:rPr>
          <w:rFonts w:ascii="Arial" w:hAnsi="Arial" w:cs="Arial"/>
        </w:rPr>
        <w:t>originality,</w:t>
      </w:r>
      <w:r w:rsidRPr="00C21EF0">
        <w:rPr>
          <w:rFonts w:ascii="Arial" w:hAnsi="Arial" w:cs="Arial"/>
          <w:spacing w:val="-8"/>
        </w:rPr>
        <w:t xml:space="preserve"> </w:t>
      </w:r>
      <w:r w:rsidRPr="00C21EF0">
        <w:rPr>
          <w:rFonts w:ascii="Arial" w:hAnsi="Arial" w:cs="Arial"/>
        </w:rPr>
        <w:t>creativity,</w:t>
      </w:r>
      <w:r w:rsidRPr="00C21EF0">
        <w:rPr>
          <w:rFonts w:ascii="Arial" w:hAnsi="Arial" w:cs="Arial"/>
          <w:spacing w:val="-8"/>
        </w:rPr>
        <w:t xml:space="preserve"> </w:t>
      </w:r>
      <w:r w:rsidRPr="00C21EF0">
        <w:rPr>
          <w:rFonts w:ascii="Arial" w:hAnsi="Arial" w:cs="Arial"/>
        </w:rPr>
        <w:t>independence,</w:t>
      </w:r>
      <w:r w:rsidRPr="00C21EF0">
        <w:rPr>
          <w:rFonts w:ascii="Arial" w:hAnsi="Arial" w:cs="Arial"/>
          <w:spacing w:val="-7"/>
        </w:rPr>
        <w:t xml:space="preserve"> </w:t>
      </w:r>
      <w:r w:rsidRPr="00C21EF0">
        <w:rPr>
          <w:rFonts w:ascii="Arial" w:hAnsi="Arial" w:cs="Arial"/>
        </w:rPr>
        <w:t>autonomy</w:t>
      </w:r>
      <w:r w:rsidRPr="00C21EF0">
        <w:rPr>
          <w:rFonts w:ascii="Arial" w:hAnsi="Arial" w:cs="Arial"/>
          <w:spacing w:val="-8"/>
        </w:rPr>
        <w:t xml:space="preserve"> </w:t>
      </w:r>
      <w:r w:rsidRPr="00C21EF0">
        <w:rPr>
          <w:rFonts w:ascii="Arial" w:hAnsi="Arial" w:cs="Arial"/>
        </w:rPr>
        <w:t>and</w:t>
      </w:r>
      <w:r w:rsidRPr="00C21EF0">
        <w:rPr>
          <w:rFonts w:ascii="Arial" w:hAnsi="Arial" w:cs="Arial"/>
          <w:spacing w:val="-9"/>
        </w:rPr>
        <w:t xml:space="preserve"> </w:t>
      </w:r>
      <w:r w:rsidRPr="00C21EF0">
        <w:rPr>
          <w:rFonts w:ascii="Arial" w:hAnsi="Arial" w:cs="Arial"/>
        </w:rPr>
        <w:t>accountability</w:t>
      </w:r>
      <w:r w:rsidRPr="00C21EF0">
        <w:rPr>
          <w:rFonts w:ascii="Arial" w:hAnsi="Arial" w:cs="Arial"/>
          <w:spacing w:val="-7"/>
        </w:rPr>
        <w:t xml:space="preserve"> </w:t>
      </w:r>
      <w:r w:rsidRPr="00C21EF0">
        <w:rPr>
          <w:rFonts w:ascii="Arial" w:hAnsi="Arial" w:cs="Arial"/>
        </w:rPr>
        <w:t>in</w:t>
      </w:r>
      <w:r w:rsidRPr="00C21EF0">
        <w:rPr>
          <w:rFonts w:ascii="Arial" w:hAnsi="Arial" w:cs="Arial"/>
          <w:spacing w:val="-9"/>
        </w:rPr>
        <w:t xml:space="preserve"> </w:t>
      </w:r>
      <w:r w:rsidRPr="00C21EF0">
        <w:rPr>
          <w:rFonts w:ascii="Arial" w:hAnsi="Arial" w:cs="Arial"/>
        </w:rPr>
        <w:t>relation</w:t>
      </w:r>
      <w:r w:rsidRPr="00C21EF0">
        <w:rPr>
          <w:rFonts w:ascii="Arial" w:hAnsi="Arial" w:cs="Arial"/>
          <w:spacing w:val="-9"/>
        </w:rPr>
        <w:t xml:space="preserve"> </w:t>
      </w:r>
      <w:r w:rsidRPr="00C21EF0">
        <w:rPr>
          <w:rFonts w:ascii="Arial" w:hAnsi="Arial" w:cs="Arial"/>
        </w:rPr>
        <w:t>to personal and professional practice and</w:t>
      </w:r>
      <w:r w:rsidRPr="00C21EF0">
        <w:rPr>
          <w:rFonts w:ascii="Arial" w:hAnsi="Arial" w:cs="Arial"/>
          <w:spacing w:val="-4"/>
        </w:rPr>
        <w:t xml:space="preserve"> </w:t>
      </w:r>
      <w:r w:rsidRPr="00C21EF0">
        <w:rPr>
          <w:rFonts w:ascii="Arial" w:hAnsi="Arial" w:cs="Arial"/>
        </w:rPr>
        <w:t>development.</w:t>
      </w:r>
    </w:p>
    <w:p w14:paraId="17AD93B2" w14:textId="63EC0143" w:rsidR="004A2B37" w:rsidRPr="00C21EF0" w:rsidRDefault="004A2B37" w:rsidP="00C21EF0">
      <w:pPr>
        <w:pStyle w:val="BodyText"/>
        <w:spacing w:line="276" w:lineRule="auto"/>
        <w:rPr>
          <w:rFonts w:ascii="Arial" w:hAnsi="Arial" w:cs="Arial"/>
        </w:rPr>
      </w:pPr>
    </w:p>
    <w:p w14:paraId="42046D7A" w14:textId="3CA4A83A" w:rsidR="0058631C" w:rsidRDefault="00F05D6F" w:rsidP="00C21EF0">
      <w:pPr>
        <w:pStyle w:val="BodyText"/>
        <w:spacing w:line="276" w:lineRule="auto"/>
        <w:ind w:left="540" w:right="234"/>
        <w:rPr>
          <w:rFonts w:ascii="Arial" w:hAnsi="Arial" w:cs="Arial"/>
        </w:rPr>
      </w:pPr>
      <w:r w:rsidRPr="00C21EF0">
        <w:rPr>
          <w:rFonts w:ascii="Arial" w:hAnsi="Arial" w:cs="Arial"/>
        </w:rPr>
        <w:t xml:space="preserve">Throughout the course, university inputs and placements are designed progressively around the SPR which outlines what is required of all new teachers, thus providing strands for students to evaluate </w:t>
      </w:r>
      <w:r w:rsidRPr="00C21EF0">
        <w:rPr>
          <w:rFonts w:ascii="Arial" w:hAnsi="Arial" w:cs="Arial"/>
        </w:rPr>
        <w:lastRenderedPageBreak/>
        <w:t xml:space="preserve">their developing abilities. Each </w:t>
      </w:r>
      <w:r w:rsidR="00CB02B1" w:rsidRPr="00C21EF0">
        <w:rPr>
          <w:rFonts w:ascii="Arial" w:hAnsi="Arial" w:cs="Arial"/>
        </w:rPr>
        <w:t>placement</w:t>
      </w:r>
      <w:r w:rsidRPr="00C21EF0">
        <w:rPr>
          <w:rFonts w:ascii="Arial" w:hAnsi="Arial" w:cs="Arial"/>
        </w:rPr>
        <w:t xml:space="preserve"> has a unique set of learning outcomes, which articulate with prior and future university studies and previous </w:t>
      </w:r>
      <w:r w:rsidR="00CB02B1" w:rsidRPr="00C21EF0">
        <w:rPr>
          <w:rFonts w:ascii="Arial" w:hAnsi="Arial" w:cs="Arial"/>
        </w:rPr>
        <w:t>placements</w:t>
      </w:r>
      <w:r w:rsidRPr="00C21EF0">
        <w:rPr>
          <w:rFonts w:ascii="Arial" w:hAnsi="Arial" w:cs="Arial"/>
        </w:rPr>
        <w:t xml:space="preserve">. Learning outcomes increase in complexity as </w:t>
      </w:r>
      <w:proofErr w:type="spellStart"/>
      <w:r w:rsidR="691BB53C" w:rsidRPr="00C21EF0">
        <w:rPr>
          <w:rFonts w:ascii="Arial" w:hAnsi="Arial" w:cs="Arial"/>
        </w:rPr>
        <w:t>students</w:t>
      </w:r>
      <w:proofErr w:type="spellEnd"/>
      <w:r w:rsidRPr="00C21EF0">
        <w:rPr>
          <w:rFonts w:ascii="Arial" w:hAnsi="Arial" w:cs="Arial"/>
        </w:rPr>
        <w:t xml:space="preserve"> progress through the programme </w:t>
      </w:r>
      <w:r w:rsidR="00E2049A" w:rsidRPr="00C21EF0">
        <w:rPr>
          <w:rFonts w:ascii="Arial" w:hAnsi="Arial" w:cs="Arial"/>
        </w:rPr>
        <w:t>because</w:t>
      </w:r>
      <w:r w:rsidRPr="00C21EF0">
        <w:rPr>
          <w:rFonts w:ascii="Arial" w:hAnsi="Arial" w:cs="Arial"/>
        </w:rPr>
        <w:t xml:space="preserve"> </w:t>
      </w:r>
      <w:r w:rsidRPr="00C21EF0">
        <w:rPr>
          <w:rFonts w:ascii="Arial" w:hAnsi="Arial" w:cs="Arial"/>
          <w:b/>
          <w:bCs/>
        </w:rPr>
        <w:t xml:space="preserve">each placement provides the building block </w:t>
      </w:r>
      <w:r w:rsidRPr="00C21EF0">
        <w:rPr>
          <w:rFonts w:ascii="Arial" w:hAnsi="Arial" w:cs="Arial"/>
        </w:rPr>
        <w:t>for future ones</w:t>
      </w:r>
      <w:r w:rsidR="004D482B" w:rsidRPr="00C21EF0">
        <w:rPr>
          <w:rFonts w:ascii="Arial" w:hAnsi="Arial" w:cs="Arial"/>
        </w:rPr>
        <w:t>.</w:t>
      </w:r>
      <w:r w:rsidR="00A456EC" w:rsidRPr="00C21EF0">
        <w:rPr>
          <w:rFonts w:ascii="Arial" w:hAnsi="Arial" w:cs="Arial"/>
        </w:rPr>
        <w:t xml:space="preserve"> Please see the Placement Rubric </w:t>
      </w:r>
      <w:r w:rsidR="008F4CFF" w:rsidRPr="00C21EF0">
        <w:rPr>
          <w:rFonts w:ascii="Arial" w:hAnsi="Arial" w:cs="Arial"/>
        </w:rPr>
        <w:t xml:space="preserve">in Section 10 </w:t>
      </w:r>
      <w:r w:rsidR="00A456EC" w:rsidRPr="00C21EF0">
        <w:rPr>
          <w:rFonts w:ascii="Arial" w:hAnsi="Arial" w:cs="Arial"/>
        </w:rPr>
        <w:t xml:space="preserve">for </w:t>
      </w:r>
      <w:r w:rsidR="00164666" w:rsidRPr="00C21EF0">
        <w:rPr>
          <w:rFonts w:ascii="Arial" w:hAnsi="Arial" w:cs="Arial"/>
        </w:rPr>
        <w:t>an overview of progression.</w:t>
      </w:r>
      <w:bookmarkStart w:id="9" w:name="1.3_Partnership_between_Local_Authoritie"/>
      <w:bookmarkStart w:id="10" w:name="_Toc58167083"/>
      <w:bookmarkEnd w:id="9"/>
    </w:p>
    <w:p w14:paraId="2A69FF56" w14:textId="77777777" w:rsidR="00C21EF0" w:rsidRPr="00C21EF0" w:rsidRDefault="00C21EF0" w:rsidP="00C21EF0">
      <w:pPr>
        <w:pStyle w:val="BodyText"/>
        <w:spacing w:line="276" w:lineRule="auto"/>
        <w:ind w:left="540" w:right="234"/>
        <w:rPr>
          <w:rFonts w:ascii="Arial" w:hAnsi="Arial" w:cs="Arial"/>
        </w:rPr>
      </w:pPr>
    </w:p>
    <w:p w14:paraId="24DCFBBF" w14:textId="42C582A9" w:rsidR="004A2B37" w:rsidRPr="00C21EF0" w:rsidRDefault="00F22A51" w:rsidP="00C21EF0">
      <w:pPr>
        <w:pStyle w:val="Heading2"/>
      </w:pPr>
      <w:bookmarkStart w:id="11" w:name="_Toc193551153"/>
      <w:bookmarkStart w:id="12" w:name="_Toc193551658"/>
      <w:r>
        <w:t xml:space="preserve">1.2 </w:t>
      </w:r>
      <w:r w:rsidR="00F05D6F" w:rsidRPr="00C21EF0">
        <w:t>Partnership between Local Authorities, Schools and University</w:t>
      </w:r>
      <w:bookmarkEnd w:id="10"/>
      <w:bookmarkEnd w:id="11"/>
      <w:bookmarkEnd w:id="12"/>
    </w:p>
    <w:p w14:paraId="769D0D3C" w14:textId="662AA355" w:rsidR="004A2B37" w:rsidRPr="00C21EF0" w:rsidRDefault="004A2B37" w:rsidP="00C21EF0">
      <w:pPr>
        <w:pStyle w:val="BodyText"/>
        <w:spacing w:line="276" w:lineRule="auto"/>
        <w:rPr>
          <w:rFonts w:ascii="Arial" w:hAnsi="Arial" w:cs="Arial"/>
          <w:b/>
        </w:rPr>
      </w:pPr>
    </w:p>
    <w:p w14:paraId="23A07E95" w14:textId="68501853" w:rsidR="004A2B37" w:rsidRPr="00C21EF0" w:rsidRDefault="452D892F" w:rsidP="00C21EF0">
      <w:pPr>
        <w:pStyle w:val="BodyText"/>
        <w:spacing w:line="276" w:lineRule="auto"/>
        <w:ind w:left="540" w:right="231"/>
        <w:rPr>
          <w:rFonts w:ascii="Arial" w:hAnsi="Arial" w:cs="Arial"/>
        </w:rPr>
      </w:pPr>
      <w:r w:rsidRPr="00C21EF0">
        <w:rPr>
          <w:rFonts w:ascii="Arial" w:hAnsi="Arial" w:cs="Arial"/>
        </w:rPr>
        <w:t>QMU has established partnerships with the following local authorities: Edinburgh, East Lothian, Midlothian, West Lothian, Scottish Borders and Fife. Educational representatives from these authorities have been closely involved in the design and development of the Education programmes. From 20</w:t>
      </w:r>
      <w:r w:rsidR="485B292E" w:rsidRPr="00C21EF0">
        <w:rPr>
          <w:rFonts w:ascii="Arial" w:hAnsi="Arial" w:cs="Arial"/>
        </w:rPr>
        <w:t>20-2021</w:t>
      </w:r>
      <w:r w:rsidRPr="00C21EF0">
        <w:rPr>
          <w:rFonts w:ascii="Arial" w:hAnsi="Arial" w:cs="Arial"/>
        </w:rPr>
        <w:t xml:space="preserve"> QMU’s partnership with these authorities </w:t>
      </w:r>
      <w:r w:rsidR="145D08B3" w:rsidRPr="00C21EF0">
        <w:rPr>
          <w:rFonts w:ascii="Arial" w:hAnsi="Arial" w:cs="Arial"/>
        </w:rPr>
        <w:t>form</w:t>
      </w:r>
      <w:r w:rsidR="003A559F" w:rsidRPr="00C21EF0">
        <w:rPr>
          <w:rFonts w:ascii="Arial" w:hAnsi="Arial" w:cs="Arial"/>
        </w:rPr>
        <w:t>s</w:t>
      </w:r>
      <w:r w:rsidRPr="00C21EF0">
        <w:rPr>
          <w:rFonts w:ascii="Arial" w:hAnsi="Arial" w:cs="Arial"/>
        </w:rPr>
        <w:t xml:space="preserve"> part of the wider Edinburgh Early Phase Partnership along with Napier University and Moray House. Whilst each university will retain its distinctive </w:t>
      </w:r>
      <w:r w:rsidR="31D7D71D" w:rsidRPr="00C21EF0">
        <w:rPr>
          <w:rFonts w:ascii="Arial" w:hAnsi="Arial" w:cs="Arial"/>
        </w:rPr>
        <w:t>p</w:t>
      </w:r>
      <w:r w:rsidRPr="00C21EF0">
        <w:rPr>
          <w:rFonts w:ascii="Arial" w:hAnsi="Arial" w:cs="Arial"/>
        </w:rPr>
        <w:t>rogramme partnership elements, the wider partnership will enable all stakeholders to meet regularly to discuss school experience and partnership related developments including the sharing of good practice with local authority partners.</w:t>
      </w:r>
    </w:p>
    <w:p w14:paraId="01B4DCFE" w14:textId="6AD8A85F" w:rsidR="397DED73" w:rsidRPr="00C21EF0" w:rsidRDefault="397DED73" w:rsidP="00C21EF0">
      <w:pPr>
        <w:pStyle w:val="BodyText"/>
        <w:spacing w:line="276" w:lineRule="auto"/>
        <w:ind w:left="540" w:right="231"/>
        <w:rPr>
          <w:rFonts w:ascii="Arial" w:hAnsi="Arial" w:cs="Arial"/>
        </w:rPr>
      </w:pPr>
    </w:p>
    <w:p w14:paraId="24E63422" w14:textId="1BCC82B5" w:rsidR="004A2B37" w:rsidRPr="00C21EF0" w:rsidRDefault="00F05D6F" w:rsidP="00C21EF0">
      <w:pPr>
        <w:pStyle w:val="BodyText"/>
        <w:spacing w:line="276" w:lineRule="auto"/>
        <w:ind w:left="540"/>
        <w:rPr>
          <w:rFonts w:ascii="Arial" w:hAnsi="Arial" w:cs="Arial"/>
        </w:rPr>
      </w:pPr>
      <w:r w:rsidRPr="00C21EF0">
        <w:rPr>
          <w:rFonts w:ascii="Arial" w:hAnsi="Arial" w:cs="Arial"/>
        </w:rPr>
        <w:t xml:space="preserve">Here are some of the people involved in supporting </w:t>
      </w:r>
      <w:r w:rsidR="004129DD" w:rsidRPr="00C21EF0">
        <w:rPr>
          <w:rFonts w:ascii="Arial" w:hAnsi="Arial" w:cs="Arial"/>
        </w:rPr>
        <w:t>students</w:t>
      </w:r>
      <w:r w:rsidRPr="00C21EF0">
        <w:rPr>
          <w:rFonts w:ascii="Arial" w:hAnsi="Arial" w:cs="Arial"/>
        </w:rPr>
        <w:t xml:space="preserve"> directly and indirectly:</w:t>
      </w:r>
    </w:p>
    <w:p w14:paraId="54CD245A" w14:textId="77777777" w:rsidR="004A2B37" w:rsidRPr="00C21EF0" w:rsidRDefault="004A2B37" w:rsidP="00C21EF0">
      <w:pPr>
        <w:pStyle w:val="BodyText"/>
        <w:spacing w:line="276" w:lineRule="auto"/>
        <w:rPr>
          <w:rFonts w:ascii="Arial" w:hAnsi="Arial" w:cs="Arial"/>
        </w:rPr>
      </w:pPr>
    </w:p>
    <w:tbl>
      <w:tblPr>
        <w:tblW w:w="9020" w:type="dxa"/>
        <w:tblInd w:w="5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3225"/>
        <w:gridCol w:w="5795"/>
      </w:tblGrid>
      <w:tr w:rsidR="004A2B37" w:rsidRPr="00C21EF0" w14:paraId="1C85442E" w14:textId="77777777" w:rsidTr="001C39E3">
        <w:trPr>
          <w:trHeight w:val="1405"/>
        </w:trPr>
        <w:tc>
          <w:tcPr>
            <w:tcW w:w="3225" w:type="dxa"/>
          </w:tcPr>
          <w:p w14:paraId="118273BC" w14:textId="20874C9A" w:rsidR="004A2B37" w:rsidRPr="00C21EF0" w:rsidRDefault="0D66A4C4" w:rsidP="00C21EF0">
            <w:pPr>
              <w:pStyle w:val="TableParagraph"/>
              <w:spacing w:line="276" w:lineRule="auto"/>
              <w:ind w:left="110" w:right="90"/>
              <w:rPr>
                <w:rFonts w:ascii="Arial" w:eastAsia="Arial" w:hAnsi="Arial" w:cs="Arial"/>
                <w:b/>
                <w:bCs/>
                <w:color w:val="000000" w:themeColor="text1"/>
              </w:rPr>
            </w:pPr>
            <w:r w:rsidRPr="00C21EF0">
              <w:rPr>
                <w:rFonts w:ascii="Arial" w:eastAsia="Arial" w:hAnsi="Arial" w:cs="Arial"/>
                <w:b/>
                <w:bCs/>
                <w:color w:val="000000" w:themeColor="text1"/>
              </w:rPr>
              <w:t>Head</w:t>
            </w:r>
            <w:r w:rsidR="003A559F" w:rsidRPr="00C21EF0">
              <w:rPr>
                <w:rFonts w:ascii="Arial" w:eastAsia="Arial" w:hAnsi="Arial" w:cs="Arial"/>
                <w:b/>
                <w:bCs/>
                <w:color w:val="000000" w:themeColor="text1"/>
              </w:rPr>
              <w:t>(s)</w:t>
            </w:r>
            <w:r w:rsidRPr="00C21EF0">
              <w:rPr>
                <w:rFonts w:ascii="Arial" w:eastAsia="Arial" w:hAnsi="Arial" w:cs="Arial"/>
                <w:b/>
                <w:bCs/>
                <w:color w:val="000000" w:themeColor="text1"/>
              </w:rPr>
              <w:t xml:space="preserve"> of </w:t>
            </w:r>
            <w:r w:rsidR="00913177" w:rsidRPr="00C21EF0">
              <w:rPr>
                <w:rFonts w:ascii="Arial" w:eastAsia="Arial" w:hAnsi="Arial" w:cs="Arial"/>
                <w:b/>
                <w:bCs/>
                <w:color w:val="000000" w:themeColor="text1"/>
              </w:rPr>
              <w:t>Division</w:t>
            </w:r>
          </w:p>
        </w:tc>
        <w:tc>
          <w:tcPr>
            <w:tcW w:w="5795" w:type="dxa"/>
          </w:tcPr>
          <w:p w14:paraId="4D5EEDEB" w14:textId="09C30D7A" w:rsidR="004A2B37" w:rsidRPr="00C21EF0" w:rsidRDefault="0D66A4C4" w:rsidP="00C21EF0">
            <w:pPr>
              <w:spacing w:line="276" w:lineRule="auto"/>
              <w:rPr>
                <w:rFonts w:ascii="Arial" w:eastAsia="Arial" w:hAnsi="Arial" w:cs="Arial"/>
                <w:color w:val="000000" w:themeColor="text1"/>
              </w:rPr>
            </w:pPr>
            <w:r w:rsidRPr="00C21EF0">
              <w:rPr>
                <w:rFonts w:ascii="Arial" w:eastAsia="Arial" w:hAnsi="Arial" w:cs="Arial"/>
                <w:color w:val="000000" w:themeColor="text1"/>
              </w:rPr>
              <w:t>Ensures consistency across ITE programmes and represents placement matters externally on bodies that discuss national level placement policy</w:t>
            </w:r>
            <w:r w:rsidR="003B133D" w:rsidRPr="00C21EF0">
              <w:rPr>
                <w:rFonts w:ascii="Arial" w:eastAsia="Arial" w:hAnsi="Arial" w:cs="Arial"/>
                <w:color w:val="000000" w:themeColor="text1"/>
              </w:rPr>
              <w:t xml:space="preserve"> (or delegates this appropriately)</w:t>
            </w:r>
            <w:r w:rsidR="00404BE8" w:rsidRPr="00C21EF0">
              <w:rPr>
                <w:rFonts w:ascii="Arial" w:eastAsia="Arial" w:hAnsi="Arial" w:cs="Arial"/>
                <w:color w:val="000000" w:themeColor="text1"/>
              </w:rPr>
              <w:t>.</w:t>
            </w:r>
          </w:p>
        </w:tc>
      </w:tr>
      <w:tr w:rsidR="79FB6439" w:rsidRPr="00C21EF0" w14:paraId="342FC225" w14:textId="77777777" w:rsidTr="001C39E3">
        <w:trPr>
          <w:trHeight w:val="1405"/>
        </w:trPr>
        <w:tc>
          <w:tcPr>
            <w:tcW w:w="3225" w:type="dxa"/>
          </w:tcPr>
          <w:p w14:paraId="13F26DF8" w14:textId="1210CE15" w:rsidR="0D66A4C4" w:rsidRPr="00C21EF0" w:rsidRDefault="67CD456D" w:rsidP="00C21EF0">
            <w:pPr>
              <w:pStyle w:val="TableParagraph"/>
              <w:spacing w:line="276" w:lineRule="auto"/>
              <w:rPr>
                <w:rFonts w:ascii="Arial" w:eastAsia="Arial" w:hAnsi="Arial" w:cs="Arial"/>
                <w:b/>
                <w:bCs/>
                <w:color w:val="000000" w:themeColor="text1"/>
              </w:rPr>
            </w:pPr>
            <w:r w:rsidRPr="00C21EF0">
              <w:rPr>
                <w:rFonts w:ascii="Arial" w:eastAsia="Arial" w:hAnsi="Arial" w:cs="Arial"/>
                <w:b/>
                <w:bCs/>
                <w:color w:val="000000" w:themeColor="text1"/>
              </w:rPr>
              <w:t xml:space="preserve"> </w:t>
            </w:r>
            <w:r w:rsidR="0D66A4C4" w:rsidRPr="00C21EF0">
              <w:rPr>
                <w:rFonts w:ascii="Arial" w:eastAsia="Arial" w:hAnsi="Arial" w:cs="Arial"/>
                <w:b/>
                <w:bCs/>
                <w:color w:val="000000" w:themeColor="text1"/>
              </w:rPr>
              <w:t>Programme Leader</w:t>
            </w:r>
          </w:p>
        </w:tc>
        <w:tc>
          <w:tcPr>
            <w:tcW w:w="5795" w:type="dxa"/>
          </w:tcPr>
          <w:p w14:paraId="4A2AD4BD" w14:textId="53E157E7" w:rsidR="79FB6439" w:rsidRPr="00C21EF0" w:rsidRDefault="0D66A4C4" w:rsidP="00C21EF0">
            <w:pPr>
              <w:spacing w:line="276" w:lineRule="auto"/>
              <w:rPr>
                <w:rFonts w:ascii="Arial" w:eastAsia="Arial" w:hAnsi="Arial" w:cs="Arial"/>
                <w:color w:val="000000" w:themeColor="text1"/>
              </w:rPr>
            </w:pPr>
            <w:r w:rsidRPr="00C21EF0">
              <w:rPr>
                <w:rFonts w:ascii="Arial" w:eastAsia="Arial" w:hAnsi="Arial" w:cs="Arial"/>
                <w:color w:val="000000" w:themeColor="text1"/>
              </w:rPr>
              <w:t xml:space="preserve">Leads on the overall placement provision in </w:t>
            </w:r>
            <w:r w:rsidR="00BF2F5A">
              <w:rPr>
                <w:rFonts w:ascii="Arial" w:eastAsia="Arial" w:hAnsi="Arial" w:cs="Arial"/>
                <w:color w:val="000000" w:themeColor="text1"/>
              </w:rPr>
              <w:t>BA (Hons) Primary Education</w:t>
            </w:r>
            <w:r w:rsidRPr="00C21EF0">
              <w:rPr>
                <w:rFonts w:ascii="Arial" w:eastAsia="Arial" w:hAnsi="Arial" w:cs="Arial"/>
                <w:color w:val="000000" w:themeColor="text1"/>
              </w:rPr>
              <w:t xml:space="preserve"> programme. </w:t>
            </w:r>
          </w:p>
        </w:tc>
      </w:tr>
      <w:tr w:rsidR="79FB6439" w:rsidRPr="00C21EF0" w14:paraId="6F9F7C7D" w14:textId="77777777" w:rsidTr="001C39E3">
        <w:trPr>
          <w:trHeight w:val="1405"/>
        </w:trPr>
        <w:tc>
          <w:tcPr>
            <w:tcW w:w="3225" w:type="dxa"/>
          </w:tcPr>
          <w:p w14:paraId="31E0BF58" w14:textId="545DFC3D" w:rsidR="48D12236" w:rsidRPr="00C21EF0" w:rsidRDefault="04DF312D" w:rsidP="00C21EF0">
            <w:pPr>
              <w:pStyle w:val="TableParagraph"/>
              <w:spacing w:line="276" w:lineRule="auto"/>
              <w:rPr>
                <w:rFonts w:ascii="Arial" w:eastAsia="Arial" w:hAnsi="Arial" w:cs="Arial"/>
                <w:b/>
                <w:bCs/>
                <w:color w:val="000000" w:themeColor="text1"/>
              </w:rPr>
            </w:pPr>
            <w:r w:rsidRPr="00C21EF0">
              <w:rPr>
                <w:rFonts w:ascii="Arial" w:eastAsia="Arial" w:hAnsi="Arial" w:cs="Arial"/>
                <w:b/>
                <w:bCs/>
                <w:color w:val="000000" w:themeColor="text1"/>
              </w:rPr>
              <w:t xml:space="preserve"> </w:t>
            </w:r>
            <w:r w:rsidR="1E72FA4B" w:rsidRPr="00C21EF0">
              <w:rPr>
                <w:rFonts w:ascii="Arial" w:eastAsia="Arial" w:hAnsi="Arial" w:cs="Arial"/>
                <w:b/>
                <w:bCs/>
                <w:color w:val="000000" w:themeColor="text1"/>
              </w:rPr>
              <w:t xml:space="preserve">Year </w:t>
            </w:r>
            <w:r w:rsidR="00153B4A" w:rsidRPr="00C21EF0">
              <w:rPr>
                <w:rFonts w:ascii="Arial" w:eastAsia="Arial" w:hAnsi="Arial" w:cs="Arial"/>
                <w:b/>
                <w:bCs/>
                <w:color w:val="000000" w:themeColor="text1"/>
              </w:rPr>
              <w:t>Tutor</w:t>
            </w:r>
          </w:p>
        </w:tc>
        <w:tc>
          <w:tcPr>
            <w:tcW w:w="5795" w:type="dxa"/>
          </w:tcPr>
          <w:p w14:paraId="388011E7" w14:textId="284BD8E2" w:rsidR="79FB6439" w:rsidRPr="00C21EF0" w:rsidRDefault="1E72FA4B" w:rsidP="00C21EF0">
            <w:pPr>
              <w:spacing w:line="276" w:lineRule="auto"/>
              <w:rPr>
                <w:rFonts w:ascii="Arial" w:eastAsia="Arial" w:hAnsi="Arial" w:cs="Arial"/>
                <w:color w:val="000000" w:themeColor="text1"/>
              </w:rPr>
            </w:pPr>
            <w:r w:rsidRPr="00C21EF0">
              <w:rPr>
                <w:rFonts w:ascii="Arial" w:eastAsia="Arial" w:hAnsi="Arial" w:cs="Arial"/>
                <w:color w:val="000000" w:themeColor="text1"/>
              </w:rPr>
              <w:t xml:space="preserve">Leads a particular year in </w:t>
            </w:r>
            <w:r w:rsidR="3BD746ED" w:rsidRPr="00C21EF0">
              <w:rPr>
                <w:rFonts w:ascii="Arial" w:eastAsia="Arial" w:hAnsi="Arial" w:cs="Arial"/>
                <w:color w:val="000000" w:themeColor="text1"/>
              </w:rPr>
              <w:t xml:space="preserve">the </w:t>
            </w:r>
            <w:r w:rsidR="00BF2F5A">
              <w:rPr>
                <w:rFonts w:ascii="Arial" w:eastAsia="Arial" w:hAnsi="Arial" w:cs="Arial"/>
                <w:color w:val="000000" w:themeColor="text1"/>
              </w:rPr>
              <w:t>BA (Hons) Primary Education</w:t>
            </w:r>
            <w:r w:rsidR="3BD746ED" w:rsidRPr="00C21EF0">
              <w:rPr>
                <w:rFonts w:ascii="Arial" w:eastAsia="Arial" w:hAnsi="Arial" w:cs="Arial"/>
                <w:color w:val="000000" w:themeColor="text1"/>
              </w:rPr>
              <w:t xml:space="preserve"> </w:t>
            </w:r>
            <w:r w:rsidRPr="00C21EF0">
              <w:rPr>
                <w:rFonts w:ascii="Arial" w:eastAsia="Arial" w:hAnsi="Arial" w:cs="Arial"/>
                <w:color w:val="000000" w:themeColor="text1"/>
              </w:rPr>
              <w:t>programme</w:t>
            </w:r>
            <w:r w:rsidR="00F377E2" w:rsidRPr="00C21EF0">
              <w:rPr>
                <w:rFonts w:ascii="Arial" w:eastAsia="Arial" w:hAnsi="Arial" w:cs="Arial"/>
                <w:color w:val="000000" w:themeColor="text1"/>
              </w:rPr>
              <w:t>,</w:t>
            </w:r>
            <w:r w:rsidRPr="00C21EF0">
              <w:rPr>
                <w:rFonts w:ascii="Arial" w:eastAsia="Arial" w:hAnsi="Arial" w:cs="Arial"/>
                <w:color w:val="000000" w:themeColor="text1"/>
              </w:rPr>
              <w:t xml:space="preserve"> including being the module coordinator for the placement-focused module</w:t>
            </w:r>
            <w:r w:rsidR="30127E69" w:rsidRPr="00C21EF0">
              <w:rPr>
                <w:rFonts w:ascii="Arial" w:eastAsia="Arial" w:hAnsi="Arial" w:cs="Arial"/>
                <w:color w:val="000000" w:themeColor="text1"/>
              </w:rPr>
              <w:t xml:space="preserve"> and the</w:t>
            </w:r>
            <w:r w:rsidR="00F377E2" w:rsidRPr="00C21EF0">
              <w:rPr>
                <w:rFonts w:ascii="Arial" w:eastAsia="Arial" w:hAnsi="Arial" w:cs="Arial"/>
                <w:color w:val="000000" w:themeColor="text1"/>
              </w:rPr>
              <w:t xml:space="preserve"> lead for the</w:t>
            </w:r>
            <w:r w:rsidR="30127E69" w:rsidRPr="00C21EF0">
              <w:rPr>
                <w:rFonts w:ascii="Arial" w:eastAsia="Arial" w:hAnsi="Arial" w:cs="Arial"/>
                <w:color w:val="000000" w:themeColor="text1"/>
              </w:rPr>
              <w:t xml:space="preserve"> subsequent </w:t>
            </w:r>
            <w:r w:rsidR="00611144" w:rsidRPr="00C21EF0">
              <w:rPr>
                <w:rFonts w:ascii="Arial" w:eastAsia="Arial" w:hAnsi="Arial" w:cs="Arial"/>
                <w:color w:val="000000" w:themeColor="text1"/>
              </w:rPr>
              <w:t>placement.</w:t>
            </w:r>
          </w:p>
        </w:tc>
      </w:tr>
      <w:tr w:rsidR="004A2B37" w:rsidRPr="00C21EF0" w14:paraId="2D12DC8F" w14:textId="77777777" w:rsidTr="00775904">
        <w:trPr>
          <w:trHeight w:val="1129"/>
        </w:trPr>
        <w:tc>
          <w:tcPr>
            <w:tcW w:w="3225" w:type="dxa"/>
          </w:tcPr>
          <w:p w14:paraId="68C146C6" w14:textId="77777777" w:rsidR="004A2B37" w:rsidRPr="00C21EF0" w:rsidRDefault="42BC4E12" w:rsidP="00C21EF0">
            <w:pPr>
              <w:pStyle w:val="TableParagraph"/>
              <w:spacing w:line="276" w:lineRule="auto"/>
              <w:ind w:left="110"/>
              <w:rPr>
                <w:rFonts w:ascii="Arial" w:hAnsi="Arial" w:cs="Arial"/>
                <w:b/>
                <w:bCs/>
              </w:rPr>
            </w:pPr>
            <w:r w:rsidRPr="00C21EF0">
              <w:rPr>
                <w:rFonts w:ascii="Arial" w:hAnsi="Arial" w:cs="Arial"/>
                <w:b/>
                <w:bCs/>
              </w:rPr>
              <w:t>University</w:t>
            </w:r>
            <w:r w:rsidR="1BADEBA8" w:rsidRPr="00C21EF0">
              <w:rPr>
                <w:rFonts w:ascii="Arial" w:hAnsi="Arial" w:cs="Arial"/>
                <w:b/>
                <w:bCs/>
              </w:rPr>
              <w:t xml:space="preserve"> </w:t>
            </w:r>
            <w:r w:rsidRPr="00C21EF0">
              <w:rPr>
                <w:rFonts w:ascii="Arial" w:hAnsi="Arial" w:cs="Arial"/>
                <w:b/>
                <w:bCs/>
              </w:rPr>
              <w:t>Based Educator</w:t>
            </w:r>
            <w:r w:rsidR="2096B74E" w:rsidRPr="00C21EF0">
              <w:rPr>
                <w:rFonts w:ascii="Arial" w:hAnsi="Arial" w:cs="Arial"/>
                <w:b/>
                <w:bCs/>
              </w:rPr>
              <w:t xml:space="preserve"> (UBE)</w:t>
            </w:r>
          </w:p>
          <w:p w14:paraId="7674BF75" w14:textId="77777777" w:rsidR="00404BE8" w:rsidRPr="00C21EF0" w:rsidRDefault="00404BE8" w:rsidP="00C21EF0">
            <w:pPr>
              <w:pStyle w:val="TableParagraph"/>
              <w:spacing w:line="276" w:lineRule="auto"/>
              <w:ind w:left="110"/>
              <w:rPr>
                <w:rFonts w:ascii="Arial" w:hAnsi="Arial" w:cs="Arial"/>
                <w:b/>
                <w:bCs/>
              </w:rPr>
            </w:pPr>
          </w:p>
          <w:p w14:paraId="2DC976C8" w14:textId="77777777" w:rsidR="00404BE8" w:rsidRPr="00C21EF0" w:rsidRDefault="00404BE8" w:rsidP="00C21EF0">
            <w:pPr>
              <w:pStyle w:val="TableParagraph"/>
              <w:spacing w:line="276" w:lineRule="auto"/>
              <w:ind w:left="110"/>
              <w:rPr>
                <w:rFonts w:ascii="Arial" w:hAnsi="Arial" w:cs="Arial"/>
                <w:b/>
                <w:bCs/>
              </w:rPr>
            </w:pPr>
          </w:p>
          <w:p w14:paraId="1F1ED34A" w14:textId="1EF94CEB" w:rsidR="00404BE8" w:rsidRPr="00C21EF0" w:rsidRDefault="00404BE8" w:rsidP="00C21EF0">
            <w:pPr>
              <w:pStyle w:val="TableParagraph"/>
              <w:spacing w:line="276" w:lineRule="auto"/>
              <w:ind w:left="110"/>
              <w:rPr>
                <w:rFonts w:ascii="Arial" w:hAnsi="Arial" w:cs="Arial"/>
                <w:b/>
                <w:bCs/>
              </w:rPr>
            </w:pPr>
          </w:p>
        </w:tc>
        <w:tc>
          <w:tcPr>
            <w:tcW w:w="5795" w:type="dxa"/>
          </w:tcPr>
          <w:p w14:paraId="034CF470" w14:textId="149900C2" w:rsidR="004A2B37" w:rsidRPr="00C21EF0" w:rsidRDefault="00F05D6F" w:rsidP="00C21EF0">
            <w:pPr>
              <w:pStyle w:val="TableParagraph"/>
              <w:spacing w:line="276" w:lineRule="auto"/>
              <w:ind w:left="104" w:right="98"/>
              <w:rPr>
                <w:rFonts w:ascii="Arial" w:eastAsiaTheme="minorHAnsi" w:hAnsi="Arial" w:cs="Arial"/>
                <w:color w:val="000000"/>
                <w:lang w:bidi="ar-SA"/>
              </w:rPr>
            </w:pPr>
            <w:r w:rsidRPr="00C21EF0">
              <w:rPr>
                <w:rFonts w:ascii="Arial" w:hAnsi="Arial" w:cs="Arial"/>
              </w:rPr>
              <w:t>An</w:t>
            </w:r>
            <w:r w:rsidRPr="00C21EF0">
              <w:rPr>
                <w:rFonts w:ascii="Arial" w:hAnsi="Arial" w:cs="Arial"/>
                <w:spacing w:val="-8"/>
              </w:rPr>
              <w:t xml:space="preserve"> </w:t>
            </w:r>
            <w:r w:rsidRPr="00C21EF0">
              <w:rPr>
                <w:rFonts w:ascii="Arial" w:hAnsi="Arial" w:cs="Arial"/>
              </w:rPr>
              <w:t>academic</w:t>
            </w:r>
            <w:r w:rsidRPr="00C21EF0">
              <w:rPr>
                <w:rFonts w:ascii="Arial" w:hAnsi="Arial" w:cs="Arial"/>
                <w:spacing w:val="-5"/>
              </w:rPr>
              <w:t xml:space="preserve"> </w:t>
            </w:r>
            <w:r w:rsidRPr="00C21EF0">
              <w:rPr>
                <w:rFonts w:ascii="Arial" w:hAnsi="Arial" w:cs="Arial"/>
              </w:rPr>
              <w:t>member</w:t>
            </w:r>
            <w:r w:rsidRPr="00C21EF0">
              <w:rPr>
                <w:rFonts w:ascii="Arial" w:hAnsi="Arial" w:cs="Arial"/>
                <w:spacing w:val="-8"/>
              </w:rPr>
              <w:t xml:space="preserve"> </w:t>
            </w:r>
            <w:r w:rsidRPr="00C21EF0">
              <w:rPr>
                <w:rFonts w:ascii="Arial" w:hAnsi="Arial" w:cs="Arial"/>
              </w:rPr>
              <w:t>of</w:t>
            </w:r>
            <w:r w:rsidRPr="00C21EF0">
              <w:rPr>
                <w:rFonts w:ascii="Arial" w:hAnsi="Arial" w:cs="Arial"/>
                <w:spacing w:val="-9"/>
              </w:rPr>
              <w:t xml:space="preserve"> </w:t>
            </w:r>
            <w:r w:rsidRPr="00C21EF0">
              <w:rPr>
                <w:rFonts w:ascii="Arial" w:hAnsi="Arial" w:cs="Arial"/>
              </w:rPr>
              <w:t>staff</w:t>
            </w:r>
            <w:r w:rsidRPr="00C21EF0">
              <w:rPr>
                <w:rFonts w:ascii="Arial" w:hAnsi="Arial" w:cs="Arial"/>
                <w:spacing w:val="-9"/>
              </w:rPr>
              <w:t xml:space="preserve"> </w:t>
            </w:r>
            <w:r w:rsidRPr="00C21EF0">
              <w:rPr>
                <w:rFonts w:ascii="Arial" w:hAnsi="Arial" w:cs="Arial"/>
              </w:rPr>
              <w:t>who</w:t>
            </w:r>
            <w:r w:rsidRPr="00C21EF0">
              <w:rPr>
                <w:rFonts w:ascii="Arial" w:hAnsi="Arial" w:cs="Arial"/>
                <w:spacing w:val="-9"/>
              </w:rPr>
              <w:t xml:space="preserve"> </w:t>
            </w:r>
            <w:r w:rsidRPr="00C21EF0">
              <w:rPr>
                <w:rFonts w:ascii="Arial" w:hAnsi="Arial" w:cs="Arial"/>
              </w:rPr>
              <w:t>acts</w:t>
            </w:r>
            <w:r w:rsidRPr="00C21EF0">
              <w:rPr>
                <w:rFonts w:ascii="Arial" w:hAnsi="Arial" w:cs="Arial"/>
                <w:spacing w:val="-8"/>
              </w:rPr>
              <w:t xml:space="preserve"> </w:t>
            </w:r>
            <w:r w:rsidRPr="00C21EF0">
              <w:rPr>
                <w:rFonts w:ascii="Arial" w:hAnsi="Arial" w:cs="Arial"/>
              </w:rPr>
              <w:t>as</w:t>
            </w:r>
            <w:r w:rsidRPr="00C21EF0">
              <w:rPr>
                <w:rFonts w:ascii="Arial" w:hAnsi="Arial" w:cs="Arial"/>
                <w:spacing w:val="-8"/>
              </w:rPr>
              <w:t xml:space="preserve"> </w:t>
            </w:r>
            <w:r w:rsidRPr="00C21EF0">
              <w:rPr>
                <w:rFonts w:ascii="Arial" w:hAnsi="Arial" w:cs="Arial"/>
              </w:rPr>
              <w:t>a</w:t>
            </w:r>
            <w:r w:rsidRPr="00C21EF0">
              <w:rPr>
                <w:rFonts w:ascii="Arial" w:hAnsi="Arial" w:cs="Arial"/>
                <w:spacing w:val="-8"/>
              </w:rPr>
              <w:t xml:space="preserve"> </w:t>
            </w:r>
            <w:r w:rsidRPr="00C21EF0">
              <w:rPr>
                <w:rFonts w:ascii="Arial" w:hAnsi="Arial" w:cs="Arial"/>
              </w:rPr>
              <w:t>contact</w:t>
            </w:r>
            <w:r w:rsidRPr="00C21EF0">
              <w:rPr>
                <w:rFonts w:ascii="Arial" w:hAnsi="Arial" w:cs="Arial"/>
                <w:spacing w:val="-11"/>
              </w:rPr>
              <w:t xml:space="preserve"> </w:t>
            </w:r>
            <w:r w:rsidRPr="00C21EF0">
              <w:rPr>
                <w:rFonts w:ascii="Arial" w:hAnsi="Arial" w:cs="Arial"/>
              </w:rPr>
              <w:t>person for a group of students</w:t>
            </w:r>
            <w:r w:rsidR="00957503" w:rsidRPr="00C21EF0">
              <w:rPr>
                <w:rFonts w:ascii="Arial" w:hAnsi="Arial" w:cs="Arial"/>
              </w:rPr>
              <w:t xml:space="preserve"> and their SBE</w:t>
            </w:r>
            <w:r w:rsidRPr="00C21EF0">
              <w:rPr>
                <w:rFonts w:ascii="Arial" w:hAnsi="Arial" w:cs="Arial"/>
              </w:rPr>
              <w:t xml:space="preserve"> throughout a placement.</w:t>
            </w:r>
            <w:r w:rsidR="00611144" w:rsidRPr="00C21EF0">
              <w:rPr>
                <w:rFonts w:ascii="Arial" w:hAnsi="Arial" w:cs="Arial"/>
              </w:rPr>
              <w:t xml:space="preserve"> </w:t>
            </w:r>
            <w:r w:rsidR="00611144" w:rsidRPr="00C21EF0">
              <w:rPr>
                <w:rFonts w:ascii="Arial" w:eastAsiaTheme="minorHAnsi" w:hAnsi="Arial" w:cs="Arial"/>
                <w:color w:val="000000"/>
                <w:lang w:bidi="ar-SA"/>
              </w:rPr>
              <w:t>The UBE is also responsible for co-ordinating and carrying out the Joint Observation visits.</w:t>
            </w:r>
          </w:p>
          <w:p w14:paraId="2BED7C66" w14:textId="3279B6B2" w:rsidR="00611144" w:rsidRPr="00C21EF0" w:rsidRDefault="00611144" w:rsidP="00C21EF0">
            <w:pPr>
              <w:pStyle w:val="TableParagraph"/>
              <w:spacing w:line="276" w:lineRule="auto"/>
              <w:ind w:left="104" w:right="98"/>
              <w:rPr>
                <w:rFonts w:ascii="Arial" w:hAnsi="Arial" w:cs="Arial"/>
                <w:highlight w:val="yellow"/>
              </w:rPr>
            </w:pPr>
          </w:p>
        </w:tc>
      </w:tr>
      <w:tr w:rsidR="00BE5FCE" w:rsidRPr="00C21EF0" w14:paraId="235A1463" w14:textId="77777777" w:rsidTr="001C39E3">
        <w:trPr>
          <w:trHeight w:val="1410"/>
        </w:trPr>
        <w:tc>
          <w:tcPr>
            <w:tcW w:w="3225" w:type="dxa"/>
          </w:tcPr>
          <w:p w14:paraId="7605497A" w14:textId="15B5D9E4" w:rsidR="00BE5FCE" w:rsidRPr="00C21EF0" w:rsidRDefault="6BE00339" w:rsidP="00C21EF0">
            <w:pPr>
              <w:pStyle w:val="TableParagraph"/>
              <w:spacing w:line="276" w:lineRule="auto"/>
              <w:ind w:left="110"/>
              <w:rPr>
                <w:rFonts w:ascii="Arial" w:hAnsi="Arial" w:cs="Arial"/>
                <w:b/>
                <w:bCs/>
              </w:rPr>
            </w:pPr>
            <w:r w:rsidRPr="00C21EF0">
              <w:rPr>
                <w:rFonts w:ascii="Arial" w:hAnsi="Arial" w:cs="Arial"/>
                <w:b/>
                <w:bCs/>
              </w:rPr>
              <w:t xml:space="preserve">Placement &amp; </w:t>
            </w:r>
            <w:r w:rsidRPr="00C21EF0">
              <w:rPr>
                <w:rFonts w:ascii="Arial" w:eastAsia="Arial" w:hAnsi="Arial" w:cs="Arial"/>
                <w:b/>
                <w:bCs/>
                <w:color w:val="000000" w:themeColor="text1"/>
              </w:rPr>
              <w:t>Partnership</w:t>
            </w:r>
            <w:r w:rsidRPr="00C21EF0">
              <w:rPr>
                <w:rFonts w:ascii="Arial" w:hAnsi="Arial" w:cs="Arial"/>
                <w:b/>
                <w:bCs/>
              </w:rPr>
              <w:t xml:space="preserve"> Officer</w:t>
            </w:r>
          </w:p>
        </w:tc>
        <w:tc>
          <w:tcPr>
            <w:tcW w:w="5795" w:type="dxa"/>
          </w:tcPr>
          <w:p w14:paraId="43E0D50C" w14:textId="37745D97" w:rsidR="00BE5FCE" w:rsidRPr="00C21EF0" w:rsidRDefault="00BE5FCE" w:rsidP="00C21EF0">
            <w:pPr>
              <w:pStyle w:val="TableParagraph"/>
              <w:spacing w:line="276" w:lineRule="auto"/>
              <w:ind w:left="104" w:right="98"/>
              <w:rPr>
                <w:rFonts w:ascii="Arial" w:hAnsi="Arial" w:cs="Arial"/>
                <w:highlight w:val="yellow"/>
              </w:rPr>
            </w:pPr>
            <w:r w:rsidRPr="00C21EF0">
              <w:rPr>
                <w:rFonts w:ascii="Arial" w:hAnsi="Arial" w:cs="Arial"/>
              </w:rPr>
              <w:t xml:space="preserve">The administrator who co-ordinates all the operational aspects of </w:t>
            </w:r>
            <w:r w:rsidR="00CD14BC" w:rsidRPr="00C21EF0">
              <w:rPr>
                <w:rFonts w:ascii="Arial" w:hAnsi="Arial" w:cs="Arial"/>
              </w:rPr>
              <w:t>placement</w:t>
            </w:r>
            <w:r w:rsidRPr="00C21EF0">
              <w:rPr>
                <w:rFonts w:ascii="Arial" w:hAnsi="Arial" w:cs="Arial"/>
              </w:rPr>
              <w:t xml:space="preserve"> across specific schools</w:t>
            </w:r>
            <w:r w:rsidR="00261C5D" w:rsidRPr="00C21EF0">
              <w:rPr>
                <w:rFonts w:ascii="Arial" w:hAnsi="Arial" w:cs="Arial"/>
              </w:rPr>
              <w:t>, carrying out placement matching</w:t>
            </w:r>
            <w:r w:rsidRPr="00C21EF0">
              <w:rPr>
                <w:rFonts w:ascii="Arial" w:hAnsi="Arial" w:cs="Arial"/>
              </w:rPr>
              <w:t xml:space="preserve">, communicating to students and schools and overseeing the general day to day issues arising from </w:t>
            </w:r>
            <w:r w:rsidR="0052172D" w:rsidRPr="00C21EF0">
              <w:rPr>
                <w:rFonts w:ascii="Arial" w:hAnsi="Arial" w:cs="Arial"/>
              </w:rPr>
              <w:t>placement</w:t>
            </w:r>
            <w:r w:rsidRPr="00C21EF0">
              <w:rPr>
                <w:rFonts w:ascii="Arial" w:hAnsi="Arial" w:cs="Arial"/>
              </w:rPr>
              <w:t>.</w:t>
            </w:r>
          </w:p>
        </w:tc>
      </w:tr>
      <w:tr w:rsidR="00BE5FCE" w:rsidRPr="00C21EF0" w14:paraId="52F612D4" w14:textId="77777777" w:rsidTr="001C39E3">
        <w:trPr>
          <w:trHeight w:val="1410"/>
        </w:trPr>
        <w:tc>
          <w:tcPr>
            <w:tcW w:w="3225" w:type="dxa"/>
          </w:tcPr>
          <w:p w14:paraId="740F5B48" w14:textId="29B230C8" w:rsidR="00BE5FCE" w:rsidRPr="00C21EF0" w:rsidRDefault="5C87AF67" w:rsidP="00C21EF0">
            <w:pPr>
              <w:pStyle w:val="TableParagraph"/>
              <w:spacing w:line="276" w:lineRule="auto"/>
              <w:ind w:left="110"/>
              <w:rPr>
                <w:rFonts w:ascii="Arial" w:hAnsi="Arial" w:cs="Arial"/>
                <w:b/>
                <w:bCs/>
              </w:rPr>
            </w:pPr>
            <w:r w:rsidRPr="00C21EF0">
              <w:rPr>
                <w:rFonts w:ascii="Arial" w:hAnsi="Arial" w:cs="Arial"/>
                <w:b/>
                <w:bCs/>
              </w:rPr>
              <w:t>School</w:t>
            </w:r>
            <w:r w:rsidR="79E826D2" w:rsidRPr="00C21EF0">
              <w:rPr>
                <w:rFonts w:ascii="Arial" w:hAnsi="Arial" w:cs="Arial"/>
                <w:b/>
                <w:bCs/>
              </w:rPr>
              <w:t xml:space="preserve"> </w:t>
            </w:r>
            <w:r w:rsidRPr="00C21EF0">
              <w:rPr>
                <w:rFonts w:ascii="Arial" w:hAnsi="Arial" w:cs="Arial"/>
                <w:b/>
                <w:bCs/>
              </w:rPr>
              <w:t xml:space="preserve">Based </w:t>
            </w:r>
            <w:r w:rsidR="7FABCA3C" w:rsidRPr="00C21EF0">
              <w:rPr>
                <w:rFonts w:ascii="Arial" w:hAnsi="Arial" w:cs="Arial"/>
                <w:b/>
                <w:bCs/>
              </w:rPr>
              <w:t>Educator</w:t>
            </w:r>
            <w:r w:rsidR="2096B74E" w:rsidRPr="00C21EF0">
              <w:rPr>
                <w:rFonts w:ascii="Arial" w:hAnsi="Arial" w:cs="Arial"/>
                <w:b/>
                <w:bCs/>
              </w:rPr>
              <w:t xml:space="preserve"> (SBE)</w:t>
            </w:r>
          </w:p>
        </w:tc>
        <w:tc>
          <w:tcPr>
            <w:tcW w:w="5795" w:type="dxa"/>
          </w:tcPr>
          <w:p w14:paraId="0C2DC548" w14:textId="46A4123C" w:rsidR="00BE5FCE" w:rsidRPr="00C21EF0" w:rsidRDefault="5C87AF67" w:rsidP="00C21EF0">
            <w:pPr>
              <w:pStyle w:val="TableParagraph"/>
              <w:spacing w:line="276" w:lineRule="auto"/>
              <w:ind w:left="104" w:right="98"/>
              <w:rPr>
                <w:rFonts w:ascii="Arial" w:hAnsi="Arial" w:cs="Arial"/>
              </w:rPr>
            </w:pPr>
            <w:r w:rsidRPr="00C21EF0">
              <w:rPr>
                <w:rFonts w:ascii="Arial" w:hAnsi="Arial" w:cs="Arial"/>
              </w:rPr>
              <w:t xml:space="preserve">The person facilitating students’ learning whilst they are on placement. The </w:t>
            </w:r>
            <w:r w:rsidR="7FABCA3C" w:rsidRPr="00C21EF0">
              <w:rPr>
                <w:rFonts w:ascii="Arial" w:hAnsi="Arial" w:cs="Arial"/>
              </w:rPr>
              <w:t>School</w:t>
            </w:r>
            <w:r w:rsidR="780902FB" w:rsidRPr="00C21EF0">
              <w:rPr>
                <w:rFonts w:ascii="Arial" w:hAnsi="Arial" w:cs="Arial"/>
              </w:rPr>
              <w:t xml:space="preserve"> </w:t>
            </w:r>
            <w:r w:rsidR="7FABCA3C" w:rsidRPr="00C21EF0">
              <w:rPr>
                <w:rFonts w:ascii="Arial" w:hAnsi="Arial" w:cs="Arial"/>
              </w:rPr>
              <w:t>Based Educator</w:t>
            </w:r>
            <w:r w:rsidRPr="00C21EF0">
              <w:rPr>
                <w:rFonts w:ascii="Arial" w:hAnsi="Arial" w:cs="Arial"/>
              </w:rPr>
              <w:t xml:space="preserve"> is a class teacher jointly responsible for the assessed outcome on placement and who acts as a professional guide and mentor to students.</w:t>
            </w:r>
          </w:p>
        </w:tc>
      </w:tr>
      <w:tr w:rsidR="00BE5FCE" w:rsidRPr="00C21EF0" w14:paraId="5FBCEF4B" w14:textId="77777777" w:rsidTr="00775904">
        <w:trPr>
          <w:trHeight w:val="595"/>
        </w:trPr>
        <w:tc>
          <w:tcPr>
            <w:tcW w:w="3225" w:type="dxa"/>
          </w:tcPr>
          <w:p w14:paraId="5C34DFA6" w14:textId="131BB764" w:rsidR="00BE5FCE" w:rsidRPr="00C21EF0" w:rsidRDefault="5C87AF67" w:rsidP="00C21EF0">
            <w:pPr>
              <w:pStyle w:val="TableParagraph"/>
              <w:spacing w:line="276" w:lineRule="auto"/>
              <w:ind w:left="110"/>
              <w:rPr>
                <w:rFonts w:ascii="Arial" w:hAnsi="Arial" w:cs="Arial"/>
                <w:b/>
                <w:bCs/>
              </w:rPr>
            </w:pPr>
            <w:r w:rsidRPr="00C21EF0">
              <w:rPr>
                <w:rFonts w:ascii="Arial" w:hAnsi="Arial" w:cs="Arial"/>
                <w:b/>
                <w:bCs/>
              </w:rPr>
              <w:t xml:space="preserve">Student </w:t>
            </w:r>
          </w:p>
        </w:tc>
        <w:tc>
          <w:tcPr>
            <w:tcW w:w="5795" w:type="dxa"/>
          </w:tcPr>
          <w:p w14:paraId="7374B7D2" w14:textId="5F248AE9" w:rsidR="00BE5FCE" w:rsidRPr="00C21EF0" w:rsidRDefault="5C87AF67" w:rsidP="00C21EF0">
            <w:pPr>
              <w:pStyle w:val="TableParagraph"/>
              <w:spacing w:line="276" w:lineRule="auto"/>
              <w:ind w:left="104" w:right="98"/>
              <w:rPr>
                <w:rFonts w:ascii="Arial" w:hAnsi="Arial" w:cs="Arial"/>
              </w:rPr>
            </w:pPr>
            <w:r w:rsidRPr="00C21EF0">
              <w:rPr>
                <w:rFonts w:ascii="Arial" w:hAnsi="Arial" w:cs="Arial"/>
              </w:rPr>
              <w:t>The enrolled student on the ITE programme</w:t>
            </w:r>
            <w:r w:rsidR="751DF9FE" w:rsidRPr="00C21EF0">
              <w:rPr>
                <w:rFonts w:ascii="Arial" w:hAnsi="Arial" w:cs="Arial"/>
              </w:rPr>
              <w:t>.</w:t>
            </w:r>
          </w:p>
        </w:tc>
      </w:tr>
      <w:tr w:rsidR="00BE5FCE" w:rsidRPr="00C21EF0" w14:paraId="4C8D080C" w14:textId="77777777" w:rsidTr="00775904">
        <w:trPr>
          <w:trHeight w:val="588"/>
        </w:trPr>
        <w:tc>
          <w:tcPr>
            <w:tcW w:w="3225" w:type="dxa"/>
          </w:tcPr>
          <w:p w14:paraId="21874BC0" w14:textId="141D06F1" w:rsidR="00BE5FCE" w:rsidRPr="00C21EF0" w:rsidRDefault="00BE5FCE" w:rsidP="00C21EF0">
            <w:pPr>
              <w:pStyle w:val="TableParagraph"/>
              <w:spacing w:line="276" w:lineRule="auto"/>
              <w:ind w:left="110"/>
              <w:rPr>
                <w:rFonts w:ascii="Arial" w:hAnsi="Arial" w:cs="Arial"/>
                <w:b/>
              </w:rPr>
            </w:pPr>
            <w:r w:rsidRPr="00C21EF0">
              <w:rPr>
                <w:rFonts w:ascii="Arial" w:hAnsi="Arial" w:cs="Arial"/>
                <w:b/>
              </w:rPr>
              <w:t>Pupil/s</w:t>
            </w:r>
          </w:p>
        </w:tc>
        <w:tc>
          <w:tcPr>
            <w:tcW w:w="5795" w:type="dxa"/>
          </w:tcPr>
          <w:p w14:paraId="5E71BDD9" w14:textId="68640D48" w:rsidR="00BE5FCE" w:rsidRPr="00C21EF0" w:rsidRDefault="5C87AF67" w:rsidP="00C21EF0">
            <w:pPr>
              <w:pStyle w:val="TableParagraph"/>
              <w:spacing w:line="276" w:lineRule="auto"/>
              <w:ind w:left="104" w:right="98"/>
              <w:rPr>
                <w:rFonts w:ascii="Arial" w:hAnsi="Arial" w:cs="Arial"/>
              </w:rPr>
            </w:pPr>
            <w:r w:rsidRPr="00C21EF0">
              <w:rPr>
                <w:rFonts w:ascii="Arial" w:hAnsi="Arial" w:cs="Arial"/>
              </w:rPr>
              <w:t>Young people in schools (</w:t>
            </w:r>
            <w:r w:rsidR="00044FEC" w:rsidRPr="00C21EF0">
              <w:rPr>
                <w:rFonts w:ascii="Arial" w:hAnsi="Arial" w:cs="Arial"/>
              </w:rPr>
              <w:t>l</w:t>
            </w:r>
            <w:r w:rsidRPr="00C21EF0">
              <w:rPr>
                <w:rFonts w:ascii="Arial" w:hAnsi="Arial" w:cs="Arial"/>
              </w:rPr>
              <w:t>earners)</w:t>
            </w:r>
            <w:r w:rsidR="387FDD91" w:rsidRPr="00C21EF0">
              <w:rPr>
                <w:rFonts w:ascii="Arial" w:hAnsi="Arial" w:cs="Arial"/>
              </w:rPr>
              <w:t>.</w:t>
            </w:r>
          </w:p>
        </w:tc>
      </w:tr>
    </w:tbl>
    <w:p w14:paraId="1231BE67" w14:textId="7992B724" w:rsidR="004A2B37" w:rsidRPr="00C21EF0" w:rsidRDefault="004A2B37" w:rsidP="00C21EF0">
      <w:pPr>
        <w:pStyle w:val="BodyText"/>
        <w:spacing w:line="276" w:lineRule="auto"/>
        <w:rPr>
          <w:rFonts w:ascii="Arial" w:hAnsi="Arial" w:cs="Arial"/>
        </w:rPr>
      </w:pPr>
    </w:p>
    <w:p w14:paraId="06763478" w14:textId="24A39C09" w:rsidR="004A2B37" w:rsidRPr="00C21EF0" w:rsidRDefault="2B91DD9D" w:rsidP="00C21EF0">
      <w:pPr>
        <w:pStyle w:val="BodyText"/>
        <w:spacing w:line="276" w:lineRule="auto"/>
        <w:ind w:left="567" w:right="228"/>
        <w:rPr>
          <w:rFonts w:ascii="Arial" w:hAnsi="Arial" w:cs="Arial"/>
        </w:rPr>
      </w:pPr>
      <w:r w:rsidRPr="00C21EF0">
        <w:rPr>
          <w:rFonts w:ascii="Arial" w:hAnsi="Arial" w:cs="Arial"/>
        </w:rPr>
        <w:t>S</w:t>
      </w:r>
      <w:r w:rsidR="775C7512" w:rsidRPr="00C21EF0">
        <w:rPr>
          <w:rFonts w:ascii="Arial" w:hAnsi="Arial" w:cs="Arial"/>
        </w:rPr>
        <w:t>tudents</w:t>
      </w:r>
      <w:r w:rsidR="42BC4E12" w:rsidRPr="00C21EF0">
        <w:rPr>
          <w:rFonts w:ascii="Arial" w:hAnsi="Arial" w:cs="Arial"/>
        </w:rPr>
        <w:t xml:space="preserve"> will be supported, observed and assessed in </w:t>
      </w:r>
      <w:r w:rsidR="004F0C80" w:rsidRPr="00C21EF0">
        <w:rPr>
          <w:rFonts w:ascii="Arial" w:hAnsi="Arial" w:cs="Arial"/>
        </w:rPr>
        <w:t xml:space="preserve">practice by a designated </w:t>
      </w:r>
      <w:r w:rsidR="008F11D1" w:rsidRPr="00C21EF0">
        <w:rPr>
          <w:rFonts w:ascii="Arial" w:hAnsi="Arial" w:cs="Arial"/>
        </w:rPr>
        <w:t>S</w:t>
      </w:r>
      <w:r w:rsidR="00C32BCB" w:rsidRPr="00C21EF0">
        <w:rPr>
          <w:rFonts w:ascii="Arial" w:hAnsi="Arial" w:cs="Arial"/>
        </w:rPr>
        <w:t xml:space="preserve">chool </w:t>
      </w:r>
      <w:r w:rsidR="008F11D1" w:rsidRPr="00C21EF0">
        <w:rPr>
          <w:rFonts w:ascii="Arial" w:hAnsi="Arial" w:cs="Arial"/>
        </w:rPr>
        <w:t>B</w:t>
      </w:r>
      <w:r w:rsidR="00C32BCB" w:rsidRPr="00C21EF0">
        <w:rPr>
          <w:rFonts w:ascii="Arial" w:hAnsi="Arial" w:cs="Arial"/>
        </w:rPr>
        <w:t xml:space="preserve">ased </w:t>
      </w:r>
      <w:r w:rsidR="008F11D1" w:rsidRPr="00C21EF0">
        <w:rPr>
          <w:rFonts w:ascii="Arial" w:hAnsi="Arial" w:cs="Arial"/>
        </w:rPr>
        <w:t>E</w:t>
      </w:r>
      <w:r w:rsidR="00C32BCB" w:rsidRPr="00C21EF0">
        <w:rPr>
          <w:rFonts w:ascii="Arial" w:hAnsi="Arial" w:cs="Arial"/>
        </w:rPr>
        <w:t>ducator (SBE)</w:t>
      </w:r>
      <w:r w:rsidR="42BC4E12" w:rsidRPr="00C21EF0">
        <w:rPr>
          <w:rFonts w:ascii="Arial" w:hAnsi="Arial" w:cs="Arial"/>
        </w:rPr>
        <w:t xml:space="preserve"> (a teacher/mentor) on each of </w:t>
      </w:r>
      <w:r w:rsidR="775C7512" w:rsidRPr="00C21EF0">
        <w:rPr>
          <w:rFonts w:ascii="Arial" w:hAnsi="Arial" w:cs="Arial"/>
        </w:rPr>
        <w:t>their</w:t>
      </w:r>
      <w:r w:rsidR="42BC4E12" w:rsidRPr="00C21EF0">
        <w:rPr>
          <w:rFonts w:ascii="Arial" w:hAnsi="Arial" w:cs="Arial"/>
        </w:rPr>
        <w:t xml:space="preserve"> placement settings. These are </w:t>
      </w:r>
      <w:r w:rsidR="750EB177" w:rsidRPr="00C21EF0">
        <w:rPr>
          <w:rFonts w:ascii="Arial" w:hAnsi="Arial" w:cs="Arial"/>
        </w:rPr>
        <w:t>GTCS</w:t>
      </w:r>
      <w:r w:rsidR="7DFEAF18" w:rsidRPr="00C21EF0">
        <w:rPr>
          <w:rFonts w:ascii="Arial" w:hAnsi="Arial" w:cs="Arial"/>
        </w:rPr>
        <w:t xml:space="preserve"> registered teachers</w:t>
      </w:r>
      <w:r w:rsidR="42BC4E12" w:rsidRPr="00C21EF0">
        <w:rPr>
          <w:rFonts w:ascii="Arial" w:hAnsi="Arial" w:cs="Arial"/>
        </w:rPr>
        <w:t xml:space="preserve">. The </w:t>
      </w:r>
      <w:r w:rsidR="008F11D1" w:rsidRPr="00C21EF0">
        <w:rPr>
          <w:rFonts w:ascii="Arial" w:hAnsi="Arial" w:cs="Arial"/>
        </w:rPr>
        <w:t>SBE</w:t>
      </w:r>
      <w:r w:rsidR="42BC4E12" w:rsidRPr="00C21EF0">
        <w:rPr>
          <w:rFonts w:ascii="Arial" w:hAnsi="Arial" w:cs="Arial"/>
        </w:rPr>
        <w:t xml:space="preserve"> will work with </w:t>
      </w:r>
      <w:r w:rsidR="775C7512" w:rsidRPr="00C21EF0">
        <w:rPr>
          <w:rFonts w:ascii="Arial" w:hAnsi="Arial" w:cs="Arial"/>
        </w:rPr>
        <w:t>students</w:t>
      </w:r>
      <w:r w:rsidR="42BC4E12" w:rsidRPr="00C21EF0">
        <w:rPr>
          <w:rFonts w:ascii="Arial" w:hAnsi="Arial" w:cs="Arial"/>
        </w:rPr>
        <w:t xml:space="preserve"> to identify current</w:t>
      </w:r>
      <w:r w:rsidR="42BC4E12" w:rsidRPr="00C21EF0">
        <w:rPr>
          <w:rFonts w:ascii="Arial" w:hAnsi="Arial" w:cs="Arial"/>
          <w:spacing w:val="-11"/>
        </w:rPr>
        <w:t xml:space="preserve"> </w:t>
      </w:r>
      <w:r w:rsidR="42BC4E12" w:rsidRPr="00C21EF0">
        <w:rPr>
          <w:rFonts w:ascii="Arial" w:hAnsi="Arial" w:cs="Arial"/>
        </w:rPr>
        <w:t>strengths</w:t>
      </w:r>
      <w:r w:rsidR="42BC4E12" w:rsidRPr="00C21EF0">
        <w:rPr>
          <w:rFonts w:ascii="Arial" w:hAnsi="Arial" w:cs="Arial"/>
          <w:spacing w:val="-14"/>
        </w:rPr>
        <w:t xml:space="preserve"> </w:t>
      </w:r>
      <w:r w:rsidR="42BC4E12" w:rsidRPr="00C21EF0">
        <w:rPr>
          <w:rFonts w:ascii="Arial" w:hAnsi="Arial" w:cs="Arial"/>
        </w:rPr>
        <w:t>and</w:t>
      </w:r>
      <w:r w:rsidR="42BC4E12" w:rsidRPr="00C21EF0">
        <w:rPr>
          <w:rFonts w:ascii="Arial" w:hAnsi="Arial" w:cs="Arial"/>
          <w:spacing w:val="-7"/>
        </w:rPr>
        <w:t xml:space="preserve"> </w:t>
      </w:r>
      <w:r w:rsidR="42BC4E12" w:rsidRPr="00C21EF0">
        <w:rPr>
          <w:rFonts w:ascii="Arial" w:hAnsi="Arial" w:cs="Arial"/>
        </w:rPr>
        <w:t>aspects</w:t>
      </w:r>
      <w:r w:rsidR="42BC4E12" w:rsidRPr="00C21EF0">
        <w:rPr>
          <w:rFonts w:ascii="Arial" w:hAnsi="Arial" w:cs="Arial"/>
          <w:spacing w:val="-13"/>
        </w:rPr>
        <w:t xml:space="preserve"> </w:t>
      </w:r>
      <w:r w:rsidR="42BC4E12" w:rsidRPr="00C21EF0">
        <w:rPr>
          <w:rFonts w:ascii="Arial" w:hAnsi="Arial" w:cs="Arial"/>
        </w:rPr>
        <w:t>of</w:t>
      </w:r>
      <w:r w:rsidR="42BC4E12" w:rsidRPr="00C21EF0">
        <w:rPr>
          <w:rFonts w:ascii="Arial" w:hAnsi="Arial" w:cs="Arial"/>
          <w:spacing w:val="-9"/>
        </w:rPr>
        <w:t xml:space="preserve"> </w:t>
      </w:r>
      <w:r w:rsidR="775C7512" w:rsidRPr="00C21EF0">
        <w:rPr>
          <w:rFonts w:ascii="Arial" w:hAnsi="Arial" w:cs="Arial"/>
        </w:rPr>
        <w:t>their</w:t>
      </w:r>
      <w:r w:rsidR="42BC4E12" w:rsidRPr="00C21EF0">
        <w:rPr>
          <w:rFonts w:ascii="Arial" w:hAnsi="Arial" w:cs="Arial"/>
          <w:spacing w:val="-9"/>
        </w:rPr>
        <w:t xml:space="preserve"> </w:t>
      </w:r>
      <w:r w:rsidR="42BC4E12" w:rsidRPr="00C21EF0">
        <w:rPr>
          <w:rFonts w:ascii="Arial" w:hAnsi="Arial" w:cs="Arial"/>
        </w:rPr>
        <w:t>practice</w:t>
      </w:r>
      <w:r w:rsidR="42BC4E12" w:rsidRPr="00C21EF0">
        <w:rPr>
          <w:rFonts w:ascii="Arial" w:hAnsi="Arial" w:cs="Arial"/>
          <w:spacing w:val="-11"/>
        </w:rPr>
        <w:t xml:space="preserve"> </w:t>
      </w:r>
      <w:r w:rsidR="42BC4E12" w:rsidRPr="00C21EF0">
        <w:rPr>
          <w:rFonts w:ascii="Arial" w:hAnsi="Arial" w:cs="Arial"/>
        </w:rPr>
        <w:t>which</w:t>
      </w:r>
      <w:r w:rsidR="42BC4E12" w:rsidRPr="00C21EF0">
        <w:rPr>
          <w:rFonts w:ascii="Arial" w:hAnsi="Arial" w:cs="Arial"/>
          <w:spacing w:val="-13"/>
        </w:rPr>
        <w:t xml:space="preserve"> </w:t>
      </w:r>
      <w:r w:rsidR="42BC4E12" w:rsidRPr="00C21EF0">
        <w:rPr>
          <w:rFonts w:ascii="Arial" w:hAnsi="Arial" w:cs="Arial"/>
        </w:rPr>
        <w:t>can</w:t>
      </w:r>
      <w:r w:rsidR="42BC4E12" w:rsidRPr="00C21EF0">
        <w:rPr>
          <w:rFonts w:ascii="Arial" w:hAnsi="Arial" w:cs="Arial"/>
          <w:spacing w:val="-3"/>
        </w:rPr>
        <w:t xml:space="preserve"> </w:t>
      </w:r>
      <w:r w:rsidR="42BC4E12" w:rsidRPr="00C21EF0">
        <w:rPr>
          <w:rFonts w:ascii="Arial" w:hAnsi="Arial" w:cs="Arial"/>
        </w:rPr>
        <w:t>be</w:t>
      </w:r>
      <w:r w:rsidR="42BC4E12" w:rsidRPr="00C21EF0">
        <w:rPr>
          <w:rFonts w:ascii="Arial" w:hAnsi="Arial" w:cs="Arial"/>
          <w:spacing w:val="-11"/>
        </w:rPr>
        <w:t xml:space="preserve"> </w:t>
      </w:r>
      <w:r w:rsidR="42BC4E12" w:rsidRPr="00C21EF0">
        <w:rPr>
          <w:rFonts w:ascii="Arial" w:hAnsi="Arial" w:cs="Arial"/>
        </w:rPr>
        <w:t>built</w:t>
      </w:r>
      <w:r w:rsidR="42BC4E12" w:rsidRPr="00C21EF0">
        <w:rPr>
          <w:rFonts w:ascii="Arial" w:hAnsi="Arial" w:cs="Arial"/>
          <w:spacing w:val="-11"/>
        </w:rPr>
        <w:t xml:space="preserve"> </w:t>
      </w:r>
      <w:r w:rsidR="42BC4E12" w:rsidRPr="00C21EF0">
        <w:rPr>
          <w:rFonts w:ascii="Arial" w:hAnsi="Arial" w:cs="Arial"/>
        </w:rPr>
        <w:t>on</w:t>
      </w:r>
      <w:r w:rsidR="42BC4E12" w:rsidRPr="00C21EF0">
        <w:rPr>
          <w:rFonts w:ascii="Arial" w:hAnsi="Arial" w:cs="Arial"/>
          <w:spacing w:val="-8"/>
        </w:rPr>
        <w:t xml:space="preserve"> </w:t>
      </w:r>
      <w:r w:rsidR="42BC4E12" w:rsidRPr="00C21EF0">
        <w:rPr>
          <w:rFonts w:ascii="Arial" w:hAnsi="Arial" w:cs="Arial"/>
        </w:rPr>
        <w:t>and</w:t>
      </w:r>
      <w:r w:rsidR="42BC4E12" w:rsidRPr="00C21EF0">
        <w:rPr>
          <w:rFonts w:ascii="Arial" w:hAnsi="Arial" w:cs="Arial"/>
          <w:spacing w:val="-12"/>
        </w:rPr>
        <w:t xml:space="preserve"> </w:t>
      </w:r>
      <w:r w:rsidR="42BC4E12" w:rsidRPr="00C21EF0">
        <w:rPr>
          <w:rFonts w:ascii="Arial" w:hAnsi="Arial" w:cs="Arial"/>
        </w:rPr>
        <w:t>enhanced.</w:t>
      </w:r>
      <w:r w:rsidR="42BC4E12" w:rsidRPr="00C21EF0">
        <w:rPr>
          <w:rFonts w:ascii="Arial" w:hAnsi="Arial" w:cs="Arial"/>
          <w:spacing w:val="27"/>
        </w:rPr>
        <w:t xml:space="preserve"> </w:t>
      </w:r>
      <w:r w:rsidR="42BC4E12" w:rsidRPr="00C21EF0">
        <w:rPr>
          <w:rFonts w:ascii="Arial" w:hAnsi="Arial" w:cs="Arial"/>
        </w:rPr>
        <w:t>They</w:t>
      </w:r>
      <w:r w:rsidR="42BC4E12" w:rsidRPr="00C21EF0">
        <w:rPr>
          <w:rFonts w:ascii="Arial" w:hAnsi="Arial" w:cs="Arial"/>
          <w:spacing w:val="-12"/>
        </w:rPr>
        <w:t xml:space="preserve"> </w:t>
      </w:r>
      <w:r w:rsidR="42BC4E12" w:rsidRPr="00C21EF0">
        <w:rPr>
          <w:rFonts w:ascii="Arial" w:hAnsi="Arial" w:cs="Arial"/>
        </w:rPr>
        <w:t>will</w:t>
      </w:r>
      <w:r w:rsidR="42BC4E12" w:rsidRPr="00C21EF0">
        <w:rPr>
          <w:rFonts w:ascii="Arial" w:hAnsi="Arial" w:cs="Arial"/>
          <w:spacing w:val="-8"/>
        </w:rPr>
        <w:t xml:space="preserve"> </w:t>
      </w:r>
      <w:r w:rsidR="42BC4E12" w:rsidRPr="00C21EF0">
        <w:rPr>
          <w:rFonts w:ascii="Arial" w:hAnsi="Arial" w:cs="Arial"/>
        </w:rPr>
        <w:t xml:space="preserve">facilitate </w:t>
      </w:r>
      <w:r w:rsidR="775C7512" w:rsidRPr="00C21EF0">
        <w:rPr>
          <w:rFonts w:ascii="Arial" w:hAnsi="Arial" w:cs="Arial"/>
        </w:rPr>
        <w:t>their</w:t>
      </w:r>
      <w:r w:rsidR="42BC4E12" w:rsidRPr="00C21EF0">
        <w:rPr>
          <w:rFonts w:ascii="Arial" w:hAnsi="Arial" w:cs="Arial"/>
        </w:rPr>
        <w:t xml:space="preserve"> learning in practice. To support this process, from the start of the programme, </w:t>
      </w:r>
      <w:r w:rsidR="618A03E1" w:rsidRPr="00C21EF0">
        <w:rPr>
          <w:rFonts w:ascii="Arial" w:hAnsi="Arial" w:cs="Arial"/>
        </w:rPr>
        <w:t>the student</w:t>
      </w:r>
      <w:r w:rsidR="42BC4E12" w:rsidRPr="00C21EF0">
        <w:rPr>
          <w:rFonts w:ascii="Arial" w:hAnsi="Arial" w:cs="Arial"/>
        </w:rPr>
        <w:t xml:space="preserve"> and the </w:t>
      </w:r>
      <w:r w:rsidR="00C32BCB" w:rsidRPr="00C21EF0">
        <w:rPr>
          <w:rFonts w:ascii="Arial" w:hAnsi="Arial" w:cs="Arial"/>
        </w:rPr>
        <w:t>SBE</w:t>
      </w:r>
      <w:r w:rsidR="42BC4E12" w:rsidRPr="00C21EF0">
        <w:rPr>
          <w:rFonts w:ascii="Arial" w:hAnsi="Arial" w:cs="Arial"/>
        </w:rPr>
        <w:t xml:space="preserve"> will discuss and agree on the</w:t>
      </w:r>
      <w:r w:rsidR="3CF2641B" w:rsidRPr="00C21EF0">
        <w:rPr>
          <w:rFonts w:ascii="Arial" w:hAnsi="Arial" w:cs="Arial"/>
        </w:rPr>
        <w:t xml:space="preserve"> expectations and learning for the placement.</w:t>
      </w:r>
    </w:p>
    <w:p w14:paraId="247A52E6" w14:textId="7211C89C" w:rsidR="1D9179F7" w:rsidRPr="00C21EF0" w:rsidRDefault="1D9179F7" w:rsidP="00C21EF0">
      <w:pPr>
        <w:pStyle w:val="BodyText"/>
        <w:spacing w:line="276" w:lineRule="auto"/>
        <w:ind w:right="228"/>
        <w:rPr>
          <w:rFonts w:ascii="Arial" w:hAnsi="Arial" w:cs="Arial"/>
        </w:rPr>
      </w:pPr>
    </w:p>
    <w:p w14:paraId="00FD0DDB" w14:textId="77777777" w:rsidR="007C16DF" w:rsidRPr="00C21EF0" w:rsidRDefault="007C16DF" w:rsidP="00C21EF0">
      <w:pPr>
        <w:spacing w:line="276" w:lineRule="auto"/>
        <w:ind w:left="540" w:right="227"/>
        <w:rPr>
          <w:rFonts w:ascii="Arial" w:hAnsi="Arial" w:cs="Arial"/>
          <w:b/>
          <w:color w:val="17365D" w:themeColor="text2" w:themeShade="BF"/>
        </w:rPr>
      </w:pPr>
    </w:p>
    <w:p w14:paraId="2ED706CA" w14:textId="0DD07A46" w:rsidR="003B7C33" w:rsidRPr="00C21EF0" w:rsidRDefault="00F22A51" w:rsidP="00C21EF0">
      <w:pPr>
        <w:pStyle w:val="Heading2"/>
      </w:pPr>
      <w:bookmarkStart w:id="13" w:name="_Toc193551154"/>
      <w:bookmarkStart w:id="14" w:name="_Toc193551659"/>
      <w:r>
        <w:t xml:space="preserve">1.3 </w:t>
      </w:r>
      <w:r w:rsidR="42BC4E12" w:rsidRPr="00C21EF0">
        <w:t>The GTCS Standard for Provisional Registration (SPR)</w:t>
      </w:r>
      <w:bookmarkEnd w:id="13"/>
      <w:bookmarkEnd w:id="14"/>
      <w:r w:rsidR="42BC4E12" w:rsidRPr="00C21EF0">
        <w:t xml:space="preserve"> </w:t>
      </w:r>
    </w:p>
    <w:p w14:paraId="52A6F8E9" w14:textId="77777777" w:rsidR="003B7C33" w:rsidRPr="00C21EF0" w:rsidRDefault="003B7C33" w:rsidP="00C21EF0">
      <w:pPr>
        <w:spacing w:line="276" w:lineRule="auto"/>
        <w:ind w:left="540"/>
        <w:rPr>
          <w:rFonts w:ascii="Arial" w:hAnsi="Arial" w:cs="Arial"/>
        </w:rPr>
      </w:pPr>
    </w:p>
    <w:p w14:paraId="361CE4F3" w14:textId="41197AE5" w:rsidR="004A2B37" w:rsidRPr="00C21EF0" w:rsidRDefault="0052172D" w:rsidP="00C21EF0">
      <w:pPr>
        <w:spacing w:line="276" w:lineRule="auto"/>
        <w:ind w:left="540"/>
        <w:rPr>
          <w:rFonts w:ascii="Arial" w:eastAsia="Arial" w:hAnsi="Arial" w:cs="Arial"/>
        </w:rPr>
      </w:pPr>
      <w:r w:rsidRPr="00C21EF0">
        <w:rPr>
          <w:rFonts w:ascii="Arial" w:hAnsi="Arial" w:cs="Arial"/>
        </w:rPr>
        <w:t>The GTCS Standard for Provisional Registration (SPR) (2021) can be found here</w:t>
      </w:r>
      <w:r w:rsidR="003B7C33" w:rsidRPr="00C21EF0">
        <w:rPr>
          <w:rFonts w:ascii="Arial" w:hAnsi="Arial" w:cs="Arial"/>
        </w:rPr>
        <w:t xml:space="preserve">: </w:t>
      </w:r>
      <w:hyperlink r:id="rId13" w:history="1">
        <w:r w:rsidR="1370F777" w:rsidRPr="00C21EF0">
          <w:rPr>
            <w:rStyle w:val="Hyperlink"/>
            <w:rFonts w:ascii="Arial" w:eastAsia="Arial" w:hAnsi="Arial" w:cs="Arial"/>
          </w:rPr>
          <w:t>https://www.gtcs.org.uk/wp-content/uploads/2021/09/standard-for-provisional-registration.pdf</w:t>
        </w:r>
      </w:hyperlink>
    </w:p>
    <w:p w14:paraId="3E5BDEA4" w14:textId="1A915CA5" w:rsidR="004A2B37" w:rsidRPr="00C21EF0" w:rsidRDefault="004A2B37" w:rsidP="00C21EF0">
      <w:pPr>
        <w:spacing w:line="276" w:lineRule="auto"/>
        <w:ind w:left="540"/>
        <w:rPr>
          <w:rFonts w:ascii="Arial" w:hAnsi="Arial" w:cs="Arial"/>
          <w:b/>
          <w:bCs/>
        </w:rPr>
      </w:pPr>
    </w:p>
    <w:p w14:paraId="1315E75B" w14:textId="5F429B60" w:rsidR="004A2B37" w:rsidRPr="00C21EF0" w:rsidRDefault="42BC4E12" w:rsidP="00C21EF0">
      <w:pPr>
        <w:spacing w:line="276" w:lineRule="auto"/>
        <w:ind w:left="540" w:right="227"/>
        <w:rPr>
          <w:rFonts w:ascii="Arial" w:hAnsi="Arial" w:cs="Arial"/>
          <w:highlight w:val="yellow"/>
        </w:rPr>
      </w:pPr>
      <w:r w:rsidRPr="00C21EF0">
        <w:rPr>
          <w:rFonts w:ascii="Arial" w:hAnsi="Arial" w:cs="Arial"/>
          <w:b/>
          <w:bCs/>
        </w:rPr>
        <w:t>Student Teacher Code</w:t>
      </w:r>
      <w:r w:rsidR="3176885B" w:rsidRPr="00C21EF0">
        <w:rPr>
          <w:rFonts w:ascii="Arial" w:hAnsi="Arial" w:cs="Arial"/>
        </w:rPr>
        <w:t xml:space="preserve"> (</w:t>
      </w:r>
      <w:hyperlink r:id="rId14">
        <w:r w:rsidR="3176885B" w:rsidRPr="00C21EF0">
          <w:rPr>
            <w:rFonts w:ascii="Arial" w:hAnsi="Arial" w:cs="Arial"/>
            <w:color w:val="0000FF"/>
            <w:u w:val="single"/>
          </w:rPr>
          <w:t>http://www.gtcs.org.uk/web/FILES/teacher-regulation/student-teacher-code-0412.pdf</w:t>
        </w:r>
      </w:hyperlink>
      <w:r w:rsidR="3176885B" w:rsidRPr="00C21EF0">
        <w:rPr>
          <w:rFonts w:ascii="Arial" w:hAnsi="Arial" w:cs="Arial"/>
          <w:color w:val="0000FF"/>
          <w:u w:val="single"/>
        </w:rPr>
        <w:t xml:space="preserve">) </w:t>
      </w:r>
      <w:r w:rsidRPr="00C21EF0">
        <w:rPr>
          <w:rFonts w:ascii="Arial" w:hAnsi="Arial" w:cs="Arial"/>
        </w:rPr>
        <w:t>provide</w:t>
      </w:r>
      <w:r w:rsidR="00E14899" w:rsidRPr="00C21EF0">
        <w:rPr>
          <w:rFonts w:ascii="Arial" w:hAnsi="Arial" w:cs="Arial"/>
        </w:rPr>
        <w:t>s</w:t>
      </w:r>
      <w:r w:rsidRPr="00C21EF0">
        <w:rPr>
          <w:rFonts w:ascii="Arial" w:hAnsi="Arial" w:cs="Arial"/>
        </w:rPr>
        <w:t xml:space="preserve"> direction for programme-related practice experience.</w:t>
      </w:r>
    </w:p>
    <w:p w14:paraId="6B375FE4" w14:textId="77777777" w:rsidR="0052172D" w:rsidRPr="00C21EF0" w:rsidRDefault="0052172D" w:rsidP="00C21EF0">
      <w:pPr>
        <w:pStyle w:val="BodyText"/>
        <w:spacing w:line="276" w:lineRule="auto"/>
        <w:rPr>
          <w:rFonts w:ascii="Arial" w:hAnsi="Arial" w:cs="Arial"/>
        </w:rPr>
      </w:pPr>
    </w:p>
    <w:p w14:paraId="63E6F0E7" w14:textId="77777777" w:rsidR="007A7A60" w:rsidRPr="00C21EF0" w:rsidRDefault="00F05D6F" w:rsidP="00C21EF0">
      <w:pPr>
        <w:pStyle w:val="BodyText"/>
        <w:spacing w:line="276" w:lineRule="auto"/>
        <w:ind w:left="540" w:right="237"/>
        <w:rPr>
          <w:rFonts w:ascii="Arial" w:hAnsi="Arial" w:cs="Arial"/>
        </w:rPr>
      </w:pPr>
      <w:r w:rsidRPr="00C21EF0">
        <w:rPr>
          <w:rFonts w:ascii="Arial" w:hAnsi="Arial" w:cs="Arial"/>
        </w:rPr>
        <w:t>In addition, the GTCS have a dedicated site for students</w:t>
      </w:r>
      <w:r w:rsidR="007A7A60" w:rsidRPr="00C21EF0">
        <w:rPr>
          <w:rFonts w:ascii="Arial" w:hAnsi="Arial" w:cs="Arial"/>
        </w:rPr>
        <w:t xml:space="preserve"> </w:t>
      </w:r>
      <w:r w:rsidRPr="00C21EF0">
        <w:rPr>
          <w:rFonts w:ascii="Arial" w:hAnsi="Arial" w:cs="Arial"/>
        </w:rPr>
        <w:t xml:space="preserve">with added support and advice specifically tailored to support </w:t>
      </w:r>
      <w:r w:rsidR="00B9210C" w:rsidRPr="00C21EF0">
        <w:rPr>
          <w:rFonts w:ascii="Arial" w:hAnsi="Arial" w:cs="Arial"/>
        </w:rPr>
        <w:t>students</w:t>
      </w:r>
      <w:r w:rsidRPr="00C21EF0">
        <w:rPr>
          <w:rFonts w:ascii="Arial" w:hAnsi="Arial" w:cs="Arial"/>
        </w:rPr>
        <w:t xml:space="preserve"> through the provisional registration process and </w:t>
      </w:r>
      <w:r w:rsidR="004129DD" w:rsidRPr="00C21EF0">
        <w:rPr>
          <w:rFonts w:ascii="Arial" w:hAnsi="Arial" w:cs="Arial"/>
        </w:rPr>
        <w:t>their</w:t>
      </w:r>
      <w:r w:rsidRPr="00C21EF0">
        <w:rPr>
          <w:rFonts w:ascii="Arial" w:hAnsi="Arial" w:cs="Arial"/>
        </w:rPr>
        <w:t xml:space="preserve"> probationary service, whether it is via the Teacher Induction Scheme </w:t>
      </w:r>
      <w:r w:rsidR="00264191" w:rsidRPr="00C21EF0">
        <w:rPr>
          <w:rFonts w:ascii="Arial" w:hAnsi="Arial" w:cs="Arial"/>
        </w:rPr>
        <w:t xml:space="preserve">(TIS) </w:t>
      </w:r>
      <w:r w:rsidRPr="00C21EF0">
        <w:rPr>
          <w:rFonts w:ascii="Arial" w:hAnsi="Arial" w:cs="Arial"/>
        </w:rPr>
        <w:t xml:space="preserve">or the Flexible Route. </w:t>
      </w:r>
      <w:r w:rsidR="007A7A60" w:rsidRPr="00C21EF0">
        <w:rPr>
          <w:rFonts w:ascii="Arial" w:hAnsi="Arial" w:cs="Arial"/>
        </w:rPr>
        <w:t xml:space="preserve">See: </w:t>
      </w:r>
      <w:hyperlink r:id="rId15" w:history="1">
        <w:r w:rsidR="007A7A60" w:rsidRPr="00C21EF0">
          <w:rPr>
            <w:rStyle w:val="Hyperlink"/>
            <w:rFonts w:ascii="Arial" w:hAnsi="Arial" w:cs="Arial"/>
          </w:rPr>
          <w:t>https://www.gtcs.org.uk/probationer-teachers/</w:t>
        </w:r>
      </w:hyperlink>
      <w:r w:rsidR="007A7A60" w:rsidRPr="00C21EF0">
        <w:rPr>
          <w:rFonts w:ascii="Arial" w:hAnsi="Arial" w:cs="Arial"/>
        </w:rPr>
        <w:t xml:space="preserve"> </w:t>
      </w:r>
    </w:p>
    <w:p w14:paraId="722B00AE" w14:textId="77777777" w:rsidR="004A2B37" w:rsidRPr="00C21EF0" w:rsidRDefault="004A2B37" w:rsidP="00C21EF0">
      <w:pPr>
        <w:pStyle w:val="BodyText"/>
        <w:spacing w:line="276" w:lineRule="auto"/>
        <w:rPr>
          <w:rFonts w:ascii="Arial" w:hAnsi="Arial" w:cs="Arial"/>
        </w:rPr>
      </w:pPr>
    </w:p>
    <w:p w14:paraId="4D67C0EA" w14:textId="010C02CE" w:rsidR="00C21EF0" w:rsidRDefault="00F05D6F" w:rsidP="00C21EF0">
      <w:pPr>
        <w:pStyle w:val="BodyText"/>
        <w:spacing w:line="276" w:lineRule="auto"/>
        <w:ind w:left="540" w:right="236"/>
        <w:rPr>
          <w:rFonts w:ascii="Arial" w:hAnsi="Arial" w:cs="Arial"/>
        </w:rPr>
      </w:pPr>
      <w:r w:rsidRPr="00C21EF0">
        <w:rPr>
          <w:rFonts w:ascii="Arial" w:hAnsi="Arial" w:cs="Arial"/>
        </w:rPr>
        <w:t xml:space="preserve">Based on the Standards, </w:t>
      </w:r>
      <w:r w:rsidR="00B9210C" w:rsidRPr="00C21EF0">
        <w:rPr>
          <w:rFonts w:ascii="Arial" w:hAnsi="Arial" w:cs="Arial"/>
        </w:rPr>
        <w:t>students</w:t>
      </w:r>
      <w:r w:rsidRPr="00C21EF0">
        <w:rPr>
          <w:rFonts w:ascii="Arial" w:hAnsi="Arial" w:cs="Arial"/>
        </w:rPr>
        <w:t xml:space="preserve"> are required to use a series of self-evaluative tools </w:t>
      </w:r>
      <w:r w:rsidR="00915BC2" w:rsidRPr="00C21EF0">
        <w:rPr>
          <w:rFonts w:ascii="Arial" w:hAnsi="Arial" w:cs="Arial"/>
        </w:rPr>
        <w:t xml:space="preserve">on placement </w:t>
      </w:r>
      <w:r w:rsidRPr="00C21EF0">
        <w:rPr>
          <w:rFonts w:ascii="Arial" w:hAnsi="Arial" w:cs="Arial"/>
        </w:rPr>
        <w:t xml:space="preserve">to keep a record of </w:t>
      </w:r>
      <w:r w:rsidR="004129DD" w:rsidRPr="00C21EF0">
        <w:rPr>
          <w:rFonts w:ascii="Arial" w:hAnsi="Arial" w:cs="Arial"/>
        </w:rPr>
        <w:t>their</w:t>
      </w:r>
      <w:r w:rsidRPr="00C21EF0">
        <w:rPr>
          <w:rFonts w:ascii="Arial" w:hAnsi="Arial" w:cs="Arial"/>
        </w:rPr>
        <w:t xml:space="preserve"> teaching experience and key moments of learning that have been meaningful, detailing what went well and what can be improved. As part of this learning </w:t>
      </w:r>
      <w:r w:rsidR="00B9210C" w:rsidRPr="00C21EF0">
        <w:rPr>
          <w:rFonts w:ascii="Arial" w:hAnsi="Arial" w:cs="Arial"/>
        </w:rPr>
        <w:t>students</w:t>
      </w:r>
      <w:r w:rsidRPr="00C21EF0">
        <w:rPr>
          <w:rFonts w:ascii="Arial" w:hAnsi="Arial" w:cs="Arial"/>
        </w:rPr>
        <w:t xml:space="preserve"> ought to think about why these experiences are relevant to </w:t>
      </w:r>
      <w:r w:rsidR="00644871" w:rsidRPr="00C21EF0">
        <w:rPr>
          <w:rFonts w:ascii="Arial" w:hAnsi="Arial" w:cs="Arial"/>
        </w:rPr>
        <w:t>them</w:t>
      </w:r>
      <w:r w:rsidR="008405A4" w:rsidRPr="00C21EF0">
        <w:rPr>
          <w:rFonts w:ascii="Arial" w:hAnsi="Arial" w:cs="Arial"/>
        </w:rPr>
        <w:t xml:space="preserve"> as</w:t>
      </w:r>
      <w:r w:rsidRPr="00C21EF0">
        <w:rPr>
          <w:rFonts w:ascii="Arial" w:hAnsi="Arial" w:cs="Arial"/>
        </w:rPr>
        <w:t xml:space="preserve"> future teacher</w:t>
      </w:r>
      <w:r w:rsidR="005A1346" w:rsidRPr="00C21EF0">
        <w:rPr>
          <w:rFonts w:ascii="Arial" w:hAnsi="Arial" w:cs="Arial"/>
        </w:rPr>
        <w:t>s</w:t>
      </w:r>
      <w:bookmarkStart w:id="15" w:name="1.5_Professional_Development_Portfolio"/>
      <w:bookmarkStart w:id="16" w:name="_Toc58167086"/>
      <w:bookmarkEnd w:id="15"/>
    </w:p>
    <w:p w14:paraId="4833F2A6" w14:textId="77777777" w:rsidR="00C21EF0" w:rsidRDefault="00C21EF0" w:rsidP="00C21EF0">
      <w:pPr>
        <w:pStyle w:val="BodyText"/>
        <w:spacing w:line="276" w:lineRule="auto"/>
        <w:ind w:left="540" w:right="236"/>
        <w:rPr>
          <w:rFonts w:ascii="Arial" w:hAnsi="Arial" w:cs="Arial"/>
        </w:rPr>
      </w:pPr>
    </w:p>
    <w:p w14:paraId="1F9769B4" w14:textId="77777777" w:rsidR="00C21EF0" w:rsidRPr="00C21EF0" w:rsidRDefault="00C21EF0" w:rsidP="00C21EF0">
      <w:pPr>
        <w:pStyle w:val="BodyText"/>
        <w:spacing w:line="276" w:lineRule="auto"/>
        <w:ind w:left="540" w:right="236"/>
        <w:rPr>
          <w:rFonts w:ascii="Arial" w:hAnsi="Arial" w:cs="Arial"/>
        </w:rPr>
      </w:pPr>
    </w:p>
    <w:p w14:paraId="7E40254B" w14:textId="63BFFED0" w:rsidR="006D73C0" w:rsidRPr="00C21EF0" w:rsidRDefault="00F22A51" w:rsidP="00C21EF0">
      <w:pPr>
        <w:pStyle w:val="Heading2"/>
        <w:rPr>
          <w:sz w:val="22"/>
        </w:rPr>
      </w:pPr>
      <w:bookmarkStart w:id="17" w:name="_Toc193551155"/>
      <w:bookmarkStart w:id="18" w:name="_Toc193551660"/>
      <w:r>
        <w:t xml:space="preserve">1.4 </w:t>
      </w:r>
      <w:r w:rsidR="01C1B804" w:rsidRPr="00C21EF0">
        <w:t xml:space="preserve">QMU Placement Team </w:t>
      </w:r>
      <w:r w:rsidR="485B292E" w:rsidRPr="00C21EF0">
        <w:t>Contact</w:t>
      </w:r>
      <w:r w:rsidR="485B292E" w:rsidRPr="00C21EF0">
        <w:rPr>
          <w:spacing w:val="2"/>
        </w:rPr>
        <w:t xml:space="preserve"> </w:t>
      </w:r>
      <w:r w:rsidR="485B292E" w:rsidRPr="00C21EF0">
        <w:t>Details</w:t>
      </w:r>
      <w:bookmarkEnd w:id="16"/>
      <w:bookmarkEnd w:id="17"/>
      <w:bookmarkEnd w:id="18"/>
    </w:p>
    <w:p w14:paraId="3A999ABB" w14:textId="77777777" w:rsidR="00C21EF0" w:rsidRDefault="00C21EF0" w:rsidP="00C21EF0">
      <w:pPr>
        <w:tabs>
          <w:tab w:val="left" w:pos="4141"/>
        </w:tabs>
        <w:spacing w:line="276" w:lineRule="auto"/>
        <w:ind w:left="540"/>
        <w:rPr>
          <w:rFonts w:ascii="Arial" w:hAnsi="Arial" w:cs="Arial"/>
          <w:b/>
          <w:bCs/>
        </w:rPr>
      </w:pPr>
    </w:p>
    <w:p w14:paraId="288CA560" w14:textId="52BD1348" w:rsidR="004A2B37" w:rsidRPr="00C21EF0" w:rsidRDefault="452D892F" w:rsidP="00C21EF0">
      <w:pPr>
        <w:tabs>
          <w:tab w:val="left" w:pos="4141"/>
        </w:tabs>
        <w:spacing w:line="276" w:lineRule="auto"/>
        <w:ind w:left="540"/>
        <w:rPr>
          <w:rFonts w:ascii="Arial" w:hAnsi="Arial" w:cs="Arial"/>
          <w:b/>
          <w:bCs/>
        </w:rPr>
      </w:pPr>
      <w:r w:rsidRPr="00C21EF0">
        <w:rPr>
          <w:rFonts w:ascii="Arial" w:hAnsi="Arial" w:cs="Arial"/>
          <w:b/>
          <w:bCs/>
        </w:rPr>
        <w:t>N</w:t>
      </w:r>
      <w:r w:rsidR="37C6D2F8" w:rsidRPr="00C21EF0">
        <w:rPr>
          <w:rFonts w:ascii="Arial" w:hAnsi="Arial" w:cs="Arial"/>
          <w:b/>
          <w:bCs/>
        </w:rPr>
        <w:t>ame &amp; Address</w:t>
      </w:r>
      <w:r w:rsidRPr="00C21EF0">
        <w:rPr>
          <w:rFonts w:ascii="Arial" w:hAnsi="Arial" w:cs="Arial"/>
          <w:b/>
          <w:bCs/>
        </w:rPr>
        <w:t xml:space="preserve"> of</w:t>
      </w:r>
      <w:r w:rsidRPr="00C21EF0">
        <w:rPr>
          <w:rFonts w:ascii="Arial" w:hAnsi="Arial" w:cs="Arial"/>
          <w:b/>
          <w:bCs/>
          <w:spacing w:val="-6"/>
        </w:rPr>
        <w:t xml:space="preserve"> </w:t>
      </w:r>
      <w:r w:rsidRPr="00C21EF0">
        <w:rPr>
          <w:rFonts w:ascii="Arial" w:hAnsi="Arial" w:cs="Arial"/>
          <w:b/>
          <w:bCs/>
        </w:rPr>
        <w:t xml:space="preserve">Institution </w:t>
      </w:r>
    </w:p>
    <w:p w14:paraId="054B0CFF" w14:textId="40E9CEB4" w:rsidR="004A2B37" w:rsidRPr="00C21EF0" w:rsidRDefault="004A2B37" w:rsidP="00C21EF0">
      <w:pPr>
        <w:tabs>
          <w:tab w:val="left" w:pos="4141"/>
        </w:tabs>
        <w:spacing w:line="276" w:lineRule="auto"/>
        <w:ind w:left="540"/>
        <w:rPr>
          <w:rFonts w:ascii="Arial" w:hAnsi="Arial" w:cs="Arial"/>
        </w:rPr>
      </w:pPr>
    </w:p>
    <w:p w14:paraId="600438A7" w14:textId="77777777" w:rsidR="00C21EF0" w:rsidRDefault="452D892F" w:rsidP="00C21EF0">
      <w:pPr>
        <w:tabs>
          <w:tab w:val="left" w:pos="4141"/>
        </w:tabs>
        <w:spacing w:line="276" w:lineRule="auto"/>
        <w:ind w:left="540"/>
        <w:rPr>
          <w:rFonts w:ascii="Arial" w:hAnsi="Arial" w:cs="Arial"/>
        </w:rPr>
      </w:pPr>
      <w:r w:rsidRPr="00C21EF0">
        <w:rPr>
          <w:rFonts w:ascii="Arial" w:hAnsi="Arial" w:cs="Arial"/>
        </w:rPr>
        <w:t>Queen Margaret University</w:t>
      </w:r>
      <w:r w:rsidR="7C2E99F6" w:rsidRPr="00C21EF0">
        <w:rPr>
          <w:rFonts w:ascii="Arial" w:hAnsi="Arial" w:cs="Arial"/>
        </w:rPr>
        <w:t>,</w:t>
      </w:r>
      <w:r w:rsidRPr="00C21EF0">
        <w:rPr>
          <w:rFonts w:ascii="Arial" w:hAnsi="Arial" w:cs="Arial"/>
        </w:rPr>
        <w:t xml:space="preserve"> Queen</w:t>
      </w:r>
      <w:r w:rsidRPr="00C21EF0">
        <w:rPr>
          <w:rFonts w:ascii="Arial" w:hAnsi="Arial" w:cs="Arial"/>
          <w:spacing w:val="8"/>
        </w:rPr>
        <w:t xml:space="preserve"> </w:t>
      </w:r>
      <w:r w:rsidRPr="00C21EF0">
        <w:rPr>
          <w:rFonts w:ascii="Arial" w:hAnsi="Arial" w:cs="Arial"/>
        </w:rPr>
        <w:t>Margaret</w:t>
      </w:r>
      <w:r w:rsidR="23E67259" w:rsidRPr="00C21EF0">
        <w:rPr>
          <w:rFonts w:ascii="Arial" w:hAnsi="Arial" w:cs="Arial"/>
        </w:rPr>
        <w:t xml:space="preserve"> </w:t>
      </w:r>
      <w:r w:rsidR="485B292E" w:rsidRPr="00C21EF0">
        <w:rPr>
          <w:rFonts w:ascii="Arial" w:hAnsi="Arial" w:cs="Arial"/>
        </w:rPr>
        <w:t>University Drive, Musselburgh, East Lothian, EH21 6UU</w:t>
      </w:r>
      <w:r w:rsidR="21934051" w:rsidRPr="00C21EF0">
        <w:rPr>
          <w:rFonts w:ascii="Arial" w:hAnsi="Arial" w:cs="Arial"/>
        </w:rPr>
        <w:t>.</w:t>
      </w:r>
      <w:r w:rsidR="006D73C0" w:rsidRPr="00C21EF0">
        <w:rPr>
          <w:rFonts w:ascii="Arial" w:hAnsi="Arial" w:cs="Arial"/>
        </w:rPr>
        <w:t xml:space="preserve">  </w:t>
      </w:r>
    </w:p>
    <w:p w14:paraId="615FF2A9" w14:textId="77777777" w:rsidR="00C21EF0" w:rsidRDefault="00C21EF0" w:rsidP="00C21EF0">
      <w:pPr>
        <w:tabs>
          <w:tab w:val="left" w:pos="4141"/>
        </w:tabs>
        <w:spacing w:line="276" w:lineRule="auto"/>
        <w:ind w:left="540"/>
        <w:rPr>
          <w:rFonts w:ascii="Arial" w:hAnsi="Arial" w:cs="Arial"/>
        </w:rPr>
      </w:pPr>
    </w:p>
    <w:p w14:paraId="73C91F3F" w14:textId="1882840B" w:rsidR="00C21EF0" w:rsidRDefault="00C21EF0" w:rsidP="00C21EF0">
      <w:pPr>
        <w:tabs>
          <w:tab w:val="left" w:pos="4141"/>
        </w:tabs>
        <w:spacing w:line="276" w:lineRule="auto"/>
        <w:ind w:left="540"/>
        <w:rPr>
          <w:rFonts w:ascii="Arial" w:hAnsi="Arial" w:cs="Arial"/>
          <w:u w:val="single"/>
        </w:rPr>
      </w:pPr>
      <w:hyperlink r:id="rId16" w:history="1">
        <w:r w:rsidRPr="00705463">
          <w:rPr>
            <w:rStyle w:val="Hyperlink"/>
            <w:rFonts w:ascii="Arial" w:hAnsi="Arial" w:cs="Arial"/>
          </w:rPr>
          <w:t>ITEPlacements@qmu.ac.uk</w:t>
        </w:r>
      </w:hyperlink>
      <w:r w:rsidR="21934051" w:rsidRPr="00C21EF0">
        <w:rPr>
          <w:rFonts w:ascii="Arial" w:hAnsi="Arial" w:cs="Arial"/>
          <w:u w:val="single"/>
        </w:rPr>
        <w:t xml:space="preserve"> </w:t>
      </w:r>
      <w:bookmarkStart w:id="19" w:name="1.7_Email_Etiquette"/>
      <w:bookmarkStart w:id="20" w:name="_Toc58167087"/>
      <w:bookmarkEnd w:id="19"/>
    </w:p>
    <w:p w14:paraId="25C3D4C7" w14:textId="77777777" w:rsidR="00C21EF0" w:rsidRDefault="00C21EF0" w:rsidP="00C21EF0">
      <w:pPr>
        <w:tabs>
          <w:tab w:val="left" w:pos="4141"/>
        </w:tabs>
        <w:spacing w:line="276" w:lineRule="auto"/>
        <w:ind w:left="540"/>
        <w:rPr>
          <w:rFonts w:ascii="Arial" w:hAnsi="Arial" w:cs="Arial"/>
          <w:u w:val="single"/>
        </w:rPr>
      </w:pPr>
    </w:p>
    <w:p w14:paraId="33F88A31" w14:textId="77777777" w:rsidR="00C21EF0" w:rsidRPr="00C21EF0" w:rsidRDefault="00C21EF0" w:rsidP="00C21EF0">
      <w:pPr>
        <w:tabs>
          <w:tab w:val="left" w:pos="4141"/>
        </w:tabs>
        <w:spacing w:line="276" w:lineRule="auto"/>
        <w:ind w:left="540"/>
        <w:rPr>
          <w:rFonts w:ascii="Arial" w:hAnsi="Arial" w:cs="Arial"/>
        </w:rPr>
      </w:pPr>
    </w:p>
    <w:p w14:paraId="642F2460" w14:textId="403A6898" w:rsidR="00C21EF0" w:rsidRPr="00C21EF0" w:rsidRDefault="00F22A51" w:rsidP="00C21EF0">
      <w:pPr>
        <w:pStyle w:val="Heading2"/>
      </w:pPr>
      <w:bookmarkStart w:id="21" w:name="_Toc193551156"/>
      <w:bookmarkStart w:id="22" w:name="_Toc193551661"/>
      <w:r>
        <w:t xml:space="preserve">1.5 </w:t>
      </w:r>
      <w:r w:rsidR="00F05D6F" w:rsidRPr="00C21EF0">
        <w:t>Email Etiquette</w:t>
      </w:r>
      <w:bookmarkEnd w:id="20"/>
      <w:bookmarkEnd w:id="21"/>
      <w:bookmarkEnd w:id="22"/>
    </w:p>
    <w:p w14:paraId="33353276" w14:textId="77777777" w:rsidR="00C21EF0" w:rsidRDefault="00C21EF0" w:rsidP="00C21EF0">
      <w:pPr>
        <w:pStyle w:val="BodyText"/>
        <w:spacing w:line="276" w:lineRule="auto"/>
        <w:ind w:left="540" w:right="238"/>
        <w:rPr>
          <w:rFonts w:ascii="Arial" w:hAnsi="Arial" w:cs="Arial"/>
        </w:rPr>
      </w:pPr>
    </w:p>
    <w:p w14:paraId="3D1C35AB" w14:textId="466531D2" w:rsidR="004A2B37" w:rsidRPr="00C21EF0" w:rsidRDefault="00B9210C" w:rsidP="00C21EF0">
      <w:pPr>
        <w:pStyle w:val="BodyText"/>
        <w:spacing w:line="276" w:lineRule="auto"/>
        <w:ind w:left="540" w:right="238"/>
        <w:rPr>
          <w:rFonts w:ascii="Arial" w:hAnsi="Arial" w:cs="Arial"/>
        </w:rPr>
      </w:pPr>
      <w:r w:rsidRPr="00C21EF0">
        <w:rPr>
          <w:rFonts w:ascii="Arial" w:hAnsi="Arial" w:cs="Arial"/>
        </w:rPr>
        <w:t xml:space="preserve">Students ought to be </w:t>
      </w:r>
      <w:r w:rsidR="00F05D6F" w:rsidRPr="00C21EF0">
        <w:rPr>
          <w:rFonts w:ascii="Arial" w:hAnsi="Arial" w:cs="Arial"/>
        </w:rPr>
        <w:t>judicious</w:t>
      </w:r>
      <w:r w:rsidR="00F05D6F" w:rsidRPr="00C21EF0">
        <w:rPr>
          <w:rFonts w:ascii="Arial" w:hAnsi="Arial" w:cs="Arial"/>
          <w:spacing w:val="-7"/>
        </w:rPr>
        <w:t xml:space="preserve"> </w:t>
      </w:r>
      <w:r w:rsidR="00F05D6F" w:rsidRPr="00C21EF0">
        <w:rPr>
          <w:rFonts w:ascii="Arial" w:hAnsi="Arial" w:cs="Arial"/>
        </w:rPr>
        <w:t>in</w:t>
      </w:r>
      <w:r w:rsidR="00F05D6F" w:rsidRPr="00C21EF0">
        <w:rPr>
          <w:rFonts w:ascii="Arial" w:hAnsi="Arial" w:cs="Arial"/>
          <w:spacing w:val="-7"/>
        </w:rPr>
        <w:t xml:space="preserve"> </w:t>
      </w:r>
      <w:r w:rsidR="00F05D6F" w:rsidRPr="00C21EF0">
        <w:rPr>
          <w:rFonts w:ascii="Arial" w:hAnsi="Arial" w:cs="Arial"/>
        </w:rPr>
        <w:t>the</w:t>
      </w:r>
      <w:r w:rsidR="00F05D6F" w:rsidRPr="00C21EF0">
        <w:rPr>
          <w:rFonts w:ascii="Arial" w:hAnsi="Arial" w:cs="Arial"/>
          <w:spacing w:val="-6"/>
        </w:rPr>
        <w:t xml:space="preserve"> </w:t>
      </w:r>
      <w:r w:rsidR="00F05D6F" w:rsidRPr="00C21EF0">
        <w:rPr>
          <w:rFonts w:ascii="Arial" w:hAnsi="Arial" w:cs="Arial"/>
        </w:rPr>
        <w:t>emails</w:t>
      </w:r>
      <w:r w:rsidR="00F05D6F" w:rsidRPr="00C21EF0">
        <w:rPr>
          <w:rFonts w:ascii="Arial" w:hAnsi="Arial" w:cs="Arial"/>
          <w:spacing w:val="-8"/>
        </w:rPr>
        <w:t xml:space="preserve"> </w:t>
      </w:r>
      <w:r w:rsidRPr="00C21EF0">
        <w:rPr>
          <w:rFonts w:ascii="Arial" w:hAnsi="Arial" w:cs="Arial"/>
        </w:rPr>
        <w:t xml:space="preserve">they </w:t>
      </w:r>
      <w:r w:rsidR="00F05D6F" w:rsidRPr="00C21EF0">
        <w:rPr>
          <w:rFonts w:ascii="Arial" w:hAnsi="Arial" w:cs="Arial"/>
        </w:rPr>
        <w:t>send.</w:t>
      </w:r>
      <w:r w:rsidR="00F05D6F" w:rsidRPr="00C21EF0">
        <w:rPr>
          <w:rFonts w:ascii="Arial" w:hAnsi="Arial" w:cs="Arial"/>
          <w:spacing w:val="-3"/>
        </w:rPr>
        <w:t xml:space="preserve"> </w:t>
      </w:r>
      <w:r w:rsidR="00F05D6F" w:rsidRPr="00C21EF0">
        <w:rPr>
          <w:rFonts w:ascii="Arial" w:hAnsi="Arial" w:cs="Arial"/>
        </w:rPr>
        <w:t>Academic</w:t>
      </w:r>
      <w:r w:rsidR="00F05D6F" w:rsidRPr="00C21EF0">
        <w:rPr>
          <w:rFonts w:ascii="Arial" w:hAnsi="Arial" w:cs="Arial"/>
          <w:spacing w:val="-3"/>
        </w:rPr>
        <w:t xml:space="preserve"> </w:t>
      </w:r>
      <w:r w:rsidR="00F05D6F" w:rsidRPr="00C21EF0">
        <w:rPr>
          <w:rFonts w:ascii="Arial" w:hAnsi="Arial" w:cs="Arial"/>
        </w:rPr>
        <w:t>staff</w:t>
      </w:r>
      <w:r w:rsidR="00FA5A27" w:rsidRPr="00C21EF0">
        <w:rPr>
          <w:rFonts w:ascii="Arial" w:hAnsi="Arial" w:cs="Arial"/>
          <w:spacing w:val="-8"/>
        </w:rPr>
        <w:t xml:space="preserve">, and staff in schools, </w:t>
      </w:r>
      <w:r w:rsidR="00F05D6F" w:rsidRPr="00C21EF0">
        <w:rPr>
          <w:rFonts w:ascii="Arial" w:hAnsi="Arial" w:cs="Arial"/>
        </w:rPr>
        <w:t>receive</w:t>
      </w:r>
      <w:r w:rsidR="00F05D6F" w:rsidRPr="00C21EF0">
        <w:rPr>
          <w:rFonts w:ascii="Arial" w:hAnsi="Arial" w:cs="Arial"/>
          <w:spacing w:val="-4"/>
        </w:rPr>
        <w:t xml:space="preserve"> </w:t>
      </w:r>
      <w:r w:rsidR="00F05D6F" w:rsidRPr="00C21EF0">
        <w:rPr>
          <w:rFonts w:ascii="Arial" w:hAnsi="Arial" w:cs="Arial"/>
        </w:rPr>
        <w:t>a</w:t>
      </w:r>
      <w:r w:rsidR="00F05D6F" w:rsidRPr="00C21EF0">
        <w:rPr>
          <w:rFonts w:ascii="Arial" w:hAnsi="Arial" w:cs="Arial"/>
          <w:spacing w:val="-7"/>
        </w:rPr>
        <w:t xml:space="preserve"> </w:t>
      </w:r>
      <w:r w:rsidR="00F05D6F" w:rsidRPr="00C21EF0">
        <w:rPr>
          <w:rFonts w:ascii="Arial" w:hAnsi="Arial" w:cs="Arial"/>
        </w:rPr>
        <w:t>very</w:t>
      </w:r>
      <w:r w:rsidR="00F05D6F" w:rsidRPr="00C21EF0">
        <w:rPr>
          <w:rFonts w:ascii="Arial" w:hAnsi="Arial" w:cs="Arial"/>
          <w:spacing w:val="-5"/>
        </w:rPr>
        <w:t xml:space="preserve"> </w:t>
      </w:r>
      <w:r w:rsidR="00F05D6F" w:rsidRPr="00C21EF0">
        <w:rPr>
          <w:rFonts w:ascii="Arial" w:hAnsi="Arial" w:cs="Arial"/>
        </w:rPr>
        <w:t>high</w:t>
      </w:r>
      <w:r w:rsidR="00F05D6F" w:rsidRPr="00C21EF0">
        <w:rPr>
          <w:rFonts w:ascii="Arial" w:hAnsi="Arial" w:cs="Arial"/>
          <w:spacing w:val="-7"/>
        </w:rPr>
        <w:t xml:space="preserve"> </w:t>
      </w:r>
      <w:r w:rsidR="00F05D6F" w:rsidRPr="00C21EF0">
        <w:rPr>
          <w:rFonts w:ascii="Arial" w:hAnsi="Arial" w:cs="Arial"/>
        </w:rPr>
        <w:t>volume</w:t>
      </w:r>
      <w:r w:rsidR="00F05D6F" w:rsidRPr="00C21EF0">
        <w:rPr>
          <w:rFonts w:ascii="Arial" w:hAnsi="Arial" w:cs="Arial"/>
          <w:spacing w:val="-4"/>
        </w:rPr>
        <w:t xml:space="preserve"> </w:t>
      </w:r>
      <w:r w:rsidR="00F05D6F" w:rsidRPr="00C21EF0">
        <w:rPr>
          <w:rFonts w:ascii="Arial" w:hAnsi="Arial" w:cs="Arial"/>
        </w:rPr>
        <w:t>of</w:t>
      </w:r>
      <w:r w:rsidR="00F05D6F" w:rsidRPr="00C21EF0">
        <w:rPr>
          <w:rFonts w:ascii="Arial" w:hAnsi="Arial" w:cs="Arial"/>
          <w:spacing w:val="-8"/>
        </w:rPr>
        <w:t xml:space="preserve"> </w:t>
      </w:r>
      <w:r w:rsidR="00F05D6F" w:rsidRPr="00C21EF0">
        <w:rPr>
          <w:rFonts w:ascii="Arial" w:hAnsi="Arial" w:cs="Arial"/>
        </w:rPr>
        <w:t>mail</w:t>
      </w:r>
      <w:r w:rsidR="00F05D6F" w:rsidRPr="00C21EF0">
        <w:rPr>
          <w:rFonts w:ascii="Arial" w:hAnsi="Arial" w:cs="Arial"/>
          <w:spacing w:val="-1"/>
        </w:rPr>
        <w:t xml:space="preserve"> </w:t>
      </w:r>
      <w:r w:rsidR="00F05D6F" w:rsidRPr="00C21EF0">
        <w:rPr>
          <w:rFonts w:ascii="Arial" w:hAnsi="Arial" w:cs="Arial"/>
        </w:rPr>
        <w:t>and</w:t>
      </w:r>
      <w:r w:rsidR="00F05D6F" w:rsidRPr="00C21EF0">
        <w:rPr>
          <w:rFonts w:ascii="Arial" w:hAnsi="Arial" w:cs="Arial"/>
          <w:spacing w:val="-7"/>
        </w:rPr>
        <w:t xml:space="preserve"> </w:t>
      </w:r>
      <w:r w:rsidR="00F05D6F" w:rsidRPr="00C21EF0">
        <w:rPr>
          <w:rFonts w:ascii="Arial" w:hAnsi="Arial" w:cs="Arial"/>
        </w:rPr>
        <w:t xml:space="preserve">may be unable to respond to </w:t>
      </w:r>
      <w:r w:rsidR="004129DD" w:rsidRPr="00C21EF0">
        <w:rPr>
          <w:rFonts w:ascii="Arial" w:hAnsi="Arial" w:cs="Arial"/>
        </w:rPr>
        <w:t>their</w:t>
      </w:r>
      <w:r w:rsidR="00F05D6F" w:rsidRPr="00C21EF0">
        <w:rPr>
          <w:rFonts w:ascii="Arial" w:hAnsi="Arial" w:cs="Arial"/>
        </w:rPr>
        <w:t xml:space="preserve"> email if it requests information that can be found elsewhere.</w:t>
      </w:r>
      <w:r w:rsidR="005E3922" w:rsidRPr="00C21EF0">
        <w:rPr>
          <w:rFonts w:ascii="Arial" w:hAnsi="Arial" w:cs="Arial"/>
        </w:rPr>
        <w:t xml:space="preserve"> </w:t>
      </w:r>
      <w:r w:rsidR="00F05D6F" w:rsidRPr="00C21EF0">
        <w:rPr>
          <w:rFonts w:ascii="Arial" w:hAnsi="Arial" w:cs="Arial"/>
        </w:rPr>
        <w:t xml:space="preserve">Check </w:t>
      </w:r>
      <w:r w:rsidR="0029797E" w:rsidRPr="00C21EF0">
        <w:rPr>
          <w:rFonts w:ascii="Arial" w:hAnsi="Arial" w:cs="Arial"/>
        </w:rPr>
        <w:t>the relevant</w:t>
      </w:r>
      <w:r w:rsidR="00770228" w:rsidRPr="00C21EF0">
        <w:rPr>
          <w:rFonts w:ascii="Arial" w:hAnsi="Arial" w:cs="Arial"/>
        </w:rPr>
        <w:t xml:space="preserve"> </w:t>
      </w:r>
      <w:r w:rsidR="0029797E" w:rsidRPr="00C21EF0">
        <w:rPr>
          <w:rFonts w:ascii="Arial" w:hAnsi="Arial" w:cs="Arial"/>
        </w:rPr>
        <w:t>placement module</w:t>
      </w:r>
      <w:r w:rsidR="00770228" w:rsidRPr="00C21EF0">
        <w:rPr>
          <w:rFonts w:ascii="Arial" w:hAnsi="Arial" w:cs="Arial"/>
        </w:rPr>
        <w:t xml:space="preserve"> site</w:t>
      </w:r>
      <w:r w:rsidR="0029797E" w:rsidRPr="00C21EF0">
        <w:rPr>
          <w:rFonts w:ascii="Arial" w:hAnsi="Arial" w:cs="Arial"/>
        </w:rPr>
        <w:t xml:space="preserve"> on Canvas, cohort announcements on Canvas</w:t>
      </w:r>
      <w:r w:rsidR="00770228" w:rsidRPr="00C21EF0">
        <w:rPr>
          <w:rFonts w:ascii="Arial" w:hAnsi="Arial" w:cs="Arial"/>
        </w:rPr>
        <w:t xml:space="preserve"> and handbooks</w:t>
      </w:r>
      <w:r w:rsidR="0029797E" w:rsidRPr="00C21EF0">
        <w:rPr>
          <w:rFonts w:ascii="Arial" w:hAnsi="Arial" w:cs="Arial"/>
        </w:rPr>
        <w:t xml:space="preserve"> </w:t>
      </w:r>
      <w:r w:rsidR="00F05D6F" w:rsidRPr="00C21EF0">
        <w:rPr>
          <w:rFonts w:ascii="Arial" w:hAnsi="Arial" w:cs="Arial"/>
        </w:rPr>
        <w:t>to</w:t>
      </w:r>
      <w:r w:rsidR="00F05D6F" w:rsidRPr="00C21EF0">
        <w:rPr>
          <w:rFonts w:ascii="Arial" w:hAnsi="Arial" w:cs="Arial"/>
          <w:spacing w:val="-6"/>
        </w:rPr>
        <w:t xml:space="preserve"> </w:t>
      </w:r>
      <w:r w:rsidR="00F05D6F" w:rsidRPr="00C21EF0">
        <w:rPr>
          <w:rFonts w:ascii="Arial" w:hAnsi="Arial" w:cs="Arial"/>
        </w:rPr>
        <w:t>see</w:t>
      </w:r>
      <w:r w:rsidR="00F05D6F" w:rsidRPr="00C21EF0">
        <w:rPr>
          <w:rFonts w:ascii="Arial" w:hAnsi="Arial" w:cs="Arial"/>
          <w:spacing w:val="-12"/>
        </w:rPr>
        <w:t xml:space="preserve"> </w:t>
      </w:r>
      <w:r w:rsidR="00F05D6F" w:rsidRPr="00C21EF0">
        <w:rPr>
          <w:rFonts w:ascii="Arial" w:hAnsi="Arial" w:cs="Arial"/>
        </w:rPr>
        <w:t>if</w:t>
      </w:r>
      <w:r w:rsidR="00F05D6F" w:rsidRPr="00C21EF0">
        <w:rPr>
          <w:rFonts w:ascii="Arial" w:hAnsi="Arial" w:cs="Arial"/>
          <w:spacing w:val="-15"/>
        </w:rPr>
        <w:t xml:space="preserve"> </w:t>
      </w:r>
      <w:r w:rsidR="00F05D6F" w:rsidRPr="00C21EF0">
        <w:rPr>
          <w:rFonts w:ascii="Arial" w:hAnsi="Arial" w:cs="Arial"/>
        </w:rPr>
        <w:t>the</w:t>
      </w:r>
      <w:r w:rsidR="00F05D6F" w:rsidRPr="00C21EF0">
        <w:rPr>
          <w:rFonts w:ascii="Arial" w:hAnsi="Arial" w:cs="Arial"/>
          <w:spacing w:val="-13"/>
        </w:rPr>
        <w:t xml:space="preserve"> </w:t>
      </w:r>
      <w:r w:rsidR="00F05D6F" w:rsidRPr="00C21EF0">
        <w:rPr>
          <w:rFonts w:ascii="Arial" w:hAnsi="Arial" w:cs="Arial"/>
        </w:rPr>
        <w:t>information</w:t>
      </w:r>
      <w:r w:rsidR="00F05D6F" w:rsidRPr="00C21EF0">
        <w:rPr>
          <w:rFonts w:ascii="Arial" w:hAnsi="Arial" w:cs="Arial"/>
          <w:spacing w:val="-14"/>
        </w:rPr>
        <w:t xml:space="preserve"> </w:t>
      </w:r>
      <w:r w:rsidR="00F05D6F" w:rsidRPr="00C21EF0">
        <w:rPr>
          <w:rFonts w:ascii="Arial" w:hAnsi="Arial" w:cs="Arial"/>
        </w:rPr>
        <w:t>is</w:t>
      </w:r>
      <w:r w:rsidR="00F05D6F" w:rsidRPr="00C21EF0">
        <w:rPr>
          <w:rFonts w:ascii="Arial" w:hAnsi="Arial" w:cs="Arial"/>
          <w:spacing w:val="-14"/>
        </w:rPr>
        <w:t xml:space="preserve"> </w:t>
      </w:r>
      <w:r w:rsidR="00F05D6F" w:rsidRPr="00C21EF0">
        <w:rPr>
          <w:rFonts w:ascii="Arial" w:hAnsi="Arial" w:cs="Arial"/>
        </w:rPr>
        <w:t>available</w:t>
      </w:r>
      <w:r w:rsidR="00F05D6F" w:rsidRPr="00C21EF0">
        <w:rPr>
          <w:rFonts w:ascii="Arial" w:hAnsi="Arial" w:cs="Arial"/>
          <w:spacing w:val="-13"/>
        </w:rPr>
        <w:t xml:space="preserve"> </w:t>
      </w:r>
      <w:r w:rsidR="00F05D6F" w:rsidRPr="00C21EF0">
        <w:rPr>
          <w:rFonts w:ascii="Arial" w:hAnsi="Arial" w:cs="Arial"/>
        </w:rPr>
        <w:t xml:space="preserve">elsewhere first. </w:t>
      </w:r>
    </w:p>
    <w:p w14:paraId="03EFCA41" w14:textId="1C47F63A" w:rsidR="004A2B37" w:rsidRPr="00C21EF0" w:rsidRDefault="004A2B37" w:rsidP="00C21EF0">
      <w:pPr>
        <w:pStyle w:val="BodyText"/>
        <w:spacing w:line="276" w:lineRule="auto"/>
        <w:rPr>
          <w:rFonts w:ascii="Arial" w:hAnsi="Arial" w:cs="Arial"/>
        </w:rPr>
      </w:pPr>
    </w:p>
    <w:p w14:paraId="673150B7" w14:textId="4B284606" w:rsidR="004A2B37" w:rsidRPr="00C21EF0" w:rsidRDefault="00F05D6F" w:rsidP="00C21EF0">
      <w:pPr>
        <w:pStyle w:val="BodyText"/>
        <w:spacing w:line="276" w:lineRule="auto"/>
        <w:ind w:left="540" w:right="235"/>
        <w:rPr>
          <w:rFonts w:ascii="Arial" w:hAnsi="Arial" w:cs="Arial"/>
        </w:rPr>
      </w:pPr>
      <w:r w:rsidRPr="00C21EF0">
        <w:rPr>
          <w:rFonts w:ascii="Arial" w:hAnsi="Arial" w:cs="Arial"/>
        </w:rPr>
        <w:t>Staff will endeavour to respond to emails within 3 working days (</w:t>
      </w:r>
      <w:r w:rsidR="00BA1D51" w:rsidRPr="00C21EF0">
        <w:rPr>
          <w:rFonts w:ascii="Arial" w:hAnsi="Arial" w:cs="Arial"/>
        </w:rPr>
        <w:t>i.e. not</w:t>
      </w:r>
      <w:r w:rsidRPr="00C21EF0">
        <w:rPr>
          <w:rFonts w:ascii="Arial" w:hAnsi="Arial" w:cs="Arial"/>
        </w:rPr>
        <w:t xml:space="preserve"> including weekends, public holidays and annual leave).</w:t>
      </w:r>
    </w:p>
    <w:p w14:paraId="5F96A722" w14:textId="77777777" w:rsidR="004A2B37" w:rsidRPr="00C21EF0" w:rsidRDefault="004A2B37" w:rsidP="00C21EF0">
      <w:pPr>
        <w:pStyle w:val="BodyText"/>
        <w:spacing w:line="276" w:lineRule="auto"/>
        <w:rPr>
          <w:rFonts w:ascii="Arial" w:hAnsi="Arial" w:cs="Arial"/>
        </w:rPr>
      </w:pPr>
    </w:p>
    <w:p w14:paraId="0788DE32" w14:textId="162A9658" w:rsidR="004A2B37" w:rsidRPr="00C21EF0" w:rsidRDefault="7CB178D3" w:rsidP="00C21EF0">
      <w:pPr>
        <w:pStyle w:val="BodyText"/>
        <w:spacing w:line="276" w:lineRule="auto"/>
        <w:ind w:left="540" w:right="232"/>
        <w:rPr>
          <w:rFonts w:ascii="Arial" w:hAnsi="Arial" w:cs="Arial"/>
        </w:rPr>
      </w:pPr>
      <w:r w:rsidRPr="00C21EF0">
        <w:rPr>
          <w:rFonts w:ascii="Arial" w:hAnsi="Arial" w:cs="Arial"/>
        </w:rPr>
        <w:t>Please ensure that you use your QMU email account for any correspondence relating to your programme of study</w:t>
      </w:r>
      <w:r w:rsidR="005E3922" w:rsidRPr="00C21EF0">
        <w:rPr>
          <w:rFonts w:ascii="Arial" w:hAnsi="Arial" w:cs="Arial"/>
        </w:rPr>
        <w:t xml:space="preserve"> and placement</w:t>
      </w:r>
      <w:r w:rsidRPr="00C21EF0">
        <w:rPr>
          <w:rFonts w:ascii="Arial" w:hAnsi="Arial" w:cs="Arial"/>
        </w:rPr>
        <w:t>.</w:t>
      </w:r>
      <w:r w:rsidR="005E3922" w:rsidRPr="00C21EF0">
        <w:rPr>
          <w:rFonts w:ascii="Arial" w:hAnsi="Arial" w:cs="Arial"/>
        </w:rPr>
        <w:t xml:space="preserve"> </w:t>
      </w:r>
      <w:r w:rsidR="00F05D6F" w:rsidRPr="00C21EF0">
        <w:rPr>
          <w:rFonts w:ascii="Arial" w:hAnsi="Arial" w:cs="Arial"/>
        </w:rPr>
        <w:t>When sending emails to academic</w:t>
      </w:r>
      <w:r w:rsidR="00C95459" w:rsidRPr="00C21EF0">
        <w:rPr>
          <w:rFonts w:ascii="Arial" w:hAnsi="Arial" w:cs="Arial"/>
        </w:rPr>
        <w:t xml:space="preserve"> and </w:t>
      </w:r>
      <w:r w:rsidR="00F05D6F" w:rsidRPr="00C21EF0">
        <w:rPr>
          <w:rFonts w:ascii="Arial" w:hAnsi="Arial" w:cs="Arial"/>
        </w:rPr>
        <w:t xml:space="preserve">support </w:t>
      </w:r>
      <w:r w:rsidR="00C95459" w:rsidRPr="00C21EF0">
        <w:rPr>
          <w:rFonts w:ascii="Arial" w:hAnsi="Arial" w:cs="Arial"/>
        </w:rPr>
        <w:t xml:space="preserve">staff within QMU and school </w:t>
      </w:r>
      <w:r w:rsidR="00F05D6F" w:rsidRPr="00C21EF0">
        <w:rPr>
          <w:rFonts w:ascii="Arial" w:hAnsi="Arial" w:cs="Arial"/>
        </w:rPr>
        <w:t xml:space="preserve">staff </w:t>
      </w:r>
      <w:r w:rsidR="00361D89" w:rsidRPr="00C21EF0">
        <w:rPr>
          <w:rFonts w:ascii="Arial" w:hAnsi="Arial" w:cs="Arial"/>
        </w:rPr>
        <w:t xml:space="preserve">externally </w:t>
      </w:r>
      <w:r w:rsidR="00F05D6F" w:rsidRPr="00C21EF0">
        <w:rPr>
          <w:rFonts w:ascii="Arial" w:hAnsi="Arial" w:cs="Arial"/>
        </w:rPr>
        <w:t xml:space="preserve">it is good practice to adopt a professional tone and to be clear about the issue </w:t>
      </w:r>
      <w:r w:rsidR="00B9210C" w:rsidRPr="00C21EF0">
        <w:rPr>
          <w:rFonts w:ascii="Arial" w:hAnsi="Arial" w:cs="Arial"/>
        </w:rPr>
        <w:t>being</w:t>
      </w:r>
      <w:r w:rsidR="00F05D6F" w:rsidRPr="00C21EF0">
        <w:rPr>
          <w:rFonts w:ascii="Arial" w:hAnsi="Arial" w:cs="Arial"/>
        </w:rPr>
        <w:t xml:space="preserve"> address</w:t>
      </w:r>
      <w:r w:rsidR="7B671CD3" w:rsidRPr="00C21EF0">
        <w:rPr>
          <w:rFonts w:ascii="Arial" w:hAnsi="Arial" w:cs="Arial"/>
        </w:rPr>
        <w:t>ed</w:t>
      </w:r>
      <w:r w:rsidR="00F05D6F" w:rsidRPr="00C21EF0">
        <w:rPr>
          <w:rFonts w:ascii="Arial" w:hAnsi="Arial" w:cs="Arial"/>
        </w:rPr>
        <w:t xml:space="preserve">. This tone of course reflects the professional etiquette expected of teachers </w:t>
      </w:r>
      <w:r w:rsidR="00F05D6F" w:rsidRPr="00C21EF0">
        <w:rPr>
          <w:rFonts w:ascii="Arial" w:hAnsi="Arial" w:cs="Arial"/>
        </w:rPr>
        <w:lastRenderedPageBreak/>
        <w:t xml:space="preserve">and is </w:t>
      </w:r>
      <w:r w:rsidR="4F4314D9" w:rsidRPr="00C21EF0">
        <w:rPr>
          <w:rFonts w:ascii="Arial" w:hAnsi="Arial" w:cs="Arial"/>
        </w:rPr>
        <w:t xml:space="preserve">in </w:t>
      </w:r>
      <w:r w:rsidR="00F05D6F" w:rsidRPr="00C21EF0">
        <w:rPr>
          <w:rFonts w:ascii="Arial" w:hAnsi="Arial" w:cs="Arial"/>
        </w:rPr>
        <w:t xml:space="preserve">line with </w:t>
      </w:r>
      <w:r w:rsidR="002E31A1" w:rsidRPr="00C21EF0">
        <w:rPr>
          <w:rFonts w:ascii="Arial" w:hAnsi="Arial" w:cs="Arial"/>
        </w:rPr>
        <w:t xml:space="preserve">Standard 1.1 </w:t>
      </w:r>
      <w:r w:rsidR="5CE36ACE" w:rsidRPr="00C21EF0">
        <w:rPr>
          <w:rFonts w:ascii="Arial" w:hAnsi="Arial" w:cs="Arial"/>
        </w:rPr>
        <w:t>and the</w:t>
      </w:r>
      <w:r w:rsidR="00F77E1E" w:rsidRPr="00C21EF0">
        <w:rPr>
          <w:rFonts w:ascii="Arial" w:hAnsi="Arial" w:cs="Arial"/>
        </w:rPr>
        <w:t xml:space="preserve"> Student Teacher Code:</w:t>
      </w:r>
      <w:r w:rsidR="5CE36ACE" w:rsidRPr="00C21EF0">
        <w:rPr>
          <w:rFonts w:ascii="Arial" w:hAnsi="Arial" w:cs="Arial"/>
        </w:rPr>
        <w:t xml:space="preserve"> </w:t>
      </w:r>
      <w:hyperlink r:id="rId17" w:history="1">
        <w:r w:rsidR="00F77E1E" w:rsidRPr="00C21EF0">
          <w:rPr>
            <w:rStyle w:val="Hyperlink"/>
            <w:rFonts w:ascii="Arial" w:hAnsi="Arial" w:cs="Arial"/>
          </w:rPr>
          <w:t>https://www.gtcs.org.uk/wp-content/uploads/2021/10/student-teacher-code.pdf</w:t>
        </w:r>
      </w:hyperlink>
      <w:r w:rsidR="00F77E1E" w:rsidRPr="00C21EF0">
        <w:rPr>
          <w:rFonts w:ascii="Arial" w:hAnsi="Arial" w:cs="Arial"/>
        </w:rPr>
        <w:t xml:space="preserve"> </w:t>
      </w:r>
    </w:p>
    <w:p w14:paraId="5220BBB2" w14:textId="77777777" w:rsidR="004A2B37" w:rsidRPr="00C21EF0" w:rsidRDefault="004A2B37" w:rsidP="00C21EF0">
      <w:pPr>
        <w:pStyle w:val="BodyText"/>
        <w:spacing w:line="276" w:lineRule="auto"/>
        <w:rPr>
          <w:rFonts w:ascii="Arial" w:hAnsi="Arial" w:cs="Arial"/>
          <w:b/>
        </w:rPr>
      </w:pPr>
      <w:bookmarkStart w:id="23" w:name="1.8_Your_E-Mail_Inbox"/>
      <w:bookmarkEnd w:id="23"/>
    </w:p>
    <w:p w14:paraId="34CD2369" w14:textId="77777777" w:rsidR="0069736B" w:rsidRPr="00C21EF0" w:rsidRDefault="0069736B" w:rsidP="00C21EF0">
      <w:pPr>
        <w:pStyle w:val="BodyText"/>
        <w:spacing w:line="276" w:lineRule="auto"/>
        <w:ind w:left="540" w:right="228"/>
        <w:rPr>
          <w:rFonts w:ascii="Arial" w:eastAsiaTheme="minorHAnsi" w:hAnsi="Arial" w:cs="Arial"/>
          <w:color w:val="000000"/>
          <w:lang w:bidi="ar-SA"/>
        </w:rPr>
      </w:pPr>
      <w:r w:rsidRPr="00C21EF0">
        <w:rPr>
          <w:rFonts w:ascii="Arial" w:eastAsiaTheme="minorHAnsi" w:hAnsi="Arial" w:cs="Arial"/>
          <w:color w:val="000000"/>
          <w:lang w:bidi="ar-SA"/>
        </w:rPr>
        <w:t xml:space="preserve">Students should check their university e-mails </w:t>
      </w:r>
      <w:r w:rsidRPr="00C21EF0">
        <w:rPr>
          <w:rFonts w:ascii="Arial" w:eastAsiaTheme="minorHAnsi" w:hAnsi="Arial" w:cs="Arial"/>
          <w:i/>
          <w:iCs/>
          <w:color w:val="000000"/>
          <w:lang w:bidi="ar-SA"/>
        </w:rPr>
        <w:t>at least once</w:t>
      </w:r>
      <w:r w:rsidRPr="00C21EF0">
        <w:rPr>
          <w:rFonts w:ascii="Arial" w:eastAsiaTheme="minorHAnsi" w:hAnsi="Arial" w:cs="Arial"/>
          <w:color w:val="000000"/>
          <w:lang w:bidi="ar-SA"/>
        </w:rPr>
        <w:t xml:space="preserve"> every two working days while on placement and in university. </w:t>
      </w:r>
    </w:p>
    <w:p w14:paraId="35E9EDF0" w14:textId="77777777" w:rsidR="00575E6D" w:rsidRPr="00C21EF0" w:rsidRDefault="00575E6D" w:rsidP="00C21EF0">
      <w:pPr>
        <w:pStyle w:val="BodyText"/>
        <w:spacing w:line="276" w:lineRule="auto"/>
        <w:ind w:left="540" w:right="228"/>
        <w:rPr>
          <w:rFonts w:ascii="Arial" w:eastAsiaTheme="minorHAnsi" w:hAnsi="Arial" w:cs="Arial"/>
          <w:color w:val="000000"/>
          <w:lang w:bidi="ar-SA"/>
        </w:rPr>
      </w:pPr>
    </w:p>
    <w:p w14:paraId="681430F3" w14:textId="593DE0E7" w:rsidR="005D0CA6" w:rsidRPr="00C21EF0" w:rsidRDefault="004129DD" w:rsidP="00C21EF0">
      <w:pPr>
        <w:pStyle w:val="BodyText"/>
        <w:spacing w:line="276" w:lineRule="auto"/>
        <w:ind w:left="540" w:right="228"/>
        <w:rPr>
          <w:rFonts w:ascii="Arial" w:hAnsi="Arial" w:cs="Arial"/>
        </w:rPr>
      </w:pPr>
      <w:r w:rsidRPr="00C21EF0">
        <w:rPr>
          <w:rFonts w:ascii="Arial" w:hAnsi="Arial" w:cs="Arial"/>
        </w:rPr>
        <w:t>Students</w:t>
      </w:r>
      <w:r w:rsidR="00F05D6F" w:rsidRPr="00C21EF0">
        <w:rPr>
          <w:rFonts w:ascii="Arial" w:hAnsi="Arial" w:cs="Arial"/>
          <w:spacing w:val="-4"/>
        </w:rPr>
        <w:t xml:space="preserve"> </w:t>
      </w:r>
      <w:r w:rsidR="00F05D6F" w:rsidRPr="00C21EF0">
        <w:rPr>
          <w:rFonts w:ascii="Arial" w:hAnsi="Arial" w:cs="Arial"/>
        </w:rPr>
        <w:t>must</w:t>
      </w:r>
      <w:r w:rsidR="00F05D6F" w:rsidRPr="00C21EF0">
        <w:rPr>
          <w:rFonts w:ascii="Arial" w:hAnsi="Arial" w:cs="Arial"/>
          <w:spacing w:val="-1"/>
        </w:rPr>
        <w:t xml:space="preserve"> </w:t>
      </w:r>
      <w:r w:rsidR="00F05D6F" w:rsidRPr="00C21EF0">
        <w:rPr>
          <w:rFonts w:ascii="Arial" w:hAnsi="Arial" w:cs="Arial"/>
        </w:rPr>
        <w:t>get</w:t>
      </w:r>
      <w:r w:rsidR="00F05D6F" w:rsidRPr="00C21EF0">
        <w:rPr>
          <w:rFonts w:ascii="Arial" w:hAnsi="Arial" w:cs="Arial"/>
          <w:spacing w:val="-2"/>
        </w:rPr>
        <w:t xml:space="preserve"> </w:t>
      </w:r>
      <w:r w:rsidR="00F05D6F" w:rsidRPr="00C21EF0">
        <w:rPr>
          <w:rFonts w:ascii="Arial" w:hAnsi="Arial" w:cs="Arial"/>
        </w:rPr>
        <w:t>into</w:t>
      </w:r>
      <w:r w:rsidR="00F05D6F" w:rsidRPr="00C21EF0">
        <w:rPr>
          <w:rFonts w:ascii="Arial" w:hAnsi="Arial" w:cs="Arial"/>
          <w:spacing w:val="-3"/>
        </w:rPr>
        <w:t xml:space="preserve"> </w:t>
      </w:r>
      <w:r w:rsidR="00F05D6F" w:rsidRPr="00C21EF0">
        <w:rPr>
          <w:rFonts w:ascii="Arial" w:hAnsi="Arial" w:cs="Arial"/>
        </w:rPr>
        <w:t>the</w:t>
      </w:r>
      <w:r w:rsidR="00F05D6F" w:rsidRPr="00C21EF0">
        <w:rPr>
          <w:rFonts w:ascii="Arial" w:hAnsi="Arial" w:cs="Arial"/>
          <w:spacing w:val="-4"/>
        </w:rPr>
        <w:t xml:space="preserve"> </w:t>
      </w:r>
      <w:r w:rsidR="00F05D6F" w:rsidRPr="00C21EF0">
        <w:rPr>
          <w:rFonts w:ascii="Arial" w:hAnsi="Arial" w:cs="Arial"/>
        </w:rPr>
        <w:t>habit</w:t>
      </w:r>
      <w:r w:rsidR="00F05D6F" w:rsidRPr="00C21EF0">
        <w:rPr>
          <w:rFonts w:ascii="Arial" w:hAnsi="Arial" w:cs="Arial"/>
          <w:spacing w:val="-1"/>
        </w:rPr>
        <w:t xml:space="preserve"> </w:t>
      </w:r>
      <w:r w:rsidR="00F05D6F" w:rsidRPr="00C21EF0">
        <w:rPr>
          <w:rFonts w:ascii="Arial" w:hAnsi="Arial" w:cs="Arial"/>
        </w:rPr>
        <w:t>of</w:t>
      </w:r>
      <w:r w:rsidR="00F05D6F" w:rsidRPr="00C21EF0">
        <w:rPr>
          <w:rFonts w:ascii="Arial" w:hAnsi="Arial" w:cs="Arial"/>
          <w:spacing w:val="-5"/>
        </w:rPr>
        <w:t xml:space="preserve"> </w:t>
      </w:r>
      <w:r w:rsidR="00F05D6F" w:rsidRPr="00C21EF0">
        <w:rPr>
          <w:rFonts w:ascii="Arial" w:hAnsi="Arial" w:cs="Arial"/>
        </w:rPr>
        <w:t>clearing</w:t>
      </w:r>
      <w:r w:rsidR="00F05D6F" w:rsidRPr="00C21EF0">
        <w:rPr>
          <w:rFonts w:ascii="Arial" w:hAnsi="Arial" w:cs="Arial"/>
          <w:spacing w:val="-2"/>
        </w:rPr>
        <w:t xml:space="preserve"> </w:t>
      </w:r>
      <w:r w:rsidR="00F05D6F" w:rsidRPr="00C21EF0">
        <w:rPr>
          <w:rFonts w:ascii="Arial" w:hAnsi="Arial" w:cs="Arial"/>
        </w:rPr>
        <w:t>out</w:t>
      </w:r>
      <w:r w:rsidR="00F05D6F" w:rsidRPr="00C21EF0">
        <w:rPr>
          <w:rFonts w:ascii="Arial" w:hAnsi="Arial" w:cs="Arial"/>
          <w:spacing w:val="-2"/>
        </w:rPr>
        <w:t xml:space="preserve"> </w:t>
      </w:r>
      <w:r w:rsidRPr="00C21EF0">
        <w:rPr>
          <w:rFonts w:ascii="Arial" w:hAnsi="Arial" w:cs="Arial"/>
        </w:rPr>
        <w:t>their</w:t>
      </w:r>
      <w:r w:rsidR="00F05D6F" w:rsidRPr="00C21EF0">
        <w:rPr>
          <w:rFonts w:ascii="Arial" w:hAnsi="Arial" w:cs="Arial"/>
          <w:spacing w:val="-4"/>
        </w:rPr>
        <w:t xml:space="preserve"> </w:t>
      </w:r>
      <w:r w:rsidR="00F05D6F" w:rsidRPr="00C21EF0">
        <w:rPr>
          <w:rFonts w:ascii="Arial" w:hAnsi="Arial" w:cs="Arial"/>
        </w:rPr>
        <w:t>email</w:t>
      </w:r>
      <w:r w:rsidR="00F05D6F" w:rsidRPr="00C21EF0">
        <w:rPr>
          <w:rFonts w:ascii="Arial" w:hAnsi="Arial" w:cs="Arial"/>
          <w:spacing w:val="-3"/>
        </w:rPr>
        <w:t xml:space="preserve"> </w:t>
      </w:r>
      <w:r w:rsidR="00F05D6F" w:rsidRPr="00C21EF0">
        <w:rPr>
          <w:rFonts w:ascii="Arial" w:hAnsi="Arial" w:cs="Arial"/>
        </w:rPr>
        <w:t>inbox</w:t>
      </w:r>
      <w:r w:rsidR="00F05D6F" w:rsidRPr="00C21EF0">
        <w:rPr>
          <w:rFonts w:ascii="Arial" w:hAnsi="Arial" w:cs="Arial"/>
          <w:spacing w:val="-3"/>
        </w:rPr>
        <w:t xml:space="preserve"> </w:t>
      </w:r>
      <w:r w:rsidR="00F05D6F" w:rsidRPr="00C21EF0">
        <w:rPr>
          <w:rFonts w:ascii="Arial" w:hAnsi="Arial" w:cs="Arial"/>
        </w:rPr>
        <w:t>regularly.</w:t>
      </w:r>
      <w:r w:rsidR="00F05D6F" w:rsidRPr="00C21EF0">
        <w:rPr>
          <w:rFonts w:ascii="Arial" w:hAnsi="Arial" w:cs="Arial"/>
          <w:spacing w:val="-4"/>
        </w:rPr>
        <w:t xml:space="preserve"> </w:t>
      </w:r>
      <w:r w:rsidR="00B9210C" w:rsidRPr="00C21EF0">
        <w:rPr>
          <w:rFonts w:ascii="Arial" w:hAnsi="Arial" w:cs="Arial"/>
        </w:rPr>
        <w:t>The</w:t>
      </w:r>
      <w:r w:rsidR="00F05D6F" w:rsidRPr="00C21EF0">
        <w:rPr>
          <w:rFonts w:ascii="Arial" w:hAnsi="Arial" w:cs="Arial"/>
          <w:spacing w:val="-4"/>
        </w:rPr>
        <w:t xml:space="preserve"> </w:t>
      </w:r>
      <w:r w:rsidR="00F05D6F" w:rsidRPr="00C21EF0">
        <w:rPr>
          <w:rFonts w:ascii="Arial" w:hAnsi="Arial" w:cs="Arial"/>
        </w:rPr>
        <w:t>inbox</w:t>
      </w:r>
      <w:r w:rsidR="00F05D6F" w:rsidRPr="00C21EF0">
        <w:rPr>
          <w:rFonts w:ascii="Arial" w:hAnsi="Arial" w:cs="Arial"/>
          <w:spacing w:val="-3"/>
        </w:rPr>
        <w:t xml:space="preserve"> </w:t>
      </w:r>
      <w:r w:rsidR="00F05D6F" w:rsidRPr="00C21EF0">
        <w:rPr>
          <w:rFonts w:ascii="Arial" w:hAnsi="Arial" w:cs="Arial"/>
        </w:rPr>
        <w:t>has</w:t>
      </w:r>
      <w:r w:rsidR="00F05D6F" w:rsidRPr="00C21EF0">
        <w:rPr>
          <w:rFonts w:ascii="Arial" w:hAnsi="Arial" w:cs="Arial"/>
          <w:spacing w:val="-5"/>
        </w:rPr>
        <w:t xml:space="preserve"> </w:t>
      </w:r>
      <w:r w:rsidR="00F05D6F" w:rsidRPr="00C21EF0">
        <w:rPr>
          <w:rFonts w:ascii="Arial" w:hAnsi="Arial" w:cs="Arial"/>
        </w:rPr>
        <w:t>limited</w:t>
      </w:r>
      <w:r w:rsidR="00F05D6F" w:rsidRPr="00C21EF0">
        <w:rPr>
          <w:rFonts w:ascii="Arial" w:hAnsi="Arial" w:cs="Arial"/>
          <w:spacing w:val="-2"/>
        </w:rPr>
        <w:t xml:space="preserve"> </w:t>
      </w:r>
      <w:r w:rsidR="00F05D6F" w:rsidRPr="00C21EF0">
        <w:rPr>
          <w:rFonts w:ascii="Arial" w:hAnsi="Arial" w:cs="Arial"/>
        </w:rPr>
        <w:t xml:space="preserve">capacity and if </w:t>
      </w:r>
      <w:r w:rsidR="00B9210C" w:rsidRPr="00C21EF0">
        <w:rPr>
          <w:rFonts w:ascii="Arial" w:hAnsi="Arial" w:cs="Arial"/>
        </w:rPr>
        <w:t>students</w:t>
      </w:r>
      <w:r w:rsidR="00F05D6F" w:rsidRPr="00C21EF0">
        <w:rPr>
          <w:rFonts w:ascii="Arial" w:hAnsi="Arial" w:cs="Arial"/>
        </w:rPr>
        <w:t xml:space="preserve"> do not regularly delete emails, especially those with large attachments, emails sent to </w:t>
      </w:r>
      <w:r w:rsidR="00B9210C" w:rsidRPr="00C21EF0">
        <w:rPr>
          <w:rFonts w:ascii="Arial" w:hAnsi="Arial" w:cs="Arial"/>
        </w:rPr>
        <w:t>students</w:t>
      </w:r>
      <w:r w:rsidR="00F05D6F" w:rsidRPr="00C21EF0">
        <w:rPr>
          <w:rFonts w:ascii="Arial" w:hAnsi="Arial" w:cs="Arial"/>
        </w:rPr>
        <w:t xml:space="preserve"> will not reach </w:t>
      </w:r>
      <w:r w:rsidRPr="00C21EF0">
        <w:rPr>
          <w:rFonts w:ascii="Arial" w:hAnsi="Arial" w:cs="Arial"/>
        </w:rPr>
        <w:t>their</w:t>
      </w:r>
      <w:r w:rsidR="00F05D6F" w:rsidRPr="00C21EF0">
        <w:rPr>
          <w:rFonts w:ascii="Arial" w:hAnsi="Arial" w:cs="Arial"/>
        </w:rPr>
        <w:t xml:space="preserve"> inbox and </w:t>
      </w:r>
      <w:r w:rsidR="00B9210C" w:rsidRPr="00C21EF0">
        <w:rPr>
          <w:rFonts w:ascii="Arial" w:hAnsi="Arial" w:cs="Arial"/>
        </w:rPr>
        <w:t>students</w:t>
      </w:r>
      <w:r w:rsidR="00F05D6F" w:rsidRPr="00C21EF0">
        <w:rPr>
          <w:rFonts w:ascii="Arial" w:hAnsi="Arial" w:cs="Arial"/>
        </w:rPr>
        <w:t xml:space="preserve"> may miss important information. Alternatively, Outlook has an Archive</w:t>
      </w:r>
      <w:r w:rsidR="00F05D6F" w:rsidRPr="00C21EF0">
        <w:rPr>
          <w:rFonts w:ascii="Arial" w:hAnsi="Arial" w:cs="Arial"/>
          <w:spacing w:val="-3"/>
        </w:rPr>
        <w:t xml:space="preserve"> </w:t>
      </w:r>
      <w:r w:rsidR="00F05D6F" w:rsidRPr="00C21EF0">
        <w:rPr>
          <w:rFonts w:ascii="Arial" w:hAnsi="Arial" w:cs="Arial"/>
        </w:rPr>
        <w:t>function</w:t>
      </w:r>
      <w:r w:rsidR="00F05D6F" w:rsidRPr="00C21EF0">
        <w:rPr>
          <w:rFonts w:ascii="Arial" w:hAnsi="Arial" w:cs="Arial"/>
          <w:spacing w:val="-4"/>
        </w:rPr>
        <w:t xml:space="preserve"> </w:t>
      </w:r>
      <w:r w:rsidR="00F05D6F" w:rsidRPr="00C21EF0">
        <w:rPr>
          <w:rFonts w:ascii="Arial" w:hAnsi="Arial" w:cs="Arial"/>
        </w:rPr>
        <w:t>(which</w:t>
      </w:r>
      <w:r w:rsidR="00F05D6F" w:rsidRPr="00C21EF0">
        <w:rPr>
          <w:rFonts w:ascii="Arial" w:hAnsi="Arial" w:cs="Arial"/>
          <w:spacing w:val="-3"/>
        </w:rPr>
        <w:t xml:space="preserve"> </w:t>
      </w:r>
      <w:r w:rsidR="00F05D6F" w:rsidRPr="00C21EF0">
        <w:rPr>
          <w:rFonts w:ascii="Arial" w:hAnsi="Arial" w:cs="Arial"/>
        </w:rPr>
        <w:t>can</w:t>
      </w:r>
      <w:r w:rsidR="00F05D6F" w:rsidRPr="00C21EF0">
        <w:rPr>
          <w:rFonts w:ascii="Arial" w:hAnsi="Arial" w:cs="Arial"/>
          <w:spacing w:val="-4"/>
        </w:rPr>
        <w:t xml:space="preserve"> </w:t>
      </w:r>
      <w:r w:rsidR="00F05D6F" w:rsidRPr="00C21EF0">
        <w:rPr>
          <w:rFonts w:ascii="Arial" w:hAnsi="Arial" w:cs="Arial"/>
        </w:rPr>
        <w:t>be</w:t>
      </w:r>
      <w:r w:rsidR="00F05D6F" w:rsidRPr="00C21EF0">
        <w:rPr>
          <w:rFonts w:ascii="Arial" w:hAnsi="Arial" w:cs="Arial"/>
          <w:spacing w:val="-3"/>
        </w:rPr>
        <w:t xml:space="preserve"> </w:t>
      </w:r>
      <w:r w:rsidR="00F05D6F" w:rsidRPr="00C21EF0">
        <w:rPr>
          <w:rFonts w:ascii="Arial" w:hAnsi="Arial" w:cs="Arial"/>
        </w:rPr>
        <w:t>found</w:t>
      </w:r>
      <w:r w:rsidR="00F05D6F" w:rsidRPr="00C21EF0">
        <w:rPr>
          <w:rFonts w:ascii="Arial" w:hAnsi="Arial" w:cs="Arial"/>
          <w:spacing w:val="-4"/>
        </w:rPr>
        <w:t xml:space="preserve"> </w:t>
      </w:r>
      <w:r w:rsidR="00F05D6F" w:rsidRPr="00C21EF0">
        <w:rPr>
          <w:rFonts w:ascii="Arial" w:hAnsi="Arial" w:cs="Arial"/>
        </w:rPr>
        <w:t>in</w:t>
      </w:r>
      <w:r w:rsidR="00F05D6F" w:rsidRPr="00C21EF0">
        <w:rPr>
          <w:rFonts w:ascii="Arial" w:hAnsi="Arial" w:cs="Arial"/>
          <w:spacing w:val="-3"/>
        </w:rPr>
        <w:t xml:space="preserve"> </w:t>
      </w:r>
      <w:r w:rsidR="00F05D6F" w:rsidRPr="00C21EF0">
        <w:rPr>
          <w:rFonts w:ascii="Arial" w:hAnsi="Arial" w:cs="Arial"/>
        </w:rPr>
        <w:t>“Mailbox</w:t>
      </w:r>
      <w:r w:rsidR="00F05D6F" w:rsidRPr="00C21EF0">
        <w:rPr>
          <w:rFonts w:ascii="Arial" w:hAnsi="Arial" w:cs="Arial"/>
          <w:spacing w:val="-4"/>
        </w:rPr>
        <w:t xml:space="preserve"> </w:t>
      </w:r>
      <w:r w:rsidR="2F4618E2" w:rsidRPr="00C21EF0">
        <w:rPr>
          <w:rFonts w:ascii="Arial" w:hAnsi="Arial" w:cs="Arial"/>
        </w:rPr>
        <w:t>Clean-up</w:t>
      </w:r>
      <w:r w:rsidR="00F05D6F" w:rsidRPr="00C21EF0">
        <w:rPr>
          <w:rFonts w:ascii="Arial" w:hAnsi="Arial" w:cs="Arial"/>
        </w:rPr>
        <w:t>”</w:t>
      </w:r>
      <w:r w:rsidR="00F05D6F" w:rsidRPr="00C21EF0">
        <w:rPr>
          <w:rFonts w:ascii="Arial" w:hAnsi="Arial" w:cs="Arial"/>
          <w:spacing w:val="-5"/>
        </w:rPr>
        <w:t xml:space="preserve"> </w:t>
      </w:r>
      <w:r w:rsidR="00F05D6F" w:rsidRPr="00C21EF0">
        <w:rPr>
          <w:rFonts w:ascii="Arial" w:hAnsi="Arial" w:cs="Arial"/>
        </w:rPr>
        <w:t>under</w:t>
      </w:r>
      <w:r w:rsidR="00F05D6F" w:rsidRPr="00C21EF0">
        <w:rPr>
          <w:rFonts w:ascii="Arial" w:hAnsi="Arial" w:cs="Arial"/>
          <w:spacing w:val="-4"/>
        </w:rPr>
        <w:t xml:space="preserve"> </w:t>
      </w:r>
      <w:r w:rsidR="00F05D6F" w:rsidRPr="00C21EF0">
        <w:rPr>
          <w:rFonts w:ascii="Arial" w:hAnsi="Arial" w:cs="Arial"/>
        </w:rPr>
        <w:t>the</w:t>
      </w:r>
      <w:r w:rsidR="00F05D6F" w:rsidRPr="00C21EF0">
        <w:rPr>
          <w:rFonts w:ascii="Arial" w:hAnsi="Arial" w:cs="Arial"/>
          <w:spacing w:val="-4"/>
        </w:rPr>
        <w:t xml:space="preserve"> </w:t>
      </w:r>
      <w:r w:rsidR="00F05D6F" w:rsidRPr="00C21EF0">
        <w:rPr>
          <w:rFonts w:ascii="Arial" w:hAnsi="Arial" w:cs="Arial"/>
        </w:rPr>
        <w:t>“File”</w:t>
      </w:r>
      <w:r w:rsidR="00F05D6F" w:rsidRPr="00C21EF0">
        <w:rPr>
          <w:rFonts w:ascii="Arial" w:hAnsi="Arial" w:cs="Arial"/>
          <w:spacing w:val="-4"/>
        </w:rPr>
        <w:t xml:space="preserve"> </w:t>
      </w:r>
      <w:r w:rsidR="00F05D6F" w:rsidRPr="00C21EF0">
        <w:rPr>
          <w:rFonts w:ascii="Arial" w:hAnsi="Arial" w:cs="Arial"/>
        </w:rPr>
        <w:t>tab),</w:t>
      </w:r>
      <w:r w:rsidR="00F05D6F" w:rsidRPr="00C21EF0">
        <w:rPr>
          <w:rFonts w:ascii="Arial" w:hAnsi="Arial" w:cs="Arial"/>
          <w:spacing w:val="-3"/>
        </w:rPr>
        <w:t xml:space="preserve"> </w:t>
      </w:r>
      <w:r w:rsidR="00F05D6F" w:rsidRPr="00C21EF0">
        <w:rPr>
          <w:rFonts w:ascii="Arial" w:hAnsi="Arial" w:cs="Arial"/>
        </w:rPr>
        <w:t>which</w:t>
      </w:r>
      <w:r w:rsidR="00F05D6F" w:rsidRPr="00C21EF0">
        <w:rPr>
          <w:rFonts w:ascii="Arial" w:hAnsi="Arial" w:cs="Arial"/>
          <w:spacing w:val="-4"/>
        </w:rPr>
        <w:t xml:space="preserve"> </w:t>
      </w:r>
      <w:r w:rsidR="00F05D6F" w:rsidRPr="00C21EF0">
        <w:rPr>
          <w:rFonts w:ascii="Arial" w:hAnsi="Arial" w:cs="Arial"/>
        </w:rPr>
        <w:t>allows</w:t>
      </w:r>
      <w:r w:rsidR="00F05D6F" w:rsidRPr="00C21EF0">
        <w:rPr>
          <w:rFonts w:ascii="Arial" w:hAnsi="Arial" w:cs="Arial"/>
          <w:spacing w:val="-4"/>
        </w:rPr>
        <w:t xml:space="preserve"> </w:t>
      </w:r>
      <w:r w:rsidR="00B9210C" w:rsidRPr="00C21EF0">
        <w:rPr>
          <w:rFonts w:ascii="Arial" w:hAnsi="Arial" w:cs="Arial"/>
        </w:rPr>
        <w:t>students</w:t>
      </w:r>
      <w:r w:rsidR="00F05D6F" w:rsidRPr="00C21EF0">
        <w:rPr>
          <w:rFonts w:ascii="Arial" w:hAnsi="Arial" w:cs="Arial"/>
          <w:spacing w:val="-3"/>
        </w:rPr>
        <w:t xml:space="preserve"> </w:t>
      </w:r>
      <w:r w:rsidR="00F05D6F" w:rsidRPr="00C21EF0">
        <w:rPr>
          <w:rFonts w:ascii="Arial" w:hAnsi="Arial" w:cs="Arial"/>
        </w:rPr>
        <w:t xml:space="preserve">to hold on to </w:t>
      </w:r>
      <w:r w:rsidRPr="00C21EF0">
        <w:rPr>
          <w:rFonts w:ascii="Arial" w:hAnsi="Arial" w:cs="Arial"/>
        </w:rPr>
        <w:t>their</w:t>
      </w:r>
      <w:r w:rsidR="00F05D6F" w:rsidRPr="00C21EF0">
        <w:rPr>
          <w:rFonts w:ascii="Arial" w:hAnsi="Arial" w:cs="Arial"/>
        </w:rPr>
        <w:t xml:space="preserve"> old emails in a separate folder. Please ask in the Learning Resource Centre (LRC) for help with this option. </w:t>
      </w:r>
    </w:p>
    <w:p w14:paraId="0C2C6897" w14:textId="77777777" w:rsidR="005D0CA6" w:rsidRPr="00C21EF0" w:rsidRDefault="005D0CA6" w:rsidP="00C21EF0">
      <w:pPr>
        <w:pStyle w:val="BodyText"/>
        <w:spacing w:line="276" w:lineRule="auto"/>
        <w:ind w:left="540" w:right="228"/>
        <w:rPr>
          <w:rFonts w:ascii="Arial" w:hAnsi="Arial" w:cs="Arial"/>
        </w:rPr>
      </w:pPr>
    </w:p>
    <w:p w14:paraId="17519BB9" w14:textId="54FD4807" w:rsidR="004A2B37" w:rsidRPr="00C21EF0" w:rsidRDefault="00F05D6F" w:rsidP="00C21EF0">
      <w:pPr>
        <w:pStyle w:val="BodyText"/>
        <w:spacing w:line="276" w:lineRule="auto"/>
        <w:ind w:left="540" w:right="228"/>
        <w:rPr>
          <w:rFonts w:ascii="Arial" w:hAnsi="Arial" w:cs="Arial"/>
          <w:i/>
          <w:iCs/>
        </w:rPr>
      </w:pPr>
      <w:r w:rsidRPr="00C21EF0">
        <w:rPr>
          <w:rFonts w:ascii="Arial" w:hAnsi="Arial" w:cs="Arial"/>
          <w:i/>
          <w:iCs/>
          <w:color w:val="001F5F"/>
        </w:rPr>
        <w:t>More details on staff roles and responsibilities can be found in Section</w:t>
      </w:r>
      <w:r w:rsidRPr="00C21EF0">
        <w:rPr>
          <w:rFonts w:ascii="Arial" w:hAnsi="Arial" w:cs="Arial"/>
          <w:i/>
          <w:iCs/>
          <w:color w:val="001F5F"/>
          <w:spacing w:val="-22"/>
        </w:rPr>
        <w:t xml:space="preserve"> </w:t>
      </w:r>
      <w:r w:rsidR="0058631C" w:rsidRPr="00C21EF0">
        <w:rPr>
          <w:rFonts w:ascii="Arial" w:hAnsi="Arial" w:cs="Arial"/>
          <w:i/>
          <w:iCs/>
          <w:color w:val="001F5F"/>
        </w:rPr>
        <w:t>9</w:t>
      </w:r>
      <w:r w:rsidRPr="00C21EF0">
        <w:rPr>
          <w:rFonts w:ascii="Arial" w:hAnsi="Arial" w:cs="Arial"/>
          <w:i/>
          <w:iCs/>
          <w:color w:val="001F5F"/>
        </w:rPr>
        <w:t>.</w:t>
      </w:r>
    </w:p>
    <w:p w14:paraId="3B6BB120" w14:textId="7A16118C" w:rsidR="00440893" w:rsidRPr="00C21EF0" w:rsidRDefault="00440893" w:rsidP="00C21EF0">
      <w:pPr>
        <w:pStyle w:val="BodyText"/>
        <w:spacing w:line="276" w:lineRule="auto"/>
        <w:ind w:left="540"/>
        <w:rPr>
          <w:rFonts w:ascii="Arial" w:hAnsi="Arial" w:cs="Arial"/>
        </w:rPr>
      </w:pPr>
    </w:p>
    <w:p w14:paraId="1B047979" w14:textId="77777777" w:rsidR="0058631C" w:rsidRPr="00C21EF0" w:rsidRDefault="0058631C" w:rsidP="00C21EF0">
      <w:pPr>
        <w:spacing w:line="276" w:lineRule="auto"/>
        <w:rPr>
          <w:rFonts w:ascii="Arial" w:hAnsi="Arial" w:cs="Arial"/>
          <w:b/>
          <w:color w:val="1F497D" w:themeColor="text2"/>
        </w:rPr>
      </w:pPr>
    </w:p>
    <w:p w14:paraId="7A1FF957" w14:textId="4157AA9F" w:rsidR="00440893" w:rsidRPr="00C21EF0" w:rsidRDefault="00F22A51" w:rsidP="00C21EF0">
      <w:pPr>
        <w:pStyle w:val="Heading1"/>
        <w:rPr>
          <w:i/>
        </w:rPr>
      </w:pPr>
      <w:bookmarkStart w:id="24" w:name="_2._Reflective_Practice"/>
      <w:bookmarkStart w:id="25" w:name="_Toc193551157"/>
      <w:bookmarkStart w:id="26" w:name="_Toc193551662"/>
      <w:bookmarkEnd w:id="24"/>
      <w:r>
        <w:t xml:space="preserve">2. </w:t>
      </w:r>
      <w:r w:rsidR="00440893" w:rsidRPr="00C21EF0">
        <w:t>Reflective Practice and Situated Learning</w:t>
      </w:r>
      <w:bookmarkEnd w:id="25"/>
      <w:bookmarkEnd w:id="26"/>
    </w:p>
    <w:p w14:paraId="3BAC15B4" w14:textId="77777777" w:rsidR="00440893" w:rsidRPr="00C21EF0" w:rsidRDefault="00440893" w:rsidP="00C21EF0">
      <w:pPr>
        <w:pStyle w:val="BodyText"/>
        <w:spacing w:line="276" w:lineRule="auto"/>
        <w:ind w:left="540"/>
        <w:rPr>
          <w:rFonts w:ascii="Arial" w:hAnsi="Arial" w:cs="Arial"/>
        </w:rPr>
      </w:pPr>
    </w:p>
    <w:p w14:paraId="0A4F7224" w14:textId="7280EC3F" w:rsidR="004A2B37" w:rsidRPr="00C21EF0" w:rsidRDefault="00F05D6F" w:rsidP="00C21EF0">
      <w:pPr>
        <w:pStyle w:val="BodyText"/>
        <w:spacing w:line="276" w:lineRule="auto"/>
        <w:ind w:left="540" w:right="232"/>
        <w:rPr>
          <w:rFonts w:ascii="Arial" w:hAnsi="Arial" w:cs="Arial"/>
          <w:color w:val="212121"/>
        </w:rPr>
      </w:pPr>
      <w:r w:rsidRPr="00C21EF0">
        <w:rPr>
          <w:rFonts w:ascii="Arial" w:hAnsi="Arial" w:cs="Arial"/>
        </w:rPr>
        <w:t xml:space="preserve">Learning is a lifelong process experienced through connections that are embodied through diverse learning situations. Through cognitive, practical and emotional experiences, transformation occurs through stages, resulting in a continually changing or more experienced person </w:t>
      </w:r>
      <w:r w:rsidR="003B6928" w:rsidRPr="00C21EF0">
        <w:rPr>
          <w:rFonts w:ascii="Arial" w:hAnsi="Arial" w:cs="Arial"/>
        </w:rPr>
        <w:t>(</w:t>
      </w:r>
      <w:r w:rsidRPr="00C21EF0">
        <w:rPr>
          <w:rFonts w:ascii="Arial" w:hAnsi="Arial" w:cs="Arial"/>
        </w:rPr>
        <w:t>Jarvis 2009</w:t>
      </w:r>
      <w:r w:rsidR="00786F82" w:rsidRPr="00C21EF0">
        <w:rPr>
          <w:rStyle w:val="FootnoteReference"/>
          <w:rFonts w:ascii="Arial" w:hAnsi="Arial" w:cs="Arial"/>
        </w:rPr>
        <w:footnoteReference w:id="3"/>
      </w:r>
      <w:r w:rsidR="04794B5E" w:rsidRPr="00C21EF0">
        <w:rPr>
          <w:rFonts w:ascii="Arial" w:hAnsi="Arial" w:cs="Arial"/>
        </w:rPr>
        <w:t>; Illeris</w:t>
      </w:r>
      <w:r w:rsidR="003B6928" w:rsidRPr="00C21EF0">
        <w:rPr>
          <w:rFonts w:ascii="Arial" w:hAnsi="Arial" w:cs="Arial"/>
          <w:color w:val="212121"/>
        </w:rPr>
        <w:t xml:space="preserve"> 2014</w:t>
      </w:r>
      <w:r w:rsidR="003B6928" w:rsidRPr="00C21EF0">
        <w:rPr>
          <w:rStyle w:val="FootnoteReference"/>
          <w:rFonts w:ascii="Arial" w:hAnsi="Arial" w:cs="Arial"/>
        </w:rPr>
        <w:footnoteReference w:id="4"/>
      </w:r>
      <w:r w:rsidR="003B6928" w:rsidRPr="00C21EF0">
        <w:rPr>
          <w:rFonts w:ascii="Arial" w:hAnsi="Arial" w:cs="Arial"/>
          <w:color w:val="212121"/>
        </w:rPr>
        <w:t>).</w:t>
      </w:r>
    </w:p>
    <w:p w14:paraId="56F42D17" w14:textId="77777777" w:rsidR="00FB4F36" w:rsidRPr="00C21EF0" w:rsidRDefault="00FB4F36" w:rsidP="00C21EF0">
      <w:pPr>
        <w:pStyle w:val="BodyText"/>
        <w:spacing w:line="276" w:lineRule="auto"/>
        <w:ind w:left="540" w:right="232"/>
        <w:rPr>
          <w:rFonts w:ascii="Arial" w:hAnsi="Arial" w:cs="Arial"/>
        </w:rPr>
      </w:pPr>
    </w:p>
    <w:p w14:paraId="3C8DE293" w14:textId="38267805" w:rsidR="004A2B37" w:rsidRPr="00C21EF0" w:rsidRDefault="00F05D6F" w:rsidP="00C21EF0">
      <w:pPr>
        <w:pStyle w:val="BodyText"/>
        <w:spacing w:line="276" w:lineRule="auto"/>
        <w:ind w:left="540" w:right="243"/>
        <w:rPr>
          <w:rFonts w:ascii="Arial" w:hAnsi="Arial" w:cs="Arial"/>
        </w:rPr>
      </w:pPr>
      <w:r w:rsidRPr="00C21EF0">
        <w:rPr>
          <w:rFonts w:ascii="Arial" w:hAnsi="Arial" w:cs="Arial"/>
        </w:rPr>
        <w:t>Central</w:t>
      </w:r>
      <w:r w:rsidRPr="00C21EF0">
        <w:rPr>
          <w:rFonts w:ascii="Arial" w:hAnsi="Arial" w:cs="Arial"/>
          <w:spacing w:val="-7"/>
        </w:rPr>
        <w:t xml:space="preserve"> </w:t>
      </w:r>
      <w:r w:rsidRPr="00C21EF0">
        <w:rPr>
          <w:rFonts w:ascii="Arial" w:hAnsi="Arial" w:cs="Arial"/>
        </w:rPr>
        <w:t>to</w:t>
      </w:r>
      <w:r w:rsidRPr="00C21EF0">
        <w:rPr>
          <w:rFonts w:ascii="Arial" w:hAnsi="Arial" w:cs="Arial"/>
          <w:spacing w:val="-7"/>
        </w:rPr>
        <w:t xml:space="preserve"> </w:t>
      </w:r>
      <w:r w:rsidRPr="00C21EF0">
        <w:rPr>
          <w:rFonts w:ascii="Arial" w:hAnsi="Arial" w:cs="Arial"/>
        </w:rPr>
        <w:t>this</w:t>
      </w:r>
      <w:r w:rsidRPr="00C21EF0">
        <w:rPr>
          <w:rFonts w:ascii="Arial" w:hAnsi="Arial" w:cs="Arial"/>
          <w:spacing w:val="-7"/>
        </w:rPr>
        <w:t xml:space="preserve"> </w:t>
      </w:r>
      <w:r w:rsidRPr="00C21EF0">
        <w:rPr>
          <w:rFonts w:ascii="Arial" w:hAnsi="Arial" w:cs="Arial"/>
        </w:rPr>
        <w:t>strategy</w:t>
      </w:r>
      <w:r w:rsidRPr="00C21EF0">
        <w:rPr>
          <w:rFonts w:ascii="Arial" w:hAnsi="Arial" w:cs="Arial"/>
          <w:spacing w:val="-6"/>
        </w:rPr>
        <w:t xml:space="preserve"> </w:t>
      </w:r>
      <w:r w:rsidRPr="00C21EF0">
        <w:rPr>
          <w:rFonts w:ascii="Arial" w:hAnsi="Arial" w:cs="Arial"/>
        </w:rPr>
        <w:t>is</w:t>
      </w:r>
      <w:r w:rsidRPr="00C21EF0">
        <w:rPr>
          <w:rFonts w:ascii="Arial" w:hAnsi="Arial" w:cs="Arial"/>
          <w:spacing w:val="-8"/>
        </w:rPr>
        <w:t xml:space="preserve"> </w:t>
      </w:r>
      <w:r w:rsidRPr="00C21EF0">
        <w:rPr>
          <w:rFonts w:ascii="Arial" w:hAnsi="Arial" w:cs="Arial"/>
        </w:rPr>
        <w:t>the</w:t>
      </w:r>
      <w:r w:rsidRPr="00C21EF0">
        <w:rPr>
          <w:rFonts w:ascii="Arial" w:hAnsi="Arial" w:cs="Arial"/>
          <w:spacing w:val="-6"/>
        </w:rPr>
        <w:t xml:space="preserve"> </w:t>
      </w:r>
      <w:r w:rsidRPr="00C21EF0">
        <w:rPr>
          <w:rFonts w:ascii="Arial" w:hAnsi="Arial" w:cs="Arial"/>
        </w:rPr>
        <w:t>need</w:t>
      </w:r>
      <w:r w:rsidRPr="00C21EF0">
        <w:rPr>
          <w:rFonts w:ascii="Arial" w:hAnsi="Arial" w:cs="Arial"/>
          <w:spacing w:val="-7"/>
        </w:rPr>
        <w:t xml:space="preserve"> </w:t>
      </w:r>
      <w:r w:rsidRPr="00C21EF0">
        <w:rPr>
          <w:rFonts w:ascii="Arial" w:hAnsi="Arial" w:cs="Arial"/>
        </w:rPr>
        <w:t>for</w:t>
      </w:r>
      <w:r w:rsidRPr="00C21EF0">
        <w:rPr>
          <w:rFonts w:ascii="Arial" w:hAnsi="Arial" w:cs="Arial"/>
          <w:spacing w:val="-8"/>
        </w:rPr>
        <w:t xml:space="preserve"> </w:t>
      </w:r>
      <w:r w:rsidR="00B9210C" w:rsidRPr="00C21EF0">
        <w:rPr>
          <w:rFonts w:ascii="Arial" w:hAnsi="Arial" w:cs="Arial"/>
        </w:rPr>
        <w:t>students</w:t>
      </w:r>
      <w:r w:rsidRPr="00C21EF0">
        <w:rPr>
          <w:rFonts w:ascii="Arial" w:hAnsi="Arial" w:cs="Arial"/>
          <w:spacing w:val="-2"/>
        </w:rPr>
        <w:t xml:space="preserve"> </w:t>
      </w:r>
      <w:r w:rsidRPr="00C21EF0">
        <w:rPr>
          <w:rFonts w:ascii="Arial" w:hAnsi="Arial" w:cs="Arial"/>
        </w:rPr>
        <w:t>to</w:t>
      </w:r>
      <w:r w:rsidRPr="00C21EF0">
        <w:rPr>
          <w:rFonts w:ascii="Arial" w:hAnsi="Arial" w:cs="Arial"/>
          <w:spacing w:val="-7"/>
        </w:rPr>
        <w:t xml:space="preserve"> </w:t>
      </w:r>
      <w:r w:rsidRPr="00C21EF0">
        <w:rPr>
          <w:rFonts w:ascii="Arial" w:hAnsi="Arial" w:cs="Arial"/>
        </w:rPr>
        <w:t>engage</w:t>
      </w:r>
      <w:r w:rsidRPr="00C21EF0">
        <w:rPr>
          <w:rFonts w:ascii="Arial" w:hAnsi="Arial" w:cs="Arial"/>
          <w:spacing w:val="-5"/>
        </w:rPr>
        <w:t xml:space="preserve"> </w:t>
      </w:r>
      <w:r w:rsidRPr="00C21EF0">
        <w:rPr>
          <w:rFonts w:ascii="Arial" w:hAnsi="Arial" w:cs="Arial"/>
        </w:rPr>
        <w:t>in</w:t>
      </w:r>
      <w:r w:rsidRPr="00C21EF0">
        <w:rPr>
          <w:rFonts w:ascii="Arial" w:hAnsi="Arial" w:cs="Arial"/>
          <w:spacing w:val="-7"/>
        </w:rPr>
        <w:t xml:space="preserve"> </w:t>
      </w:r>
      <w:r w:rsidRPr="00C21EF0">
        <w:rPr>
          <w:rFonts w:ascii="Arial" w:hAnsi="Arial" w:cs="Arial"/>
        </w:rPr>
        <w:t>learning</w:t>
      </w:r>
      <w:r w:rsidRPr="00C21EF0">
        <w:rPr>
          <w:rFonts w:ascii="Arial" w:hAnsi="Arial" w:cs="Arial"/>
          <w:spacing w:val="-5"/>
        </w:rPr>
        <w:t xml:space="preserve"> </w:t>
      </w:r>
      <w:r w:rsidRPr="00C21EF0">
        <w:rPr>
          <w:rFonts w:ascii="Arial" w:hAnsi="Arial" w:cs="Arial"/>
        </w:rPr>
        <w:t>experiences,</w:t>
      </w:r>
      <w:r w:rsidRPr="00C21EF0">
        <w:rPr>
          <w:rFonts w:ascii="Arial" w:hAnsi="Arial" w:cs="Arial"/>
          <w:spacing w:val="-7"/>
        </w:rPr>
        <w:t xml:space="preserve"> </w:t>
      </w:r>
      <w:r w:rsidRPr="00C21EF0">
        <w:rPr>
          <w:rFonts w:ascii="Arial" w:hAnsi="Arial" w:cs="Arial"/>
        </w:rPr>
        <w:t>a</w:t>
      </w:r>
      <w:r w:rsidRPr="00C21EF0">
        <w:rPr>
          <w:rFonts w:ascii="Arial" w:hAnsi="Arial" w:cs="Arial"/>
          <w:spacing w:val="-2"/>
        </w:rPr>
        <w:t xml:space="preserve"> </w:t>
      </w:r>
      <w:r w:rsidRPr="00C21EF0">
        <w:rPr>
          <w:rFonts w:ascii="Arial" w:hAnsi="Arial" w:cs="Arial"/>
        </w:rPr>
        <w:t>readiness</w:t>
      </w:r>
      <w:r w:rsidRPr="00C21EF0">
        <w:rPr>
          <w:rFonts w:ascii="Arial" w:hAnsi="Arial" w:cs="Arial"/>
          <w:spacing w:val="-7"/>
        </w:rPr>
        <w:t xml:space="preserve"> </w:t>
      </w:r>
      <w:r w:rsidRPr="00C21EF0">
        <w:rPr>
          <w:rFonts w:ascii="Arial" w:hAnsi="Arial" w:cs="Arial"/>
        </w:rPr>
        <w:t>to</w:t>
      </w:r>
      <w:r w:rsidRPr="00C21EF0">
        <w:rPr>
          <w:rFonts w:ascii="Arial" w:hAnsi="Arial" w:cs="Arial"/>
          <w:spacing w:val="-2"/>
        </w:rPr>
        <w:t xml:space="preserve"> </w:t>
      </w:r>
      <w:r w:rsidRPr="00C21EF0">
        <w:rPr>
          <w:rFonts w:ascii="Arial" w:hAnsi="Arial" w:cs="Arial"/>
        </w:rPr>
        <w:t>listen</w:t>
      </w:r>
      <w:r w:rsidRPr="00C21EF0">
        <w:rPr>
          <w:rFonts w:ascii="Arial" w:hAnsi="Arial" w:cs="Arial"/>
          <w:spacing w:val="-6"/>
        </w:rPr>
        <w:t xml:space="preserve"> </w:t>
      </w:r>
      <w:r w:rsidRPr="00C21EF0">
        <w:rPr>
          <w:rFonts w:ascii="Arial" w:hAnsi="Arial" w:cs="Arial"/>
        </w:rPr>
        <w:t>and explore, preparedness to be open to experiences and a resolve to keep going. This requires an effective learning environment based on intellectual and communicative space to learn, with shared values of honesty, trust, authenticity, respect and</w:t>
      </w:r>
      <w:r w:rsidRPr="00C21EF0">
        <w:rPr>
          <w:rFonts w:ascii="Arial" w:hAnsi="Arial" w:cs="Arial"/>
          <w:spacing w:val="-6"/>
        </w:rPr>
        <w:t xml:space="preserve"> </w:t>
      </w:r>
      <w:r w:rsidRPr="00C21EF0">
        <w:rPr>
          <w:rFonts w:ascii="Arial" w:hAnsi="Arial" w:cs="Arial"/>
        </w:rPr>
        <w:t>reciprocity.</w:t>
      </w:r>
      <w:r w:rsidR="00FB4F36" w:rsidRPr="00C21EF0">
        <w:rPr>
          <w:rFonts w:ascii="Arial" w:hAnsi="Arial" w:cs="Arial"/>
        </w:rPr>
        <w:t xml:space="preserve"> </w:t>
      </w:r>
      <w:r w:rsidRPr="00C21EF0">
        <w:rPr>
          <w:rFonts w:ascii="Arial" w:hAnsi="Arial" w:cs="Arial"/>
        </w:rPr>
        <w:t xml:space="preserve">The environment should generate a culture of engagement and criticality where </w:t>
      </w:r>
      <w:r w:rsidR="00B9210C" w:rsidRPr="00C21EF0">
        <w:rPr>
          <w:rFonts w:ascii="Arial" w:hAnsi="Arial" w:cs="Arial"/>
        </w:rPr>
        <w:t>students</w:t>
      </w:r>
      <w:r w:rsidRPr="00C21EF0">
        <w:rPr>
          <w:rFonts w:ascii="Arial" w:hAnsi="Arial" w:cs="Arial"/>
        </w:rPr>
        <w:t xml:space="preserve"> can creatively explore</w:t>
      </w:r>
      <w:r w:rsidRPr="00C21EF0">
        <w:rPr>
          <w:rFonts w:ascii="Arial" w:hAnsi="Arial" w:cs="Arial"/>
          <w:spacing w:val="-6"/>
        </w:rPr>
        <w:t xml:space="preserve"> </w:t>
      </w:r>
      <w:r w:rsidRPr="00C21EF0">
        <w:rPr>
          <w:rFonts w:ascii="Arial" w:hAnsi="Arial" w:cs="Arial"/>
        </w:rPr>
        <w:t>and</w:t>
      </w:r>
      <w:r w:rsidRPr="00C21EF0">
        <w:rPr>
          <w:rFonts w:ascii="Arial" w:hAnsi="Arial" w:cs="Arial"/>
          <w:spacing w:val="-8"/>
        </w:rPr>
        <w:t xml:space="preserve"> </w:t>
      </w:r>
      <w:r w:rsidRPr="00C21EF0">
        <w:rPr>
          <w:rFonts w:ascii="Arial" w:hAnsi="Arial" w:cs="Arial"/>
        </w:rPr>
        <w:t>question</w:t>
      </w:r>
      <w:r w:rsidRPr="00C21EF0">
        <w:rPr>
          <w:rFonts w:ascii="Arial" w:hAnsi="Arial" w:cs="Arial"/>
          <w:spacing w:val="-7"/>
        </w:rPr>
        <w:t xml:space="preserve"> </w:t>
      </w:r>
      <w:r w:rsidRPr="00C21EF0">
        <w:rPr>
          <w:rFonts w:ascii="Arial" w:hAnsi="Arial" w:cs="Arial"/>
        </w:rPr>
        <w:t>theories,</w:t>
      </w:r>
      <w:r w:rsidRPr="00C21EF0">
        <w:rPr>
          <w:rFonts w:ascii="Arial" w:hAnsi="Arial" w:cs="Arial"/>
          <w:spacing w:val="-7"/>
        </w:rPr>
        <w:t xml:space="preserve"> </w:t>
      </w:r>
      <w:r w:rsidRPr="00C21EF0">
        <w:rPr>
          <w:rFonts w:ascii="Arial" w:hAnsi="Arial" w:cs="Arial"/>
        </w:rPr>
        <w:t>practices</w:t>
      </w:r>
      <w:r w:rsidRPr="00C21EF0">
        <w:rPr>
          <w:rFonts w:ascii="Arial" w:hAnsi="Arial" w:cs="Arial"/>
          <w:spacing w:val="-7"/>
        </w:rPr>
        <w:t xml:space="preserve"> </w:t>
      </w:r>
      <w:r w:rsidRPr="00C21EF0">
        <w:rPr>
          <w:rFonts w:ascii="Arial" w:hAnsi="Arial" w:cs="Arial"/>
        </w:rPr>
        <w:t>and</w:t>
      </w:r>
      <w:r w:rsidRPr="00C21EF0">
        <w:rPr>
          <w:rFonts w:ascii="Arial" w:hAnsi="Arial" w:cs="Arial"/>
          <w:spacing w:val="-8"/>
        </w:rPr>
        <w:t xml:space="preserve"> </w:t>
      </w:r>
      <w:r w:rsidRPr="00C21EF0">
        <w:rPr>
          <w:rFonts w:ascii="Arial" w:hAnsi="Arial" w:cs="Arial"/>
        </w:rPr>
        <w:t>different</w:t>
      </w:r>
      <w:r w:rsidRPr="00C21EF0">
        <w:rPr>
          <w:rFonts w:ascii="Arial" w:hAnsi="Arial" w:cs="Arial"/>
          <w:spacing w:val="-6"/>
        </w:rPr>
        <w:t xml:space="preserve"> </w:t>
      </w:r>
      <w:r w:rsidRPr="00C21EF0">
        <w:rPr>
          <w:rFonts w:ascii="Arial" w:hAnsi="Arial" w:cs="Arial"/>
        </w:rPr>
        <w:t>sources</w:t>
      </w:r>
      <w:r w:rsidRPr="00C21EF0">
        <w:rPr>
          <w:rFonts w:ascii="Arial" w:hAnsi="Arial" w:cs="Arial"/>
          <w:spacing w:val="-8"/>
        </w:rPr>
        <w:t xml:space="preserve"> </w:t>
      </w:r>
      <w:r w:rsidRPr="00C21EF0">
        <w:rPr>
          <w:rFonts w:ascii="Arial" w:hAnsi="Arial" w:cs="Arial"/>
        </w:rPr>
        <w:t>of</w:t>
      </w:r>
      <w:r w:rsidRPr="00C21EF0">
        <w:rPr>
          <w:rFonts w:ascii="Arial" w:hAnsi="Arial" w:cs="Arial"/>
          <w:spacing w:val="-8"/>
        </w:rPr>
        <w:t xml:space="preserve"> </w:t>
      </w:r>
      <w:r w:rsidRPr="00C21EF0">
        <w:rPr>
          <w:rFonts w:ascii="Arial" w:hAnsi="Arial" w:cs="Arial"/>
        </w:rPr>
        <w:t>knowledge</w:t>
      </w:r>
      <w:r w:rsidRPr="00C21EF0">
        <w:rPr>
          <w:rFonts w:ascii="Arial" w:hAnsi="Arial" w:cs="Arial"/>
          <w:spacing w:val="-6"/>
        </w:rPr>
        <w:t xml:space="preserve"> </w:t>
      </w:r>
      <w:r w:rsidRPr="00C21EF0">
        <w:rPr>
          <w:rFonts w:ascii="Arial" w:hAnsi="Arial" w:cs="Arial"/>
        </w:rPr>
        <w:t>in</w:t>
      </w:r>
      <w:r w:rsidRPr="00C21EF0">
        <w:rPr>
          <w:rFonts w:ascii="Arial" w:hAnsi="Arial" w:cs="Arial"/>
          <w:spacing w:val="-7"/>
        </w:rPr>
        <w:t xml:space="preserve"> </w:t>
      </w:r>
      <w:r w:rsidRPr="00C21EF0">
        <w:rPr>
          <w:rFonts w:ascii="Arial" w:hAnsi="Arial" w:cs="Arial"/>
        </w:rPr>
        <w:t>an</w:t>
      </w:r>
      <w:r w:rsidRPr="00C21EF0">
        <w:rPr>
          <w:rFonts w:ascii="Arial" w:hAnsi="Arial" w:cs="Arial"/>
          <w:spacing w:val="-8"/>
        </w:rPr>
        <w:t xml:space="preserve"> </w:t>
      </w:r>
      <w:r w:rsidRPr="00C21EF0">
        <w:rPr>
          <w:rFonts w:ascii="Arial" w:hAnsi="Arial" w:cs="Arial"/>
        </w:rPr>
        <w:t>atmosphere</w:t>
      </w:r>
      <w:r w:rsidRPr="00C21EF0">
        <w:rPr>
          <w:rFonts w:ascii="Arial" w:hAnsi="Arial" w:cs="Arial"/>
          <w:spacing w:val="-5"/>
        </w:rPr>
        <w:t xml:space="preserve"> </w:t>
      </w:r>
      <w:r w:rsidRPr="00C21EF0">
        <w:rPr>
          <w:rFonts w:ascii="Arial" w:hAnsi="Arial" w:cs="Arial"/>
        </w:rPr>
        <w:t>of</w:t>
      </w:r>
      <w:r w:rsidRPr="00C21EF0">
        <w:rPr>
          <w:rFonts w:ascii="Arial" w:hAnsi="Arial" w:cs="Arial"/>
          <w:spacing w:val="-5"/>
        </w:rPr>
        <w:t xml:space="preserve"> </w:t>
      </w:r>
      <w:r w:rsidRPr="00C21EF0">
        <w:rPr>
          <w:rFonts w:ascii="Arial" w:hAnsi="Arial" w:cs="Arial"/>
        </w:rPr>
        <w:t>high challenge and high</w:t>
      </w:r>
      <w:r w:rsidRPr="00C21EF0">
        <w:rPr>
          <w:rFonts w:ascii="Arial" w:hAnsi="Arial" w:cs="Arial"/>
          <w:spacing w:val="-3"/>
        </w:rPr>
        <w:t xml:space="preserve"> </w:t>
      </w:r>
      <w:r w:rsidRPr="00C21EF0">
        <w:rPr>
          <w:rFonts w:ascii="Arial" w:hAnsi="Arial" w:cs="Arial"/>
        </w:rPr>
        <w:t>support.</w:t>
      </w:r>
    </w:p>
    <w:p w14:paraId="7DE8B0CA" w14:textId="77777777" w:rsidR="005D0CA6" w:rsidRPr="00C21EF0" w:rsidRDefault="005D0CA6" w:rsidP="00C21EF0">
      <w:pPr>
        <w:pStyle w:val="BodyText"/>
        <w:spacing w:line="276" w:lineRule="auto"/>
        <w:ind w:left="540" w:right="233"/>
        <w:rPr>
          <w:rFonts w:ascii="Arial" w:hAnsi="Arial" w:cs="Arial"/>
        </w:rPr>
      </w:pPr>
    </w:p>
    <w:p w14:paraId="05E13143" w14:textId="07D608B9" w:rsidR="004A2B37" w:rsidRPr="00C21EF0" w:rsidRDefault="00F05D6F" w:rsidP="00C21EF0">
      <w:pPr>
        <w:pStyle w:val="BodyText"/>
        <w:spacing w:line="276" w:lineRule="auto"/>
        <w:ind w:left="540" w:right="230"/>
        <w:rPr>
          <w:rFonts w:ascii="Arial" w:hAnsi="Arial" w:cs="Arial"/>
        </w:rPr>
      </w:pPr>
      <w:r w:rsidRPr="00C21EF0">
        <w:rPr>
          <w:rFonts w:ascii="Arial" w:hAnsi="Arial" w:cs="Arial"/>
        </w:rPr>
        <w:t>As</w:t>
      </w:r>
      <w:r w:rsidRPr="00C21EF0">
        <w:rPr>
          <w:rFonts w:ascii="Arial" w:hAnsi="Arial" w:cs="Arial"/>
          <w:spacing w:val="-5"/>
        </w:rPr>
        <w:t xml:space="preserve"> </w:t>
      </w:r>
      <w:r w:rsidRPr="00C21EF0">
        <w:rPr>
          <w:rFonts w:ascii="Arial" w:hAnsi="Arial" w:cs="Arial"/>
        </w:rPr>
        <w:t>part</w:t>
      </w:r>
      <w:r w:rsidRPr="00C21EF0">
        <w:rPr>
          <w:rFonts w:ascii="Arial" w:hAnsi="Arial" w:cs="Arial"/>
          <w:spacing w:val="-2"/>
        </w:rPr>
        <w:t xml:space="preserve"> </w:t>
      </w:r>
      <w:r w:rsidRPr="00C21EF0">
        <w:rPr>
          <w:rFonts w:ascii="Arial" w:hAnsi="Arial" w:cs="Arial"/>
        </w:rPr>
        <w:t>of</w:t>
      </w:r>
      <w:r w:rsidRPr="00C21EF0">
        <w:rPr>
          <w:rFonts w:ascii="Arial" w:hAnsi="Arial" w:cs="Arial"/>
          <w:spacing w:val="-5"/>
        </w:rPr>
        <w:t xml:space="preserve"> </w:t>
      </w:r>
      <w:r w:rsidRPr="00C21EF0">
        <w:rPr>
          <w:rFonts w:ascii="Arial" w:hAnsi="Arial" w:cs="Arial"/>
        </w:rPr>
        <w:t>this</w:t>
      </w:r>
      <w:r w:rsidRPr="00C21EF0">
        <w:rPr>
          <w:rFonts w:ascii="Arial" w:hAnsi="Arial" w:cs="Arial"/>
          <w:spacing w:val="-5"/>
        </w:rPr>
        <w:t xml:space="preserve"> </w:t>
      </w:r>
      <w:r w:rsidRPr="00C21EF0">
        <w:rPr>
          <w:rFonts w:ascii="Arial" w:hAnsi="Arial" w:cs="Arial"/>
        </w:rPr>
        <w:t>process</w:t>
      </w:r>
      <w:r w:rsidRPr="00C21EF0">
        <w:rPr>
          <w:rFonts w:ascii="Arial" w:hAnsi="Arial" w:cs="Arial"/>
          <w:spacing w:val="-5"/>
        </w:rPr>
        <w:t xml:space="preserve"> </w:t>
      </w:r>
      <w:r w:rsidR="00B9210C" w:rsidRPr="00C21EF0">
        <w:rPr>
          <w:rFonts w:ascii="Arial" w:hAnsi="Arial" w:cs="Arial"/>
        </w:rPr>
        <w:t>students</w:t>
      </w:r>
      <w:r w:rsidRPr="00C21EF0">
        <w:rPr>
          <w:rFonts w:ascii="Arial" w:hAnsi="Arial" w:cs="Arial"/>
          <w:spacing w:val="-2"/>
        </w:rPr>
        <w:t xml:space="preserve"> </w:t>
      </w:r>
      <w:r w:rsidRPr="00C21EF0">
        <w:rPr>
          <w:rFonts w:ascii="Arial" w:hAnsi="Arial" w:cs="Arial"/>
        </w:rPr>
        <w:t>will</w:t>
      </w:r>
      <w:r w:rsidRPr="00C21EF0">
        <w:rPr>
          <w:rFonts w:ascii="Arial" w:hAnsi="Arial" w:cs="Arial"/>
          <w:spacing w:val="-2"/>
        </w:rPr>
        <w:t xml:space="preserve"> </w:t>
      </w:r>
      <w:r w:rsidRPr="00C21EF0">
        <w:rPr>
          <w:rFonts w:ascii="Arial" w:hAnsi="Arial" w:cs="Arial"/>
        </w:rPr>
        <w:t>find</w:t>
      </w:r>
      <w:r w:rsidRPr="00C21EF0">
        <w:rPr>
          <w:rFonts w:ascii="Arial" w:hAnsi="Arial" w:cs="Arial"/>
          <w:spacing w:val="-4"/>
        </w:rPr>
        <w:t xml:space="preserve"> </w:t>
      </w:r>
      <w:r w:rsidR="00B9210C" w:rsidRPr="00C21EF0">
        <w:rPr>
          <w:rFonts w:ascii="Arial" w:hAnsi="Arial" w:cs="Arial"/>
        </w:rPr>
        <w:t>themselves</w:t>
      </w:r>
      <w:r w:rsidRPr="00C21EF0">
        <w:rPr>
          <w:rFonts w:ascii="Arial" w:hAnsi="Arial" w:cs="Arial"/>
          <w:spacing w:val="-6"/>
        </w:rPr>
        <w:t xml:space="preserve"> </w:t>
      </w:r>
      <w:r w:rsidRPr="00C21EF0">
        <w:rPr>
          <w:rFonts w:ascii="Arial" w:hAnsi="Arial" w:cs="Arial"/>
        </w:rPr>
        <w:t>reflecting</w:t>
      </w:r>
      <w:r w:rsidRPr="00C21EF0">
        <w:rPr>
          <w:rFonts w:ascii="Arial" w:hAnsi="Arial" w:cs="Arial"/>
          <w:spacing w:val="-1"/>
        </w:rPr>
        <w:t xml:space="preserve"> </w:t>
      </w:r>
      <w:r w:rsidRPr="00C21EF0">
        <w:rPr>
          <w:rFonts w:ascii="Arial" w:hAnsi="Arial" w:cs="Arial"/>
        </w:rPr>
        <w:t>on</w:t>
      </w:r>
      <w:r w:rsidRPr="00C21EF0">
        <w:rPr>
          <w:rFonts w:ascii="Arial" w:hAnsi="Arial" w:cs="Arial"/>
          <w:spacing w:val="-9"/>
        </w:rPr>
        <w:t xml:space="preserve"> </w:t>
      </w:r>
      <w:r w:rsidR="004129DD" w:rsidRPr="00C21EF0">
        <w:rPr>
          <w:rFonts w:ascii="Arial" w:hAnsi="Arial" w:cs="Arial"/>
        </w:rPr>
        <w:t>their</w:t>
      </w:r>
      <w:r w:rsidRPr="00C21EF0">
        <w:rPr>
          <w:rFonts w:ascii="Arial" w:hAnsi="Arial" w:cs="Arial"/>
          <w:spacing w:val="-4"/>
        </w:rPr>
        <w:t xml:space="preserve"> </w:t>
      </w:r>
      <w:r w:rsidRPr="00C21EF0">
        <w:rPr>
          <w:rFonts w:ascii="Arial" w:hAnsi="Arial" w:cs="Arial"/>
        </w:rPr>
        <w:t>learning</w:t>
      </w:r>
      <w:r w:rsidRPr="00C21EF0">
        <w:rPr>
          <w:rFonts w:ascii="Arial" w:hAnsi="Arial" w:cs="Arial"/>
          <w:spacing w:val="-3"/>
        </w:rPr>
        <w:t xml:space="preserve"> </w:t>
      </w:r>
      <w:r w:rsidRPr="00C21EF0">
        <w:rPr>
          <w:rFonts w:ascii="Arial" w:hAnsi="Arial" w:cs="Arial"/>
        </w:rPr>
        <w:t>and</w:t>
      </w:r>
      <w:r w:rsidRPr="00C21EF0">
        <w:rPr>
          <w:rFonts w:ascii="Arial" w:hAnsi="Arial" w:cs="Arial"/>
          <w:spacing w:val="-5"/>
        </w:rPr>
        <w:t xml:space="preserve"> </w:t>
      </w:r>
      <w:r w:rsidRPr="00C21EF0">
        <w:rPr>
          <w:rFonts w:ascii="Arial" w:hAnsi="Arial" w:cs="Arial"/>
        </w:rPr>
        <w:t>development</w:t>
      </w:r>
      <w:r w:rsidRPr="00C21EF0">
        <w:rPr>
          <w:rFonts w:ascii="Arial" w:hAnsi="Arial" w:cs="Arial"/>
          <w:spacing w:val="-2"/>
        </w:rPr>
        <w:t xml:space="preserve"> </w:t>
      </w:r>
      <w:r w:rsidRPr="00C21EF0">
        <w:rPr>
          <w:rFonts w:ascii="Arial" w:hAnsi="Arial" w:cs="Arial"/>
        </w:rPr>
        <w:t>as</w:t>
      </w:r>
      <w:r w:rsidRPr="00C21EF0">
        <w:rPr>
          <w:rFonts w:ascii="Arial" w:hAnsi="Arial" w:cs="Arial"/>
          <w:spacing w:val="-4"/>
        </w:rPr>
        <w:t xml:space="preserve"> </w:t>
      </w:r>
      <w:r w:rsidRPr="00C21EF0">
        <w:rPr>
          <w:rFonts w:ascii="Arial" w:hAnsi="Arial" w:cs="Arial"/>
        </w:rPr>
        <w:t xml:space="preserve">a student teacher, and as part of a team, while on placement (also known as a </w:t>
      </w:r>
      <w:r w:rsidRPr="00C21EF0">
        <w:rPr>
          <w:rFonts w:ascii="Arial" w:hAnsi="Arial" w:cs="Arial"/>
          <w:i/>
        </w:rPr>
        <w:t>situated learning experience</w:t>
      </w:r>
      <w:r w:rsidRPr="00C21EF0">
        <w:rPr>
          <w:rFonts w:ascii="Arial" w:hAnsi="Arial" w:cs="Arial"/>
        </w:rPr>
        <w:t xml:space="preserve">). Think about what supports and strengthens </w:t>
      </w:r>
      <w:r w:rsidR="004129DD" w:rsidRPr="00C21EF0">
        <w:rPr>
          <w:rFonts w:ascii="Arial" w:hAnsi="Arial" w:cs="Arial"/>
        </w:rPr>
        <w:t>their</w:t>
      </w:r>
      <w:r w:rsidRPr="00C21EF0">
        <w:rPr>
          <w:rFonts w:ascii="Arial" w:hAnsi="Arial" w:cs="Arial"/>
        </w:rPr>
        <w:t xml:space="preserve"> situated learning</w:t>
      </w:r>
      <w:r w:rsidRPr="00C21EF0">
        <w:rPr>
          <w:rFonts w:ascii="Arial" w:hAnsi="Arial" w:cs="Arial"/>
          <w:spacing w:val="-31"/>
        </w:rPr>
        <w:t xml:space="preserve"> </w:t>
      </w:r>
      <w:r w:rsidRPr="00C21EF0">
        <w:rPr>
          <w:rFonts w:ascii="Arial" w:hAnsi="Arial" w:cs="Arial"/>
        </w:rPr>
        <w:t>experience.</w:t>
      </w:r>
    </w:p>
    <w:p w14:paraId="298C5D35" w14:textId="77777777" w:rsidR="005D0CA6" w:rsidRPr="00C21EF0" w:rsidRDefault="005D0CA6" w:rsidP="00C21EF0">
      <w:pPr>
        <w:pStyle w:val="BodyText"/>
        <w:spacing w:line="276" w:lineRule="auto"/>
        <w:ind w:left="540" w:right="230"/>
        <w:rPr>
          <w:rFonts w:ascii="Arial" w:hAnsi="Arial" w:cs="Arial"/>
        </w:rPr>
      </w:pPr>
    </w:p>
    <w:p w14:paraId="325D7229" w14:textId="59D05ABE" w:rsidR="004A2B37" w:rsidRPr="00C21EF0" w:rsidRDefault="004129DD" w:rsidP="00C21EF0">
      <w:pPr>
        <w:pStyle w:val="BodyText"/>
        <w:spacing w:line="276" w:lineRule="auto"/>
        <w:ind w:left="540" w:right="234"/>
        <w:rPr>
          <w:rFonts w:ascii="Arial" w:hAnsi="Arial" w:cs="Arial"/>
        </w:rPr>
      </w:pPr>
      <w:r w:rsidRPr="00C21EF0">
        <w:rPr>
          <w:rFonts w:ascii="Arial" w:hAnsi="Arial" w:cs="Arial"/>
        </w:rPr>
        <w:t>Students</w:t>
      </w:r>
      <w:r w:rsidR="00F05D6F" w:rsidRPr="00C21EF0">
        <w:rPr>
          <w:rFonts w:ascii="Arial" w:hAnsi="Arial" w:cs="Arial"/>
        </w:rPr>
        <w:t xml:space="preserve"> will be supported to challenge </w:t>
      </w:r>
      <w:r w:rsidRPr="00C21EF0">
        <w:rPr>
          <w:rFonts w:ascii="Arial" w:hAnsi="Arial" w:cs="Arial"/>
        </w:rPr>
        <w:t>their</w:t>
      </w:r>
      <w:r w:rsidR="00F05D6F" w:rsidRPr="00C21EF0">
        <w:rPr>
          <w:rFonts w:ascii="Arial" w:hAnsi="Arial" w:cs="Arial"/>
        </w:rPr>
        <w:t xml:space="preserve"> thinking, values and beliefs; through the posing of complex activities</w:t>
      </w:r>
      <w:r w:rsidR="00F05D6F" w:rsidRPr="00C21EF0">
        <w:rPr>
          <w:rFonts w:ascii="Arial" w:hAnsi="Arial" w:cs="Arial"/>
          <w:spacing w:val="-15"/>
        </w:rPr>
        <w:t xml:space="preserve"> </w:t>
      </w:r>
      <w:r w:rsidR="00F05D6F" w:rsidRPr="00C21EF0">
        <w:rPr>
          <w:rFonts w:ascii="Arial" w:hAnsi="Arial" w:cs="Arial"/>
        </w:rPr>
        <w:t>and</w:t>
      </w:r>
      <w:r w:rsidR="00F05D6F" w:rsidRPr="00C21EF0">
        <w:rPr>
          <w:rFonts w:ascii="Arial" w:hAnsi="Arial" w:cs="Arial"/>
          <w:spacing w:val="-15"/>
        </w:rPr>
        <w:t xml:space="preserve"> </w:t>
      </w:r>
      <w:r w:rsidR="00F05D6F" w:rsidRPr="00C21EF0">
        <w:rPr>
          <w:rFonts w:ascii="Arial" w:hAnsi="Arial" w:cs="Arial"/>
        </w:rPr>
        <w:t>questions</w:t>
      </w:r>
      <w:r w:rsidR="00F05D6F" w:rsidRPr="00C21EF0">
        <w:rPr>
          <w:rFonts w:ascii="Arial" w:hAnsi="Arial" w:cs="Arial"/>
          <w:spacing w:val="-15"/>
        </w:rPr>
        <w:t xml:space="preserve"> </w:t>
      </w:r>
      <w:r w:rsidR="00F05D6F" w:rsidRPr="00C21EF0">
        <w:rPr>
          <w:rFonts w:ascii="Arial" w:hAnsi="Arial" w:cs="Arial"/>
        </w:rPr>
        <w:t>and</w:t>
      </w:r>
      <w:r w:rsidR="00F05D6F" w:rsidRPr="00C21EF0">
        <w:rPr>
          <w:rFonts w:ascii="Arial" w:hAnsi="Arial" w:cs="Arial"/>
          <w:spacing w:val="-15"/>
        </w:rPr>
        <w:t xml:space="preserve"> </w:t>
      </w:r>
      <w:r w:rsidR="00F05D6F" w:rsidRPr="00C21EF0">
        <w:rPr>
          <w:rFonts w:ascii="Arial" w:hAnsi="Arial" w:cs="Arial"/>
        </w:rPr>
        <w:t>develop</w:t>
      </w:r>
      <w:r w:rsidR="00F05D6F" w:rsidRPr="00C21EF0">
        <w:rPr>
          <w:rFonts w:ascii="Arial" w:hAnsi="Arial" w:cs="Arial"/>
          <w:spacing w:val="-14"/>
        </w:rPr>
        <w:t xml:space="preserve"> </w:t>
      </w:r>
      <w:r w:rsidR="00F05D6F" w:rsidRPr="00C21EF0">
        <w:rPr>
          <w:rFonts w:ascii="Arial" w:hAnsi="Arial" w:cs="Arial"/>
        </w:rPr>
        <w:t>resilient</w:t>
      </w:r>
      <w:r w:rsidR="00F05D6F" w:rsidRPr="00C21EF0">
        <w:rPr>
          <w:rFonts w:ascii="Arial" w:hAnsi="Arial" w:cs="Arial"/>
          <w:spacing w:val="-13"/>
        </w:rPr>
        <w:t xml:space="preserve"> </w:t>
      </w:r>
      <w:r w:rsidR="00F05D6F" w:rsidRPr="00C21EF0">
        <w:rPr>
          <w:rFonts w:ascii="Arial" w:hAnsi="Arial" w:cs="Arial"/>
        </w:rPr>
        <w:t>and</w:t>
      </w:r>
      <w:r w:rsidR="00F05D6F" w:rsidRPr="00C21EF0">
        <w:rPr>
          <w:rFonts w:ascii="Arial" w:hAnsi="Arial" w:cs="Arial"/>
          <w:spacing w:val="-15"/>
        </w:rPr>
        <w:t xml:space="preserve"> </w:t>
      </w:r>
      <w:r w:rsidR="00F05D6F" w:rsidRPr="00C21EF0">
        <w:rPr>
          <w:rFonts w:ascii="Arial" w:hAnsi="Arial" w:cs="Arial"/>
        </w:rPr>
        <w:t>sustainable</w:t>
      </w:r>
      <w:r w:rsidR="00F05D6F" w:rsidRPr="00C21EF0">
        <w:rPr>
          <w:rFonts w:ascii="Arial" w:hAnsi="Arial" w:cs="Arial"/>
          <w:spacing w:val="-14"/>
        </w:rPr>
        <w:t xml:space="preserve"> </w:t>
      </w:r>
      <w:r w:rsidR="00F05D6F" w:rsidRPr="00C21EF0">
        <w:rPr>
          <w:rFonts w:ascii="Arial" w:hAnsi="Arial" w:cs="Arial"/>
        </w:rPr>
        <w:t>approaches</w:t>
      </w:r>
      <w:r w:rsidR="00F05D6F" w:rsidRPr="00C21EF0">
        <w:rPr>
          <w:rFonts w:ascii="Arial" w:hAnsi="Arial" w:cs="Arial"/>
          <w:spacing w:val="-14"/>
        </w:rPr>
        <w:t xml:space="preserve"> </w:t>
      </w:r>
      <w:r w:rsidR="00F05D6F" w:rsidRPr="00C21EF0">
        <w:rPr>
          <w:rFonts w:ascii="Arial" w:hAnsi="Arial" w:cs="Arial"/>
        </w:rPr>
        <w:t>to</w:t>
      </w:r>
      <w:r w:rsidR="00F05D6F" w:rsidRPr="00C21EF0">
        <w:rPr>
          <w:rFonts w:ascii="Arial" w:hAnsi="Arial" w:cs="Arial"/>
          <w:spacing w:val="-15"/>
        </w:rPr>
        <w:t xml:space="preserve"> </w:t>
      </w:r>
      <w:r w:rsidRPr="00C21EF0">
        <w:rPr>
          <w:rFonts w:ascii="Arial" w:hAnsi="Arial" w:cs="Arial"/>
        </w:rPr>
        <w:t>their</w:t>
      </w:r>
      <w:r w:rsidR="00F05D6F" w:rsidRPr="00C21EF0">
        <w:rPr>
          <w:rFonts w:ascii="Arial" w:hAnsi="Arial" w:cs="Arial"/>
          <w:spacing w:val="-15"/>
        </w:rPr>
        <w:t xml:space="preserve"> </w:t>
      </w:r>
      <w:r w:rsidR="00F05D6F" w:rsidRPr="00C21EF0">
        <w:rPr>
          <w:rFonts w:ascii="Arial" w:hAnsi="Arial" w:cs="Arial"/>
        </w:rPr>
        <w:t>learning</w:t>
      </w:r>
      <w:r w:rsidR="00F05D6F" w:rsidRPr="00C21EF0">
        <w:rPr>
          <w:rFonts w:ascii="Arial" w:hAnsi="Arial" w:cs="Arial"/>
          <w:spacing w:val="-14"/>
        </w:rPr>
        <w:t xml:space="preserve"> </w:t>
      </w:r>
      <w:r w:rsidR="00F05D6F" w:rsidRPr="00C21EF0">
        <w:rPr>
          <w:rFonts w:ascii="Arial" w:hAnsi="Arial" w:cs="Arial"/>
        </w:rPr>
        <w:t>and</w:t>
      </w:r>
      <w:r w:rsidR="00F05D6F" w:rsidRPr="00C21EF0">
        <w:rPr>
          <w:rFonts w:ascii="Arial" w:hAnsi="Arial" w:cs="Arial"/>
          <w:spacing w:val="-15"/>
        </w:rPr>
        <w:t xml:space="preserve"> </w:t>
      </w:r>
      <w:r w:rsidR="00F05D6F" w:rsidRPr="00C21EF0">
        <w:rPr>
          <w:rFonts w:ascii="Arial" w:hAnsi="Arial" w:cs="Arial"/>
        </w:rPr>
        <w:t>practice in response to</w:t>
      </w:r>
      <w:r w:rsidR="00F05D6F" w:rsidRPr="00C21EF0">
        <w:rPr>
          <w:rFonts w:ascii="Arial" w:hAnsi="Arial" w:cs="Arial"/>
          <w:spacing w:val="-3"/>
        </w:rPr>
        <w:t xml:space="preserve"> </w:t>
      </w:r>
      <w:r w:rsidR="00F05D6F" w:rsidRPr="00C21EF0">
        <w:rPr>
          <w:rFonts w:ascii="Arial" w:hAnsi="Arial" w:cs="Arial"/>
        </w:rPr>
        <w:t>these.</w:t>
      </w:r>
    </w:p>
    <w:p w14:paraId="2936096F" w14:textId="77777777" w:rsidR="005D0CA6" w:rsidRPr="00C21EF0" w:rsidRDefault="005D0CA6" w:rsidP="00C21EF0">
      <w:pPr>
        <w:pStyle w:val="BodyText"/>
        <w:spacing w:line="276" w:lineRule="auto"/>
        <w:ind w:left="540" w:right="234"/>
        <w:rPr>
          <w:rFonts w:ascii="Arial" w:hAnsi="Arial" w:cs="Arial"/>
        </w:rPr>
      </w:pPr>
    </w:p>
    <w:p w14:paraId="0C0EAA93" w14:textId="6AFBB14B" w:rsidR="004A2B37" w:rsidRPr="00C21EF0" w:rsidRDefault="00F05D6F" w:rsidP="00C21EF0">
      <w:pPr>
        <w:pStyle w:val="BodyText"/>
        <w:spacing w:line="276" w:lineRule="auto"/>
        <w:ind w:left="540" w:right="236"/>
        <w:rPr>
          <w:rFonts w:ascii="Arial" w:hAnsi="Arial" w:cs="Arial"/>
        </w:rPr>
      </w:pPr>
      <w:r w:rsidRPr="00C21EF0">
        <w:rPr>
          <w:rFonts w:ascii="Arial" w:hAnsi="Arial" w:cs="Arial"/>
        </w:rPr>
        <w:t xml:space="preserve">Critical to this process is the use of diverse knowledge, scholarly inquiry processes and evidence-informed materials to engage and enliven the processes of learning. </w:t>
      </w:r>
      <w:r w:rsidR="001B75C8" w:rsidRPr="00C21EF0">
        <w:rPr>
          <w:rFonts w:ascii="Arial" w:hAnsi="Arial" w:cs="Arial"/>
        </w:rPr>
        <w:t>O</w:t>
      </w:r>
      <w:r w:rsidRPr="00C21EF0">
        <w:rPr>
          <w:rFonts w:ascii="Arial" w:hAnsi="Arial" w:cs="Arial"/>
        </w:rPr>
        <w:t xml:space="preserve">n this programme of study </w:t>
      </w:r>
      <w:r w:rsidR="00B9210C" w:rsidRPr="00C21EF0">
        <w:rPr>
          <w:rFonts w:ascii="Arial" w:hAnsi="Arial" w:cs="Arial"/>
        </w:rPr>
        <w:t>students</w:t>
      </w:r>
      <w:r w:rsidRPr="00C21EF0">
        <w:rPr>
          <w:rFonts w:ascii="Arial" w:hAnsi="Arial" w:cs="Arial"/>
        </w:rPr>
        <w:t xml:space="preserve"> have a responsibility:</w:t>
      </w:r>
    </w:p>
    <w:p w14:paraId="5AE48A43" w14:textId="77777777" w:rsidR="004A2B37" w:rsidRPr="00C21EF0" w:rsidRDefault="004A2B37" w:rsidP="00C21EF0">
      <w:pPr>
        <w:pStyle w:val="BodyText"/>
        <w:spacing w:line="276" w:lineRule="auto"/>
        <w:rPr>
          <w:rFonts w:ascii="Arial" w:hAnsi="Arial" w:cs="Arial"/>
        </w:rPr>
      </w:pPr>
    </w:p>
    <w:p w14:paraId="2C320607" w14:textId="5C0EBC9D" w:rsidR="004A2B37" w:rsidRPr="00C21EF0" w:rsidRDefault="00F05D6F" w:rsidP="00C21EF0">
      <w:pPr>
        <w:pStyle w:val="BodyText"/>
        <w:numPr>
          <w:ilvl w:val="0"/>
          <w:numId w:val="26"/>
        </w:numPr>
        <w:spacing w:line="276" w:lineRule="auto"/>
        <w:rPr>
          <w:rFonts w:ascii="Arial" w:hAnsi="Arial" w:cs="Arial"/>
        </w:rPr>
      </w:pPr>
      <w:r w:rsidRPr="00C21EF0">
        <w:rPr>
          <w:rFonts w:ascii="Arial" w:hAnsi="Arial" w:cs="Arial"/>
        </w:rPr>
        <w:t>As a representative of the teaching profession and the University</w:t>
      </w:r>
    </w:p>
    <w:p w14:paraId="7B92E761" w14:textId="641226E3" w:rsidR="004A2B37" w:rsidRPr="00C21EF0" w:rsidRDefault="00F05D6F" w:rsidP="00C21EF0">
      <w:pPr>
        <w:pStyle w:val="BodyText"/>
        <w:numPr>
          <w:ilvl w:val="0"/>
          <w:numId w:val="26"/>
        </w:numPr>
        <w:spacing w:line="276" w:lineRule="auto"/>
        <w:ind w:right="1044"/>
        <w:rPr>
          <w:rFonts w:ascii="Arial" w:hAnsi="Arial" w:cs="Arial"/>
        </w:rPr>
      </w:pPr>
      <w:r w:rsidRPr="00C21EF0">
        <w:rPr>
          <w:rFonts w:ascii="Arial" w:hAnsi="Arial" w:cs="Arial"/>
        </w:rPr>
        <w:t xml:space="preserve">Towards the organisation providing practice experience, and its pupils and employees </w:t>
      </w:r>
      <w:r w:rsidR="009470FE" w:rsidRPr="00C21EF0">
        <w:rPr>
          <w:rFonts w:ascii="Arial" w:hAnsi="Arial" w:cs="Arial"/>
        </w:rPr>
        <w:t>for</w:t>
      </w:r>
      <w:r w:rsidRPr="00C21EF0">
        <w:rPr>
          <w:rFonts w:ascii="Arial" w:hAnsi="Arial" w:cs="Arial"/>
        </w:rPr>
        <w:t xml:space="preserve"> managing </w:t>
      </w:r>
      <w:r w:rsidR="004129DD" w:rsidRPr="00C21EF0">
        <w:rPr>
          <w:rFonts w:ascii="Arial" w:hAnsi="Arial" w:cs="Arial"/>
        </w:rPr>
        <w:t>their</w:t>
      </w:r>
      <w:r w:rsidRPr="00C21EF0">
        <w:rPr>
          <w:rFonts w:ascii="Arial" w:hAnsi="Arial" w:cs="Arial"/>
        </w:rPr>
        <w:t xml:space="preserve"> learning and professional relationships.</w:t>
      </w:r>
    </w:p>
    <w:p w14:paraId="50F40DEB" w14:textId="77777777" w:rsidR="004A2B37" w:rsidRPr="00C21EF0" w:rsidRDefault="004A2B37" w:rsidP="00C21EF0">
      <w:pPr>
        <w:pStyle w:val="BodyText"/>
        <w:spacing w:line="276" w:lineRule="auto"/>
        <w:rPr>
          <w:rFonts w:ascii="Arial" w:hAnsi="Arial" w:cs="Arial"/>
        </w:rPr>
      </w:pPr>
    </w:p>
    <w:p w14:paraId="627A5B89" w14:textId="20B79B46" w:rsidR="004A2B37" w:rsidRPr="00C21EF0" w:rsidRDefault="00F05D6F" w:rsidP="00C21EF0">
      <w:pPr>
        <w:pStyle w:val="BodyText"/>
        <w:spacing w:line="276" w:lineRule="auto"/>
        <w:ind w:left="397" w:right="228"/>
        <w:rPr>
          <w:rFonts w:ascii="Arial" w:hAnsi="Arial" w:cs="Arial"/>
        </w:rPr>
      </w:pPr>
      <w:r w:rsidRPr="00C21EF0">
        <w:rPr>
          <w:rFonts w:ascii="Arial" w:hAnsi="Arial" w:cs="Arial"/>
        </w:rPr>
        <w:t>The engagement in life-long learning and co-creation of communities of practice is integral to this process.</w:t>
      </w:r>
    </w:p>
    <w:p w14:paraId="4356F2D4" w14:textId="77777777" w:rsidR="005D0CA6" w:rsidRPr="00C21EF0" w:rsidRDefault="005D0CA6" w:rsidP="00C21EF0">
      <w:pPr>
        <w:pStyle w:val="BodyText"/>
        <w:spacing w:line="276" w:lineRule="auto"/>
        <w:ind w:left="397" w:right="228"/>
        <w:rPr>
          <w:rFonts w:ascii="Arial" w:hAnsi="Arial" w:cs="Arial"/>
        </w:rPr>
      </w:pPr>
    </w:p>
    <w:p w14:paraId="0C147889" w14:textId="626ED5A2" w:rsidR="0011593E" w:rsidRPr="00C21EF0" w:rsidRDefault="00F05D6F" w:rsidP="00C21EF0">
      <w:pPr>
        <w:pStyle w:val="BodyText"/>
        <w:spacing w:line="276" w:lineRule="auto"/>
        <w:ind w:left="397" w:right="229"/>
        <w:rPr>
          <w:rFonts w:ascii="Arial" w:hAnsi="Arial" w:cs="Arial"/>
        </w:rPr>
      </w:pPr>
      <w:r w:rsidRPr="00C21EF0">
        <w:rPr>
          <w:rFonts w:ascii="Arial" w:hAnsi="Arial" w:cs="Arial"/>
        </w:rPr>
        <w:lastRenderedPageBreak/>
        <w:t xml:space="preserve">Further study will increase breadth and depth, nurturing and connecting both research and enquiry-based approaches to professional practice. As part of this process the situated/practice-based (the </w:t>
      </w:r>
      <w:r w:rsidR="001F56AE" w:rsidRPr="00C21EF0">
        <w:rPr>
          <w:rFonts w:ascii="Arial" w:hAnsi="Arial" w:cs="Arial"/>
        </w:rPr>
        <w:t>placement</w:t>
      </w:r>
      <w:r w:rsidRPr="00C21EF0">
        <w:rPr>
          <w:rFonts w:ascii="Arial" w:hAnsi="Arial" w:cs="Arial"/>
        </w:rPr>
        <w:t xml:space="preserve">) element of the programme is key to </w:t>
      </w:r>
      <w:r w:rsidR="004129DD" w:rsidRPr="00C21EF0">
        <w:rPr>
          <w:rFonts w:ascii="Arial" w:hAnsi="Arial" w:cs="Arial"/>
        </w:rPr>
        <w:t>their</w:t>
      </w:r>
      <w:r w:rsidRPr="00C21EF0">
        <w:rPr>
          <w:rFonts w:ascii="Arial" w:hAnsi="Arial" w:cs="Arial"/>
        </w:rPr>
        <w:t xml:space="preserve"> learning.</w:t>
      </w:r>
      <w:bookmarkStart w:id="27" w:name="2.1_Reflective_Practice"/>
      <w:bookmarkEnd w:id="27"/>
    </w:p>
    <w:p w14:paraId="5CBDE7AD" w14:textId="77777777" w:rsidR="00123AA3" w:rsidRPr="00C21EF0" w:rsidRDefault="00123AA3" w:rsidP="00C21EF0">
      <w:pPr>
        <w:pStyle w:val="BodyText"/>
        <w:spacing w:line="276" w:lineRule="auto"/>
        <w:ind w:left="397" w:right="229"/>
        <w:rPr>
          <w:rFonts w:ascii="Arial" w:hAnsi="Arial" w:cs="Arial"/>
        </w:rPr>
      </w:pPr>
    </w:p>
    <w:p w14:paraId="71DDAF13" w14:textId="77777777" w:rsidR="00636C1E" w:rsidRPr="00C21EF0" w:rsidRDefault="00636C1E" w:rsidP="00C21EF0">
      <w:pPr>
        <w:pStyle w:val="BodyText"/>
        <w:spacing w:line="276" w:lineRule="auto"/>
        <w:ind w:right="243"/>
        <w:rPr>
          <w:rFonts w:ascii="Arial" w:hAnsi="Arial" w:cs="Arial"/>
          <w:b/>
          <w:color w:val="1F497D" w:themeColor="text2"/>
        </w:rPr>
      </w:pPr>
    </w:p>
    <w:p w14:paraId="6D2A4F77" w14:textId="77777777" w:rsidR="00636C1E" w:rsidRPr="00C21EF0" w:rsidRDefault="00636C1E" w:rsidP="00C21EF0">
      <w:pPr>
        <w:pStyle w:val="BodyText"/>
        <w:spacing w:line="276" w:lineRule="auto"/>
        <w:ind w:right="243"/>
        <w:rPr>
          <w:rFonts w:ascii="Arial" w:hAnsi="Arial" w:cs="Arial"/>
          <w:b/>
          <w:color w:val="1F497D" w:themeColor="text2"/>
        </w:rPr>
      </w:pPr>
    </w:p>
    <w:p w14:paraId="3182BC89" w14:textId="19D48794" w:rsidR="00123AA3" w:rsidRPr="00C21EF0" w:rsidRDefault="00F22A51" w:rsidP="00C21EF0">
      <w:pPr>
        <w:pStyle w:val="Heading1"/>
        <w:rPr>
          <w:i/>
          <w:u w:val="single"/>
        </w:rPr>
      </w:pPr>
      <w:bookmarkStart w:id="28" w:name="_3._Preparing_Students"/>
      <w:bookmarkStart w:id="29" w:name="_Toc193551158"/>
      <w:bookmarkStart w:id="30" w:name="_Toc193551663"/>
      <w:bookmarkEnd w:id="28"/>
      <w:r>
        <w:t xml:space="preserve">3. </w:t>
      </w:r>
      <w:r w:rsidR="00123AA3" w:rsidRPr="00C21EF0">
        <w:t xml:space="preserve">Preparing Students for </w:t>
      </w:r>
      <w:r w:rsidR="001F56AE" w:rsidRPr="00C21EF0">
        <w:t>Placement</w:t>
      </w:r>
      <w:bookmarkEnd w:id="29"/>
      <w:bookmarkEnd w:id="30"/>
      <w:r w:rsidR="00123AA3" w:rsidRPr="00C21EF0">
        <w:t xml:space="preserve"> </w:t>
      </w:r>
    </w:p>
    <w:p w14:paraId="7F87B0D4" w14:textId="77777777" w:rsidR="00123AA3" w:rsidRPr="00C21EF0" w:rsidRDefault="00123AA3" w:rsidP="00C21EF0">
      <w:pPr>
        <w:pStyle w:val="BodyText"/>
        <w:spacing w:line="276" w:lineRule="auto"/>
        <w:rPr>
          <w:rFonts w:ascii="Arial" w:hAnsi="Arial" w:cs="Arial"/>
        </w:rPr>
      </w:pPr>
    </w:p>
    <w:p w14:paraId="512888D1" w14:textId="546A4DA2" w:rsidR="00C21EF0" w:rsidRDefault="00755FA1" w:rsidP="00C21EF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ind w:left="540"/>
        <w:rPr>
          <w:rFonts w:ascii="Arial" w:hAnsi="Arial" w:cs="Arial"/>
        </w:rPr>
      </w:pPr>
      <w:bookmarkStart w:id="31" w:name="7_PREPARING_YOU_FOR_SCHOOL_EXPERIECNE"/>
      <w:bookmarkEnd w:id="31"/>
      <w:r w:rsidRPr="00C21EF0">
        <w:rPr>
          <w:rFonts w:ascii="Arial" w:eastAsiaTheme="minorHAnsi" w:hAnsi="Arial" w:cs="Arial"/>
          <w:i/>
          <w:iCs/>
          <w:color w:val="000000"/>
          <w:lang w:bidi="ar-SA"/>
        </w:rPr>
        <w:tab/>
      </w:r>
      <w:r w:rsidRPr="00C21EF0">
        <w:rPr>
          <w:rFonts w:ascii="Arial" w:eastAsiaTheme="minorHAnsi" w:hAnsi="Arial" w:cs="Arial"/>
          <w:color w:val="000000"/>
          <w:lang w:bidi="ar-SA"/>
        </w:rPr>
        <w:t xml:space="preserve">A range of learning and teaching approaches are used to support students on the programme. These include </w:t>
      </w:r>
      <w:r w:rsidR="00123AA3" w:rsidRPr="00C21EF0">
        <w:rPr>
          <w:rFonts w:ascii="Arial" w:hAnsi="Arial" w:cs="Arial"/>
        </w:rPr>
        <w:t>lectures, seminars, directed reading, and e-learning. Key aspects to support the preparation process are described in more detail below.</w:t>
      </w:r>
    </w:p>
    <w:p w14:paraId="1E722C18" w14:textId="77777777" w:rsidR="00C21EF0" w:rsidRPr="00C21EF0" w:rsidRDefault="00C21EF0" w:rsidP="00C21EF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ind w:left="540"/>
        <w:rPr>
          <w:rFonts w:ascii="Arial" w:eastAsiaTheme="minorHAnsi" w:hAnsi="Arial" w:cs="Arial"/>
          <w:color w:val="000000"/>
          <w:lang w:bidi="ar-SA"/>
        </w:rPr>
      </w:pPr>
    </w:p>
    <w:p w14:paraId="48DDD83D" w14:textId="27422872" w:rsidR="00123AA3" w:rsidRPr="00C21EF0" w:rsidRDefault="00F22A51" w:rsidP="00C21EF0">
      <w:pPr>
        <w:pStyle w:val="Heading2"/>
      </w:pPr>
      <w:bookmarkStart w:id="32" w:name="_Toc193551159"/>
      <w:bookmarkStart w:id="33" w:name="_Toc193551664"/>
      <w:r>
        <w:t xml:space="preserve">3.1 </w:t>
      </w:r>
      <w:r w:rsidR="00123AA3" w:rsidRPr="00C21EF0">
        <w:t>Canvas</w:t>
      </w:r>
      <w:bookmarkEnd w:id="32"/>
      <w:bookmarkEnd w:id="33"/>
    </w:p>
    <w:p w14:paraId="01BD65D2" w14:textId="77777777" w:rsidR="00123AA3" w:rsidRPr="00C21EF0" w:rsidRDefault="00123AA3" w:rsidP="00C21EF0">
      <w:pPr>
        <w:pStyle w:val="BodyText"/>
        <w:spacing w:line="276" w:lineRule="auto"/>
        <w:rPr>
          <w:rFonts w:ascii="Arial" w:hAnsi="Arial" w:cs="Arial"/>
          <w:b/>
          <w:bCs/>
        </w:rPr>
      </w:pPr>
    </w:p>
    <w:p w14:paraId="59F7CB9B" w14:textId="77777777" w:rsidR="00123AA3" w:rsidRPr="00C21EF0" w:rsidRDefault="00123AA3" w:rsidP="00C21EF0">
      <w:pPr>
        <w:pStyle w:val="BodyText"/>
        <w:spacing w:line="276" w:lineRule="auto"/>
        <w:ind w:left="540" w:right="235"/>
        <w:rPr>
          <w:rFonts w:ascii="Arial" w:hAnsi="Arial" w:cs="Arial"/>
        </w:rPr>
      </w:pPr>
      <w:proofErr w:type="gramStart"/>
      <w:r w:rsidRPr="00C21EF0">
        <w:rPr>
          <w:rFonts w:ascii="Arial" w:hAnsi="Arial" w:cs="Arial"/>
        </w:rPr>
        <w:t>All</w:t>
      </w:r>
      <w:r w:rsidRPr="00C21EF0">
        <w:rPr>
          <w:rFonts w:ascii="Arial" w:hAnsi="Arial" w:cs="Arial"/>
          <w:spacing w:val="-10"/>
        </w:rPr>
        <w:t xml:space="preserve"> </w:t>
      </w:r>
      <w:r w:rsidRPr="00C21EF0">
        <w:rPr>
          <w:rFonts w:ascii="Arial" w:hAnsi="Arial" w:cs="Arial"/>
        </w:rPr>
        <w:t>of</w:t>
      </w:r>
      <w:proofErr w:type="gramEnd"/>
      <w:r w:rsidRPr="00C21EF0">
        <w:rPr>
          <w:rFonts w:ascii="Arial" w:hAnsi="Arial" w:cs="Arial"/>
          <w:spacing w:val="-10"/>
        </w:rPr>
        <w:t xml:space="preserve"> </w:t>
      </w:r>
      <w:r w:rsidRPr="00C21EF0">
        <w:rPr>
          <w:rFonts w:ascii="Arial" w:hAnsi="Arial" w:cs="Arial"/>
        </w:rPr>
        <w:t>the</w:t>
      </w:r>
      <w:r w:rsidRPr="00C21EF0">
        <w:rPr>
          <w:rFonts w:ascii="Arial" w:hAnsi="Arial" w:cs="Arial"/>
          <w:spacing w:val="-8"/>
        </w:rPr>
        <w:t xml:space="preserve"> </w:t>
      </w:r>
      <w:r w:rsidRPr="00C21EF0">
        <w:rPr>
          <w:rFonts w:ascii="Arial" w:hAnsi="Arial" w:cs="Arial"/>
        </w:rPr>
        <w:t>Placement</w:t>
      </w:r>
      <w:r w:rsidRPr="00C21EF0">
        <w:rPr>
          <w:rFonts w:ascii="Arial" w:hAnsi="Arial" w:cs="Arial"/>
          <w:spacing w:val="-7"/>
        </w:rPr>
        <w:t xml:space="preserve"> </w:t>
      </w:r>
      <w:r w:rsidRPr="00C21EF0">
        <w:rPr>
          <w:rFonts w:ascii="Arial" w:hAnsi="Arial" w:cs="Arial"/>
        </w:rPr>
        <w:t>modules</w:t>
      </w:r>
      <w:r w:rsidRPr="00C21EF0">
        <w:rPr>
          <w:rFonts w:ascii="Arial" w:hAnsi="Arial" w:cs="Arial"/>
          <w:spacing w:val="-9"/>
        </w:rPr>
        <w:t xml:space="preserve"> </w:t>
      </w:r>
      <w:r w:rsidRPr="00C21EF0">
        <w:rPr>
          <w:rFonts w:ascii="Arial" w:hAnsi="Arial" w:cs="Arial"/>
        </w:rPr>
        <w:t>are</w:t>
      </w:r>
      <w:r w:rsidRPr="00C21EF0">
        <w:rPr>
          <w:rFonts w:ascii="Arial" w:hAnsi="Arial" w:cs="Arial"/>
          <w:spacing w:val="-8"/>
        </w:rPr>
        <w:t xml:space="preserve"> </w:t>
      </w:r>
      <w:r w:rsidRPr="00C21EF0">
        <w:rPr>
          <w:rFonts w:ascii="Arial" w:hAnsi="Arial" w:cs="Arial"/>
        </w:rPr>
        <w:t>supported</w:t>
      </w:r>
      <w:r w:rsidRPr="00C21EF0">
        <w:rPr>
          <w:rFonts w:ascii="Arial" w:hAnsi="Arial" w:cs="Arial"/>
          <w:spacing w:val="-8"/>
        </w:rPr>
        <w:t xml:space="preserve"> </w:t>
      </w:r>
      <w:r w:rsidRPr="00C21EF0">
        <w:rPr>
          <w:rFonts w:ascii="Arial" w:hAnsi="Arial" w:cs="Arial"/>
        </w:rPr>
        <w:t>by</w:t>
      </w:r>
      <w:r w:rsidRPr="00C21EF0">
        <w:rPr>
          <w:rFonts w:ascii="Arial" w:hAnsi="Arial" w:cs="Arial"/>
          <w:spacing w:val="-9"/>
        </w:rPr>
        <w:t xml:space="preserve"> </w:t>
      </w:r>
      <w:r w:rsidRPr="00C21EF0">
        <w:rPr>
          <w:rFonts w:ascii="Arial" w:hAnsi="Arial" w:cs="Arial"/>
        </w:rPr>
        <w:t>a</w:t>
      </w:r>
      <w:r w:rsidRPr="00C21EF0">
        <w:rPr>
          <w:rFonts w:ascii="Arial" w:hAnsi="Arial" w:cs="Arial"/>
          <w:spacing w:val="-17"/>
        </w:rPr>
        <w:t xml:space="preserve"> </w:t>
      </w:r>
      <w:r w:rsidRPr="00C21EF0">
        <w:rPr>
          <w:rFonts w:ascii="Arial" w:hAnsi="Arial" w:cs="Arial"/>
        </w:rPr>
        <w:t>designated</w:t>
      </w:r>
      <w:r w:rsidRPr="00C21EF0">
        <w:rPr>
          <w:rFonts w:ascii="Arial" w:hAnsi="Arial" w:cs="Arial"/>
          <w:spacing w:val="-9"/>
        </w:rPr>
        <w:t xml:space="preserve"> </w:t>
      </w:r>
      <w:r w:rsidRPr="00C21EF0">
        <w:rPr>
          <w:rFonts w:ascii="Arial" w:hAnsi="Arial" w:cs="Arial"/>
        </w:rPr>
        <w:t>area</w:t>
      </w:r>
      <w:r w:rsidRPr="00C21EF0">
        <w:rPr>
          <w:rFonts w:ascii="Arial" w:hAnsi="Arial" w:cs="Arial"/>
          <w:spacing w:val="-8"/>
        </w:rPr>
        <w:t xml:space="preserve"> </w:t>
      </w:r>
      <w:r w:rsidRPr="00C21EF0">
        <w:rPr>
          <w:rFonts w:ascii="Arial" w:hAnsi="Arial" w:cs="Arial"/>
        </w:rPr>
        <w:t>in</w:t>
      </w:r>
      <w:r w:rsidRPr="00C21EF0">
        <w:rPr>
          <w:rFonts w:ascii="Arial" w:hAnsi="Arial" w:cs="Arial"/>
          <w:spacing w:val="-9"/>
        </w:rPr>
        <w:t xml:space="preserve"> </w:t>
      </w:r>
      <w:r w:rsidRPr="00C21EF0">
        <w:rPr>
          <w:rFonts w:ascii="Arial" w:hAnsi="Arial" w:cs="Arial"/>
        </w:rPr>
        <w:t>the</w:t>
      </w:r>
      <w:r w:rsidRPr="00C21EF0">
        <w:rPr>
          <w:rFonts w:ascii="Arial" w:hAnsi="Arial" w:cs="Arial"/>
          <w:spacing w:val="-13"/>
        </w:rPr>
        <w:t xml:space="preserve"> </w:t>
      </w:r>
      <w:r w:rsidRPr="00C21EF0">
        <w:rPr>
          <w:rFonts w:ascii="Arial" w:hAnsi="Arial" w:cs="Arial"/>
        </w:rPr>
        <w:t>University’s</w:t>
      </w:r>
      <w:r w:rsidRPr="00C21EF0">
        <w:rPr>
          <w:rFonts w:ascii="Arial" w:hAnsi="Arial" w:cs="Arial"/>
          <w:spacing w:val="-9"/>
        </w:rPr>
        <w:t xml:space="preserve"> </w:t>
      </w:r>
      <w:r w:rsidRPr="00C21EF0">
        <w:rPr>
          <w:rFonts w:ascii="Arial" w:hAnsi="Arial" w:cs="Arial"/>
        </w:rPr>
        <w:t>virtual learning environment – Canvas. Through this medium, students are given clear time frames and deadlines for completion of preparatory tasks and activities associated with placement.</w:t>
      </w:r>
    </w:p>
    <w:p w14:paraId="124ADA7F" w14:textId="77777777" w:rsidR="00123AA3" w:rsidRPr="00C21EF0" w:rsidRDefault="00123AA3" w:rsidP="00C21EF0">
      <w:pPr>
        <w:pStyle w:val="BodyText"/>
        <w:spacing w:line="276" w:lineRule="auto"/>
        <w:ind w:left="540" w:right="235"/>
        <w:rPr>
          <w:rFonts w:ascii="Arial" w:hAnsi="Arial" w:cs="Arial"/>
        </w:rPr>
      </w:pPr>
    </w:p>
    <w:p w14:paraId="5CACF4CE" w14:textId="5059DEEF" w:rsidR="00123AA3" w:rsidRPr="00C21EF0" w:rsidRDefault="00123AA3" w:rsidP="00C21EF0">
      <w:pPr>
        <w:pStyle w:val="BodyText"/>
        <w:spacing w:line="276" w:lineRule="auto"/>
        <w:ind w:left="540" w:right="236"/>
        <w:rPr>
          <w:rFonts w:ascii="Arial" w:hAnsi="Arial" w:cs="Arial"/>
        </w:rPr>
      </w:pPr>
      <w:r w:rsidRPr="00C21EF0">
        <w:rPr>
          <w:rFonts w:ascii="Arial" w:hAnsi="Arial" w:cs="Arial"/>
        </w:rPr>
        <w:t>The Placement Module area houses a bank of useful placement learning resources and materials for</w:t>
      </w:r>
      <w:r w:rsidRPr="00C21EF0">
        <w:rPr>
          <w:rFonts w:ascii="Arial" w:hAnsi="Arial" w:cs="Arial"/>
          <w:spacing w:val="-14"/>
        </w:rPr>
        <w:t xml:space="preserve"> </w:t>
      </w:r>
      <w:r w:rsidRPr="00C21EF0">
        <w:rPr>
          <w:rFonts w:ascii="Arial" w:hAnsi="Arial" w:cs="Arial"/>
        </w:rPr>
        <w:t>students.</w:t>
      </w:r>
      <w:r w:rsidRPr="00C21EF0">
        <w:rPr>
          <w:rFonts w:ascii="Arial" w:hAnsi="Arial" w:cs="Arial"/>
          <w:spacing w:val="25"/>
        </w:rPr>
        <w:t xml:space="preserve"> </w:t>
      </w:r>
      <w:r w:rsidRPr="00C21EF0">
        <w:rPr>
          <w:rFonts w:ascii="Arial" w:hAnsi="Arial" w:cs="Arial"/>
        </w:rPr>
        <w:t>Resources</w:t>
      </w:r>
      <w:r w:rsidRPr="00C21EF0">
        <w:rPr>
          <w:rFonts w:ascii="Arial" w:hAnsi="Arial" w:cs="Arial"/>
          <w:spacing w:val="-13"/>
        </w:rPr>
        <w:t xml:space="preserve"> </w:t>
      </w:r>
      <w:r w:rsidRPr="00C21EF0">
        <w:rPr>
          <w:rFonts w:ascii="Arial" w:hAnsi="Arial" w:cs="Arial"/>
        </w:rPr>
        <w:t>include</w:t>
      </w:r>
      <w:r w:rsidRPr="00C21EF0">
        <w:rPr>
          <w:rFonts w:ascii="Arial" w:hAnsi="Arial" w:cs="Arial"/>
          <w:spacing w:val="-12"/>
        </w:rPr>
        <w:t xml:space="preserve"> </w:t>
      </w:r>
      <w:r w:rsidRPr="00C21EF0">
        <w:rPr>
          <w:rFonts w:ascii="Arial" w:hAnsi="Arial" w:cs="Arial"/>
        </w:rPr>
        <w:t>web</w:t>
      </w:r>
      <w:r w:rsidRPr="00C21EF0">
        <w:rPr>
          <w:rFonts w:ascii="Arial" w:hAnsi="Arial" w:cs="Arial"/>
          <w:spacing w:val="-7"/>
        </w:rPr>
        <w:t xml:space="preserve"> </w:t>
      </w:r>
      <w:r w:rsidRPr="00C21EF0">
        <w:rPr>
          <w:rFonts w:ascii="Arial" w:hAnsi="Arial" w:cs="Arial"/>
        </w:rPr>
        <w:t>links,</w:t>
      </w:r>
      <w:r w:rsidRPr="00C21EF0">
        <w:rPr>
          <w:rFonts w:ascii="Arial" w:hAnsi="Arial" w:cs="Arial"/>
          <w:spacing w:val="-12"/>
        </w:rPr>
        <w:t xml:space="preserve"> </w:t>
      </w:r>
      <w:r w:rsidRPr="00C21EF0">
        <w:rPr>
          <w:rFonts w:ascii="Arial" w:hAnsi="Arial" w:cs="Arial"/>
        </w:rPr>
        <w:t>handbooks,</w:t>
      </w:r>
      <w:r w:rsidRPr="00C21EF0">
        <w:rPr>
          <w:rFonts w:ascii="Arial" w:hAnsi="Arial" w:cs="Arial"/>
          <w:spacing w:val="-12"/>
        </w:rPr>
        <w:t xml:space="preserve"> </w:t>
      </w:r>
      <w:r w:rsidRPr="00C21EF0">
        <w:rPr>
          <w:rFonts w:ascii="Arial" w:hAnsi="Arial" w:cs="Arial"/>
        </w:rPr>
        <w:t>assessment</w:t>
      </w:r>
      <w:r w:rsidRPr="00C21EF0">
        <w:rPr>
          <w:rFonts w:ascii="Arial" w:hAnsi="Arial" w:cs="Arial"/>
          <w:spacing w:val="-11"/>
        </w:rPr>
        <w:t xml:space="preserve"> </w:t>
      </w:r>
      <w:r w:rsidRPr="00C21EF0">
        <w:rPr>
          <w:rFonts w:ascii="Arial" w:hAnsi="Arial" w:cs="Arial"/>
        </w:rPr>
        <w:t>forms,</w:t>
      </w:r>
      <w:r w:rsidRPr="00C21EF0">
        <w:rPr>
          <w:rFonts w:ascii="Arial" w:hAnsi="Arial" w:cs="Arial"/>
          <w:spacing w:val="-11"/>
        </w:rPr>
        <w:t xml:space="preserve"> </w:t>
      </w:r>
      <w:r w:rsidRPr="00C21EF0">
        <w:rPr>
          <w:rFonts w:ascii="Arial" w:hAnsi="Arial" w:cs="Arial"/>
        </w:rPr>
        <w:t>templates</w:t>
      </w:r>
      <w:r w:rsidRPr="00C21EF0">
        <w:rPr>
          <w:rFonts w:ascii="Arial" w:hAnsi="Arial" w:cs="Arial"/>
          <w:spacing w:val="-13"/>
        </w:rPr>
        <w:t xml:space="preserve"> </w:t>
      </w:r>
      <w:r w:rsidRPr="00C21EF0">
        <w:rPr>
          <w:rFonts w:ascii="Arial" w:hAnsi="Arial" w:cs="Arial"/>
        </w:rPr>
        <w:t>for</w:t>
      </w:r>
      <w:r w:rsidRPr="00C21EF0">
        <w:rPr>
          <w:rFonts w:ascii="Arial" w:hAnsi="Arial" w:cs="Arial"/>
          <w:spacing w:val="-14"/>
        </w:rPr>
        <w:t xml:space="preserve"> </w:t>
      </w:r>
      <w:r w:rsidRPr="00C21EF0">
        <w:rPr>
          <w:rFonts w:ascii="Arial" w:hAnsi="Arial" w:cs="Arial"/>
        </w:rPr>
        <w:t>reflection</w:t>
      </w:r>
      <w:r w:rsidRPr="00C21EF0">
        <w:rPr>
          <w:rFonts w:ascii="Arial" w:hAnsi="Arial" w:cs="Arial"/>
          <w:spacing w:val="-13"/>
        </w:rPr>
        <w:t xml:space="preserve"> </w:t>
      </w:r>
      <w:r w:rsidRPr="00C21EF0">
        <w:rPr>
          <w:rFonts w:ascii="Arial" w:hAnsi="Arial" w:cs="Arial"/>
        </w:rPr>
        <w:t>and reading</w:t>
      </w:r>
      <w:r w:rsidRPr="00C21EF0">
        <w:rPr>
          <w:rFonts w:ascii="Arial" w:hAnsi="Arial" w:cs="Arial"/>
          <w:spacing w:val="-1"/>
        </w:rPr>
        <w:t xml:space="preserve"> </w:t>
      </w:r>
      <w:r w:rsidRPr="00C21EF0">
        <w:rPr>
          <w:rFonts w:ascii="Arial" w:hAnsi="Arial" w:cs="Arial"/>
        </w:rPr>
        <w:t>materials.</w:t>
      </w:r>
      <w:r w:rsidR="0020154A" w:rsidRPr="00C21EF0">
        <w:rPr>
          <w:rFonts w:ascii="Arial" w:hAnsi="Arial" w:cs="Arial"/>
        </w:rPr>
        <w:t xml:space="preserve"> </w:t>
      </w:r>
      <w:r w:rsidRPr="00C21EF0">
        <w:rPr>
          <w:rFonts w:ascii="Arial" w:hAnsi="Arial" w:cs="Arial"/>
        </w:rPr>
        <w:t>Students must check this area for required information before emailing staff.</w:t>
      </w:r>
    </w:p>
    <w:p w14:paraId="7238654A" w14:textId="77777777" w:rsidR="00123AA3" w:rsidRPr="00C21EF0" w:rsidRDefault="00123AA3" w:rsidP="00C21EF0">
      <w:pPr>
        <w:pStyle w:val="BodyText"/>
        <w:spacing w:line="276" w:lineRule="auto"/>
        <w:ind w:left="540" w:right="236"/>
        <w:rPr>
          <w:rFonts w:ascii="Arial" w:hAnsi="Arial" w:cs="Arial"/>
        </w:rPr>
      </w:pPr>
    </w:p>
    <w:p w14:paraId="37711813" w14:textId="3D574614" w:rsidR="00636C1E" w:rsidRDefault="00123AA3" w:rsidP="00C21EF0">
      <w:pPr>
        <w:pStyle w:val="BodyText"/>
        <w:spacing w:line="276" w:lineRule="auto"/>
        <w:ind w:left="540" w:right="231"/>
        <w:rPr>
          <w:rFonts w:ascii="Arial" w:hAnsi="Arial" w:cs="Arial"/>
        </w:rPr>
      </w:pPr>
      <w:r w:rsidRPr="00C21EF0">
        <w:rPr>
          <w:rFonts w:ascii="Arial" w:hAnsi="Arial" w:cs="Arial"/>
        </w:rPr>
        <w:t>Canvas provides a forum for group support, and communication throughout each of the placements.</w:t>
      </w:r>
      <w:r w:rsidR="0020154A" w:rsidRPr="00C21EF0">
        <w:rPr>
          <w:rFonts w:ascii="Arial" w:hAnsi="Arial" w:cs="Arial"/>
        </w:rPr>
        <w:t xml:space="preserve"> </w:t>
      </w:r>
      <w:r w:rsidRPr="00C21EF0">
        <w:rPr>
          <w:rFonts w:ascii="Arial" w:hAnsi="Arial" w:cs="Arial"/>
        </w:rPr>
        <w:t xml:space="preserve">Year Tutors, acting as the Placement Lead, </w:t>
      </w:r>
      <w:r w:rsidR="0020154A" w:rsidRPr="00C21EF0">
        <w:rPr>
          <w:rFonts w:ascii="Arial" w:hAnsi="Arial" w:cs="Arial"/>
        </w:rPr>
        <w:t xml:space="preserve">may </w:t>
      </w:r>
      <w:r w:rsidRPr="00C21EF0">
        <w:rPr>
          <w:rFonts w:ascii="Arial" w:hAnsi="Arial" w:cs="Arial"/>
        </w:rPr>
        <w:t>provide discussion boards, optional online drop ins and cohort announcements to provide support.</w:t>
      </w:r>
      <w:bookmarkStart w:id="34" w:name="7.2_Protection_of_Vulnerable_Groups_Sche"/>
      <w:bookmarkEnd w:id="34"/>
    </w:p>
    <w:p w14:paraId="1AB2DA33" w14:textId="77777777" w:rsidR="00C21EF0" w:rsidRDefault="00C21EF0" w:rsidP="00C21EF0">
      <w:pPr>
        <w:pStyle w:val="BodyText"/>
        <w:spacing w:line="276" w:lineRule="auto"/>
        <w:ind w:left="540" w:right="231"/>
        <w:rPr>
          <w:rFonts w:ascii="Arial" w:hAnsi="Arial" w:cs="Arial"/>
        </w:rPr>
      </w:pPr>
    </w:p>
    <w:p w14:paraId="187414B9" w14:textId="77777777" w:rsidR="00C21EF0" w:rsidRPr="00C21EF0" w:rsidRDefault="00C21EF0" w:rsidP="00C21EF0">
      <w:pPr>
        <w:pStyle w:val="BodyText"/>
        <w:spacing w:line="276" w:lineRule="auto"/>
        <w:ind w:left="540" w:right="231"/>
        <w:rPr>
          <w:rFonts w:ascii="Arial" w:hAnsi="Arial" w:cs="Arial"/>
        </w:rPr>
      </w:pPr>
    </w:p>
    <w:p w14:paraId="13901A3F" w14:textId="216D1080" w:rsidR="00123AA3" w:rsidRPr="00C21EF0" w:rsidRDefault="00F22A51" w:rsidP="00C21EF0">
      <w:pPr>
        <w:pStyle w:val="Heading2"/>
      </w:pPr>
      <w:bookmarkStart w:id="35" w:name="_Toc58167108"/>
      <w:bookmarkStart w:id="36" w:name="_Toc193551160"/>
      <w:bookmarkStart w:id="37" w:name="_Toc193551665"/>
      <w:r>
        <w:t xml:space="preserve">3.2 </w:t>
      </w:r>
      <w:r w:rsidR="00123AA3" w:rsidRPr="00C21EF0">
        <w:t>Protection of Vulnerable Groups Scheme (PVG)</w:t>
      </w:r>
      <w:bookmarkEnd w:id="35"/>
      <w:bookmarkEnd w:id="36"/>
      <w:bookmarkEnd w:id="37"/>
    </w:p>
    <w:p w14:paraId="1A4B9C22" w14:textId="77777777" w:rsidR="00123AA3" w:rsidRPr="00C21EF0" w:rsidRDefault="00123AA3" w:rsidP="00C21EF0">
      <w:pPr>
        <w:pStyle w:val="BodyText"/>
        <w:spacing w:line="276" w:lineRule="auto"/>
        <w:rPr>
          <w:rFonts w:ascii="Arial" w:hAnsi="Arial" w:cs="Arial"/>
          <w:b/>
        </w:rPr>
      </w:pPr>
    </w:p>
    <w:p w14:paraId="61B1957F" w14:textId="77777777" w:rsidR="00123AA3" w:rsidRPr="00C21EF0" w:rsidRDefault="00123AA3" w:rsidP="00C21EF0">
      <w:pPr>
        <w:pStyle w:val="BodyText"/>
        <w:spacing w:line="276" w:lineRule="auto"/>
        <w:ind w:left="540" w:right="235"/>
        <w:rPr>
          <w:rFonts w:ascii="Arial" w:hAnsi="Arial" w:cs="Arial"/>
        </w:rPr>
      </w:pPr>
      <w:r w:rsidRPr="00C21EF0">
        <w:rPr>
          <w:rFonts w:ascii="Arial" w:hAnsi="Arial" w:cs="Arial"/>
        </w:rPr>
        <w:t>As students will be doing regulated work with pupils during placement, they must apply to register with the Protection of Vulnerable Groups Scheme (PVG). It is the responsibility of each student to fill in the detailed application form, provide the necessary documentation</w:t>
      </w:r>
      <w:r w:rsidRPr="00C21EF0">
        <w:rPr>
          <w:rFonts w:ascii="Arial" w:hAnsi="Arial" w:cs="Arial"/>
          <w:spacing w:val="-9"/>
        </w:rPr>
        <w:t xml:space="preserve"> </w:t>
      </w:r>
      <w:r w:rsidRPr="00C21EF0">
        <w:rPr>
          <w:rFonts w:ascii="Arial" w:hAnsi="Arial" w:cs="Arial"/>
        </w:rPr>
        <w:t>and</w:t>
      </w:r>
      <w:r w:rsidRPr="00C21EF0">
        <w:rPr>
          <w:rFonts w:ascii="Arial" w:hAnsi="Arial" w:cs="Arial"/>
          <w:spacing w:val="-9"/>
        </w:rPr>
        <w:t xml:space="preserve"> </w:t>
      </w:r>
      <w:r w:rsidRPr="00C21EF0">
        <w:rPr>
          <w:rFonts w:ascii="Arial" w:hAnsi="Arial" w:cs="Arial"/>
        </w:rPr>
        <w:t>to</w:t>
      </w:r>
      <w:r w:rsidRPr="00C21EF0">
        <w:rPr>
          <w:rFonts w:ascii="Arial" w:hAnsi="Arial" w:cs="Arial"/>
          <w:spacing w:val="-9"/>
        </w:rPr>
        <w:t xml:space="preserve"> </w:t>
      </w:r>
      <w:r w:rsidRPr="00C21EF0">
        <w:rPr>
          <w:rFonts w:ascii="Arial" w:hAnsi="Arial" w:cs="Arial"/>
        </w:rPr>
        <w:t>pay</w:t>
      </w:r>
      <w:r w:rsidRPr="00C21EF0">
        <w:rPr>
          <w:rFonts w:ascii="Arial" w:hAnsi="Arial" w:cs="Arial"/>
          <w:spacing w:val="-8"/>
        </w:rPr>
        <w:t xml:space="preserve"> </w:t>
      </w:r>
      <w:r w:rsidRPr="00C21EF0">
        <w:rPr>
          <w:rFonts w:ascii="Arial" w:hAnsi="Arial" w:cs="Arial"/>
        </w:rPr>
        <w:t>for</w:t>
      </w:r>
      <w:r w:rsidRPr="00C21EF0">
        <w:rPr>
          <w:rFonts w:ascii="Arial" w:hAnsi="Arial" w:cs="Arial"/>
          <w:spacing w:val="-10"/>
        </w:rPr>
        <w:t xml:space="preserve"> </w:t>
      </w:r>
      <w:r w:rsidRPr="00C21EF0">
        <w:rPr>
          <w:rFonts w:ascii="Arial" w:hAnsi="Arial" w:cs="Arial"/>
        </w:rPr>
        <w:t>this</w:t>
      </w:r>
      <w:r w:rsidRPr="00C21EF0">
        <w:rPr>
          <w:rFonts w:ascii="Arial" w:hAnsi="Arial" w:cs="Arial"/>
          <w:spacing w:val="-9"/>
        </w:rPr>
        <w:t xml:space="preserve"> </w:t>
      </w:r>
      <w:r w:rsidRPr="00C21EF0">
        <w:rPr>
          <w:rFonts w:ascii="Arial" w:hAnsi="Arial" w:cs="Arial"/>
        </w:rPr>
        <w:t>to</w:t>
      </w:r>
      <w:r w:rsidRPr="00C21EF0">
        <w:rPr>
          <w:rFonts w:ascii="Arial" w:hAnsi="Arial" w:cs="Arial"/>
          <w:spacing w:val="-9"/>
        </w:rPr>
        <w:t xml:space="preserve"> </w:t>
      </w:r>
      <w:r w:rsidRPr="00C21EF0">
        <w:rPr>
          <w:rFonts w:ascii="Arial" w:hAnsi="Arial" w:cs="Arial"/>
        </w:rPr>
        <w:t>be</w:t>
      </w:r>
      <w:r w:rsidRPr="00C21EF0">
        <w:rPr>
          <w:rFonts w:ascii="Arial" w:hAnsi="Arial" w:cs="Arial"/>
          <w:spacing w:val="-9"/>
        </w:rPr>
        <w:t xml:space="preserve"> </w:t>
      </w:r>
      <w:r w:rsidRPr="00C21EF0">
        <w:rPr>
          <w:rFonts w:ascii="Arial" w:hAnsi="Arial" w:cs="Arial"/>
        </w:rPr>
        <w:t>carried</w:t>
      </w:r>
      <w:r w:rsidRPr="00C21EF0">
        <w:rPr>
          <w:rFonts w:ascii="Arial" w:hAnsi="Arial" w:cs="Arial"/>
          <w:spacing w:val="-8"/>
        </w:rPr>
        <w:t xml:space="preserve"> </w:t>
      </w:r>
      <w:r w:rsidRPr="00C21EF0">
        <w:rPr>
          <w:rFonts w:ascii="Arial" w:hAnsi="Arial" w:cs="Arial"/>
        </w:rPr>
        <w:t>out</w:t>
      </w:r>
      <w:r w:rsidRPr="00C21EF0">
        <w:rPr>
          <w:rFonts w:ascii="Arial" w:hAnsi="Arial" w:cs="Arial"/>
          <w:spacing w:val="-8"/>
        </w:rPr>
        <w:t xml:space="preserve"> </w:t>
      </w:r>
      <w:r w:rsidRPr="00C21EF0">
        <w:rPr>
          <w:rFonts w:ascii="Arial" w:hAnsi="Arial" w:cs="Arial"/>
        </w:rPr>
        <w:t>prior</w:t>
      </w:r>
      <w:r w:rsidRPr="00C21EF0">
        <w:rPr>
          <w:rFonts w:ascii="Arial" w:hAnsi="Arial" w:cs="Arial"/>
          <w:spacing w:val="-10"/>
        </w:rPr>
        <w:t xml:space="preserve"> </w:t>
      </w:r>
      <w:r w:rsidRPr="00C21EF0">
        <w:rPr>
          <w:rFonts w:ascii="Arial" w:hAnsi="Arial" w:cs="Arial"/>
        </w:rPr>
        <w:t>to</w:t>
      </w:r>
      <w:r w:rsidRPr="00C21EF0">
        <w:rPr>
          <w:rFonts w:ascii="Arial" w:hAnsi="Arial" w:cs="Arial"/>
          <w:spacing w:val="-9"/>
        </w:rPr>
        <w:t xml:space="preserve"> </w:t>
      </w:r>
      <w:r w:rsidRPr="00C21EF0">
        <w:rPr>
          <w:rFonts w:ascii="Arial" w:hAnsi="Arial" w:cs="Arial"/>
        </w:rPr>
        <w:t>the</w:t>
      </w:r>
      <w:r w:rsidRPr="00C21EF0">
        <w:rPr>
          <w:rFonts w:ascii="Arial" w:hAnsi="Arial" w:cs="Arial"/>
          <w:spacing w:val="-9"/>
        </w:rPr>
        <w:t xml:space="preserve"> </w:t>
      </w:r>
      <w:r w:rsidRPr="00C21EF0">
        <w:rPr>
          <w:rFonts w:ascii="Arial" w:hAnsi="Arial" w:cs="Arial"/>
        </w:rPr>
        <w:t>first</w:t>
      </w:r>
      <w:r w:rsidRPr="00C21EF0">
        <w:rPr>
          <w:rFonts w:ascii="Arial" w:hAnsi="Arial" w:cs="Arial"/>
          <w:spacing w:val="-7"/>
        </w:rPr>
        <w:t xml:space="preserve"> </w:t>
      </w:r>
      <w:r w:rsidRPr="00C21EF0">
        <w:rPr>
          <w:rFonts w:ascii="Arial" w:hAnsi="Arial" w:cs="Arial"/>
        </w:rPr>
        <w:t>placement.</w:t>
      </w:r>
      <w:r w:rsidRPr="00C21EF0">
        <w:rPr>
          <w:rFonts w:ascii="Arial" w:hAnsi="Arial" w:cs="Arial"/>
          <w:spacing w:val="-8"/>
        </w:rPr>
        <w:t xml:space="preserve"> </w:t>
      </w:r>
      <w:r w:rsidRPr="00C21EF0">
        <w:rPr>
          <w:rFonts w:ascii="Arial" w:hAnsi="Arial" w:cs="Arial"/>
        </w:rPr>
        <w:t>The</w:t>
      </w:r>
      <w:r w:rsidRPr="00C21EF0">
        <w:rPr>
          <w:rFonts w:ascii="Arial" w:hAnsi="Arial" w:cs="Arial"/>
          <w:spacing w:val="-3"/>
        </w:rPr>
        <w:t xml:space="preserve"> </w:t>
      </w:r>
      <w:r w:rsidRPr="00C21EF0">
        <w:rPr>
          <w:rFonts w:ascii="Arial" w:hAnsi="Arial" w:cs="Arial"/>
        </w:rPr>
        <w:t>University ensures that all PVG membership applications are appropriately checked and countersigned and that the whole process has been completed satisfactorily prior to the commencement of</w:t>
      </w:r>
      <w:r w:rsidRPr="00C21EF0">
        <w:rPr>
          <w:rFonts w:ascii="Arial" w:hAnsi="Arial" w:cs="Arial"/>
          <w:spacing w:val="-20"/>
        </w:rPr>
        <w:t xml:space="preserve"> </w:t>
      </w:r>
      <w:r w:rsidRPr="00C21EF0">
        <w:rPr>
          <w:rFonts w:ascii="Arial" w:hAnsi="Arial" w:cs="Arial"/>
        </w:rPr>
        <w:t>placement.</w:t>
      </w:r>
    </w:p>
    <w:p w14:paraId="74C11E79" w14:textId="77777777" w:rsidR="00123AA3" w:rsidRPr="00C21EF0" w:rsidRDefault="00123AA3" w:rsidP="00C21EF0">
      <w:pPr>
        <w:pStyle w:val="BodyText"/>
        <w:spacing w:line="276" w:lineRule="auto"/>
        <w:ind w:left="540" w:right="235"/>
        <w:rPr>
          <w:rFonts w:ascii="Arial" w:hAnsi="Arial" w:cs="Arial"/>
        </w:rPr>
      </w:pPr>
    </w:p>
    <w:p w14:paraId="2FBAF308" w14:textId="77777777" w:rsidR="00123AA3" w:rsidRPr="00C21EF0" w:rsidRDefault="00123AA3" w:rsidP="00C21EF0">
      <w:pPr>
        <w:pStyle w:val="BodyText"/>
        <w:spacing w:line="276" w:lineRule="auto"/>
        <w:ind w:left="540" w:right="237"/>
        <w:rPr>
          <w:rFonts w:ascii="Arial" w:hAnsi="Arial" w:cs="Arial"/>
        </w:rPr>
      </w:pPr>
      <w:r w:rsidRPr="00C21EF0">
        <w:rPr>
          <w:rFonts w:ascii="Arial" w:hAnsi="Arial" w:cs="Arial"/>
        </w:rPr>
        <w:t>Some placement providers require additional checks before accepting students on placements and make this known to the University when making placement offers. Further information on the PVG Scheme</w:t>
      </w:r>
      <w:r w:rsidRPr="00C21EF0">
        <w:rPr>
          <w:rFonts w:ascii="Arial" w:hAnsi="Arial" w:cs="Arial"/>
          <w:spacing w:val="-13"/>
        </w:rPr>
        <w:t xml:space="preserve"> </w:t>
      </w:r>
      <w:r w:rsidRPr="00C21EF0">
        <w:rPr>
          <w:rFonts w:ascii="Arial" w:hAnsi="Arial" w:cs="Arial"/>
        </w:rPr>
        <w:t>is</w:t>
      </w:r>
      <w:r w:rsidRPr="00C21EF0">
        <w:rPr>
          <w:rFonts w:ascii="Arial" w:hAnsi="Arial" w:cs="Arial"/>
          <w:spacing w:val="-13"/>
        </w:rPr>
        <w:t xml:space="preserve"> </w:t>
      </w:r>
      <w:r w:rsidRPr="00C21EF0">
        <w:rPr>
          <w:rFonts w:ascii="Arial" w:hAnsi="Arial" w:cs="Arial"/>
        </w:rPr>
        <w:t>available</w:t>
      </w:r>
      <w:r w:rsidRPr="00C21EF0">
        <w:rPr>
          <w:rFonts w:ascii="Arial" w:hAnsi="Arial" w:cs="Arial"/>
          <w:spacing w:val="-13"/>
        </w:rPr>
        <w:t xml:space="preserve"> </w:t>
      </w:r>
      <w:r w:rsidRPr="00C21EF0">
        <w:rPr>
          <w:rFonts w:ascii="Arial" w:hAnsi="Arial" w:cs="Arial"/>
        </w:rPr>
        <w:t>at:</w:t>
      </w:r>
      <w:r w:rsidRPr="00C21EF0">
        <w:rPr>
          <w:rFonts w:ascii="Arial" w:hAnsi="Arial" w:cs="Arial"/>
          <w:spacing w:val="-11"/>
        </w:rPr>
        <w:t xml:space="preserve"> </w:t>
      </w:r>
      <w:hyperlink r:id="rId18">
        <w:r w:rsidRPr="00C21EF0">
          <w:rPr>
            <w:rFonts w:ascii="Arial" w:hAnsi="Arial" w:cs="Arial"/>
            <w:color w:val="0000FF"/>
            <w:u w:val="single" w:color="0000FF"/>
          </w:rPr>
          <w:t>https://www.disclosurescotland.co.uk/disclosureinformation/pvgscheme.htm</w:t>
        </w:r>
      </w:hyperlink>
    </w:p>
    <w:p w14:paraId="320A431D" w14:textId="77777777" w:rsidR="00123AA3" w:rsidRPr="00C21EF0" w:rsidRDefault="00123AA3" w:rsidP="00C21EF0">
      <w:pPr>
        <w:spacing w:line="276" w:lineRule="auto"/>
        <w:rPr>
          <w:rFonts w:ascii="Arial" w:hAnsi="Arial" w:cs="Arial"/>
        </w:rPr>
      </w:pPr>
    </w:p>
    <w:p w14:paraId="487B05D2" w14:textId="5E8B3102" w:rsidR="00854E19" w:rsidRDefault="00123AA3" w:rsidP="008C709A">
      <w:pPr>
        <w:ind w:left="540"/>
        <w:rPr>
          <w:rFonts w:ascii="Arial" w:hAnsi="Arial" w:cs="Arial"/>
          <w:b/>
          <w:bCs/>
        </w:rPr>
      </w:pPr>
      <w:r w:rsidRPr="00854E19">
        <w:rPr>
          <w:rFonts w:ascii="Arial" w:hAnsi="Arial" w:cs="Arial"/>
          <w:b/>
          <w:bCs/>
        </w:rPr>
        <w:t xml:space="preserve">IMPORTANT: </w:t>
      </w:r>
      <w:r w:rsidR="007F7BC5" w:rsidRPr="00854E19">
        <w:rPr>
          <w:rFonts w:ascii="Arial" w:hAnsi="Arial" w:cs="Arial"/>
          <w:b/>
          <w:bCs/>
        </w:rPr>
        <w:t xml:space="preserve">PVG Certificates are put in place during Year 1. </w:t>
      </w:r>
      <w:r w:rsidRPr="00854E19">
        <w:rPr>
          <w:rFonts w:ascii="Arial" w:hAnsi="Arial" w:cs="Arial"/>
          <w:b/>
          <w:bCs/>
        </w:rPr>
        <w:t xml:space="preserve">Failure to have </w:t>
      </w:r>
      <w:r w:rsidR="00761B16" w:rsidRPr="00854E19">
        <w:rPr>
          <w:rFonts w:ascii="Arial" w:hAnsi="Arial" w:cs="Arial"/>
          <w:b/>
          <w:bCs/>
        </w:rPr>
        <w:t xml:space="preserve">a </w:t>
      </w:r>
      <w:r w:rsidRPr="00854E19">
        <w:rPr>
          <w:rFonts w:ascii="Arial" w:hAnsi="Arial" w:cs="Arial"/>
          <w:b/>
          <w:bCs/>
        </w:rPr>
        <w:t>PVG Certificate in place will result in the deferral of a school placement</w:t>
      </w:r>
      <w:bookmarkStart w:id="38" w:name="7.3_Insurance_Cover_for_Motor_Vehicle_Us"/>
      <w:bookmarkEnd w:id="38"/>
      <w:r w:rsidR="00854E19" w:rsidRPr="00854E19">
        <w:rPr>
          <w:rFonts w:ascii="Arial" w:hAnsi="Arial" w:cs="Arial"/>
          <w:b/>
          <w:bCs/>
        </w:rPr>
        <w:t>.</w:t>
      </w:r>
      <w:bookmarkStart w:id="39" w:name="_Toc58167109"/>
    </w:p>
    <w:p w14:paraId="7459616D" w14:textId="77777777" w:rsidR="008C709A" w:rsidRDefault="008C709A" w:rsidP="008C709A">
      <w:pPr>
        <w:ind w:left="540"/>
        <w:rPr>
          <w:rFonts w:ascii="Arial" w:hAnsi="Arial" w:cs="Arial"/>
          <w:b/>
          <w:bCs/>
        </w:rPr>
      </w:pPr>
    </w:p>
    <w:p w14:paraId="44C83583" w14:textId="77777777" w:rsidR="008C709A" w:rsidRPr="008C709A" w:rsidRDefault="008C709A" w:rsidP="008C709A">
      <w:pPr>
        <w:ind w:left="540"/>
        <w:rPr>
          <w:rFonts w:ascii="Arial" w:hAnsi="Arial" w:cs="Arial"/>
          <w:b/>
          <w:bCs/>
        </w:rPr>
      </w:pPr>
    </w:p>
    <w:p w14:paraId="000D8952" w14:textId="0E873FCF" w:rsidR="00123AA3" w:rsidRPr="00C21EF0" w:rsidRDefault="00F22A51" w:rsidP="00C21EF0">
      <w:pPr>
        <w:pStyle w:val="Heading2"/>
      </w:pPr>
      <w:bookmarkStart w:id="40" w:name="_Toc193551161"/>
      <w:bookmarkStart w:id="41" w:name="_Toc193551666"/>
      <w:r>
        <w:t xml:space="preserve">3.3 </w:t>
      </w:r>
      <w:r w:rsidR="00123AA3" w:rsidRPr="00C21EF0">
        <w:t>Insurance Cover for Motor Vehicle Use</w:t>
      </w:r>
      <w:bookmarkEnd w:id="39"/>
      <w:bookmarkEnd w:id="40"/>
      <w:bookmarkEnd w:id="41"/>
    </w:p>
    <w:p w14:paraId="2259C2B7" w14:textId="77777777" w:rsidR="00123AA3" w:rsidRPr="00C21EF0" w:rsidRDefault="00123AA3" w:rsidP="00C21EF0">
      <w:pPr>
        <w:pStyle w:val="BodyText"/>
        <w:spacing w:line="276" w:lineRule="auto"/>
        <w:rPr>
          <w:rFonts w:ascii="Arial" w:hAnsi="Arial" w:cs="Arial"/>
          <w:b/>
        </w:rPr>
      </w:pPr>
    </w:p>
    <w:p w14:paraId="45FC552C" w14:textId="670B2B40" w:rsidR="00636C1E" w:rsidRDefault="00123AA3" w:rsidP="008C709A">
      <w:pPr>
        <w:pStyle w:val="BodyText"/>
        <w:spacing w:line="276" w:lineRule="auto"/>
        <w:ind w:left="540" w:right="228"/>
        <w:rPr>
          <w:rFonts w:ascii="Arial" w:hAnsi="Arial" w:cs="Arial"/>
        </w:rPr>
      </w:pPr>
      <w:r w:rsidRPr="00C21EF0">
        <w:rPr>
          <w:rFonts w:ascii="Arial" w:hAnsi="Arial" w:cs="Arial"/>
        </w:rPr>
        <w:t xml:space="preserve">Students using their own motor vehicle during placement will be expected to obtain confirmation from their insurers that adequate cost cover is in place for all costs and claims and no liability is placed on the University and/or placement provider. </w:t>
      </w:r>
      <w:r w:rsidRPr="00C21EF0">
        <w:rPr>
          <w:rFonts w:ascii="Arial" w:hAnsi="Arial" w:cs="Arial"/>
          <w:b/>
        </w:rPr>
        <w:t>This is usually business cover</w:t>
      </w:r>
      <w:r w:rsidRPr="00C21EF0">
        <w:rPr>
          <w:rFonts w:ascii="Arial" w:hAnsi="Arial" w:cs="Arial"/>
        </w:rPr>
        <w:t>. The vehicle must be in a roadworthy condition with valid road tax and MOT (if applicable). Under no circumstance should students carry pupils, parents, teachers, or others employed by the school in their own vehicle</w:t>
      </w:r>
      <w:bookmarkStart w:id="42" w:name="_Toc58167110"/>
    </w:p>
    <w:p w14:paraId="077D5A9C" w14:textId="77777777" w:rsidR="008C709A" w:rsidRPr="00C21EF0" w:rsidRDefault="008C709A" w:rsidP="008C709A">
      <w:pPr>
        <w:pStyle w:val="BodyText"/>
        <w:spacing w:line="276" w:lineRule="auto"/>
        <w:ind w:left="540" w:right="228"/>
        <w:rPr>
          <w:rFonts w:ascii="Arial" w:hAnsi="Arial" w:cs="Arial"/>
        </w:rPr>
      </w:pPr>
    </w:p>
    <w:p w14:paraId="0B0003FC" w14:textId="56AA0311" w:rsidR="008C709A" w:rsidRPr="008C709A" w:rsidRDefault="00F22A51" w:rsidP="008C709A">
      <w:pPr>
        <w:pStyle w:val="Heading2"/>
      </w:pPr>
      <w:bookmarkStart w:id="43" w:name="_Toc193551162"/>
      <w:bookmarkStart w:id="44" w:name="_Toc193551667"/>
      <w:r>
        <w:lastRenderedPageBreak/>
        <w:t xml:space="preserve">3.4 </w:t>
      </w:r>
      <w:r w:rsidR="00123AA3" w:rsidRPr="00C21EF0">
        <w:t>Dress Code</w:t>
      </w:r>
      <w:bookmarkEnd w:id="42"/>
      <w:bookmarkEnd w:id="43"/>
      <w:bookmarkEnd w:id="44"/>
    </w:p>
    <w:p w14:paraId="387D86B5" w14:textId="77777777" w:rsidR="008C709A" w:rsidRDefault="008C709A" w:rsidP="00C21EF0">
      <w:pPr>
        <w:pStyle w:val="BodyText"/>
        <w:spacing w:line="276" w:lineRule="auto"/>
        <w:ind w:left="540" w:right="241"/>
        <w:rPr>
          <w:rFonts w:ascii="Arial" w:hAnsi="Arial" w:cs="Arial"/>
        </w:rPr>
      </w:pPr>
    </w:p>
    <w:p w14:paraId="6DFD544C" w14:textId="7E2A514A" w:rsidR="00123AA3" w:rsidRPr="00C21EF0" w:rsidRDefault="00123AA3" w:rsidP="00C21EF0">
      <w:pPr>
        <w:pStyle w:val="BodyText"/>
        <w:spacing w:line="276" w:lineRule="auto"/>
        <w:ind w:left="540" w:right="241"/>
        <w:rPr>
          <w:rFonts w:ascii="Arial" w:hAnsi="Arial" w:cs="Arial"/>
        </w:rPr>
      </w:pPr>
      <w:r w:rsidRPr="00C21EF0">
        <w:rPr>
          <w:rFonts w:ascii="Arial" w:hAnsi="Arial" w:cs="Arial"/>
        </w:rPr>
        <w:t xml:space="preserve">Dress code on placement ought to be </w:t>
      </w:r>
      <w:r w:rsidRPr="00C21EF0">
        <w:rPr>
          <w:rFonts w:ascii="Arial" w:hAnsi="Arial" w:cs="Arial"/>
          <w:i/>
        </w:rPr>
        <w:t>smart casual</w:t>
      </w:r>
      <w:r w:rsidRPr="00C21EF0">
        <w:rPr>
          <w:rFonts w:ascii="Arial" w:hAnsi="Arial" w:cs="Arial"/>
        </w:rPr>
        <w:t xml:space="preserve">. </w:t>
      </w:r>
      <w:r w:rsidRPr="00C21EF0">
        <w:rPr>
          <w:rFonts w:ascii="Arial" w:hAnsi="Arial" w:cs="Arial"/>
          <w:color w:val="1E1E1E"/>
        </w:rPr>
        <w:t>The main thing to remember when dressing up for smart casual is trying to look smart but not overly formal, and make sure that their clothes are neat and clean. If in doubt, ask the University or School Based Educator. As a guide:</w:t>
      </w:r>
    </w:p>
    <w:p w14:paraId="2A97DEF9" w14:textId="77777777" w:rsidR="00123AA3" w:rsidRPr="00C21EF0" w:rsidRDefault="00123AA3" w:rsidP="00C21EF0">
      <w:pPr>
        <w:pStyle w:val="BodyText"/>
        <w:spacing w:line="276" w:lineRule="auto"/>
        <w:rPr>
          <w:rFonts w:ascii="Arial" w:hAnsi="Arial" w:cs="Arial"/>
        </w:rPr>
      </w:pPr>
    </w:p>
    <w:tbl>
      <w:tblPr>
        <w:tblW w:w="9019" w:type="dxa"/>
        <w:tblInd w:w="5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650"/>
        <w:gridCol w:w="4369"/>
      </w:tblGrid>
      <w:tr w:rsidR="00123AA3" w:rsidRPr="00C21EF0" w14:paraId="3B95900A" w14:textId="77777777" w:rsidTr="00BA50D0">
        <w:trPr>
          <w:trHeight w:val="699"/>
        </w:trPr>
        <w:tc>
          <w:tcPr>
            <w:tcW w:w="4650" w:type="dxa"/>
          </w:tcPr>
          <w:p w14:paraId="1F51B792" w14:textId="77777777" w:rsidR="00123AA3" w:rsidRPr="00C21EF0" w:rsidRDefault="00123AA3" w:rsidP="00C21EF0">
            <w:pPr>
              <w:pStyle w:val="TableParagraph"/>
              <w:spacing w:line="276" w:lineRule="auto"/>
              <w:ind w:left="110"/>
              <w:rPr>
                <w:rFonts w:ascii="Arial" w:hAnsi="Arial" w:cs="Arial"/>
                <w:b/>
                <w:color w:val="1E1E1E"/>
              </w:rPr>
            </w:pPr>
            <w:r w:rsidRPr="00C21EF0">
              <w:rPr>
                <w:rFonts w:ascii="Arial" w:hAnsi="Arial" w:cs="Arial"/>
                <w:b/>
                <w:color w:val="1E1E1E"/>
              </w:rPr>
              <w:t>Smart Casual Do’s</w:t>
            </w:r>
          </w:p>
          <w:p w14:paraId="1CFC2FF6" w14:textId="77777777" w:rsidR="00123AA3" w:rsidRPr="00C21EF0" w:rsidRDefault="00123AA3" w:rsidP="00C21EF0">
            <w:pPr>
              <w:pStyle w:val="TableParagraph"/>
              <w:spacing w:line="276" w:lineRule="auto"/>
              <w:ind w:left="110"/>
              <w:rPr>
                <w:rFonts w:ascii="Arial" w:hAnsi="Arial" w:cs="Arial"/>
                <w:b/>
              </w:rPr>
            </w:pPr>
          </w:p>
          <w:p w14:paraId="11C8B4A1" w14:textId="77777777" w:rsidR="00123AA3" w:rsidRPr="00C21EF0" w:rsidRDefault="00123AA3" w:rsidP="00C21EF0">
            <w:pPr>
              <w:pStyle w:val="TableParagraph"/>
              <w:spacing w:line="276" w:lineRule="auto"/>
              <w:ind w:left="110" w:right="1322"/>
              <w:rPr>
                <w:rFonts w:ascii="Arial" w:hAnsi="Arial" w:cs="Arial"/>
                <w:color w:val="1E1E1E"/>
                <w:spacing w:val="-1"/>
                <w:w w:val="95"/>
              </w:rPr>
            </w:pPr>
            <w:r w:rsidRPr="00C21EF0">
              <w:rPr>
                <w:rFonts w:ascii="Arial" w:hAnsi="Arial" w:cs="Arial"/>
                <w:noProof/>
                <w:color w:val="1E1E1E"/>
                <w:w w:val="97"/>
                <w:position w:val="-4"/>
                <w:shd w:val="clear" w:color="auto" w:fill="E6E6E6"/>
                <w:lang w:eastAsia="en-GB" w:bidi="ar-SA"/>
              </w:rPr>
              <w:drawing>
                <wp:inline distT="0" distB="0" distL="0" distR="0" wp14:anchorId="396908D1" wp14:editId="0D8400D0">
                  <wp:extent cx="209550" cy="149225"/>
                  <wp:effectExtent l="0" t="0" r="0" b="0"/>
                  <wp:docPr id="1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9.png"/>
                          <pic:cNvPicPr/>
                        </pic:nvPicPr>
                        <pic:blipFill>
                          <a:blip r:embed="rId19" cstate="print"/>
                          <a:stretch>
                            <a:fillRect/>
                          </a:stretch>
                        </pic:blipFill>
                        <pic:spPr>
                          <a:xfrm>
                            <a:off x="0" y="0"/>
                            <a:ext cx="209550" cy="149225"/>
                          </a:xfrm>
                          <a:prstGeom prst="rect">
                            <a:avLst/>
                          </a:prstGeom>
                        </pic:spPr>
                      </pic:pic>
                    </a:graphicData>
                  </a:graphic>
                </wp:inline>
              </w:drawing>
            </w:r>
            <w:r w:rsidRPr="00C21EF0">
              <w:rPr>
                <w:rFonts w:ascii="Arial" w:hAnsi="Arial" w:cs="Arial"/>
                <w:color w:val="1E1E1E"/>
              </w:rPr>
              <w:t>jacket</w:t>
            </w:r>
            <w:r w:rsidRPr="00C21EF0">
              <w:rPr>
                <w:rFonts w:ascii="Arial" w:hAnsi="Arial" w:cs="Arial"/>
                <w:color w:val="1E1E1E"/>
                <w:spacing w:val="-12"/>
              </w:rPr>
              <w:t xml:space="preserve"> </w:t>
            </w:r>
            <w:r w:rsidRPr="00C21EF0">
              <w:rPr>
                <w:rFonts w:ascii="Arial" w:hAnsi="Arial" w:cs="Arial"/>
                <w:color w:val="1E1E1E"/>
              </w:rPr>
              <w:t>or</w:t>
            </w:r>
            <w:r w:rsidRPr="00C21EF0">
              <w:rPr>
                <w:rFonts w:ascii="Arial" w:hAnsi="Arial" w:cs="Arial"/>
                <w:color w:val="1E1E1E"/>
                <w:spacing w:val="-9"/>
              </w:rPr>
              <w:t xml:space="preserve"> </w:t>
            </w:r>
            <w:r w:rsidRPr="00C21EF0">
              <w:rPr>
                <w:rFonts w:ascii="Arial" w:hAnsi="Arial" w:cs="Arial"/>
                <w:color w:val="1E1E1E"/>
              </w:rPr>
              <w:t>blazer</w:t>
            </w:r>
            <w:r w:rsidRPr="00C21EF0">
              <w:rPr>
                <w:rFonts w:ascii="Arial" w:hAnsi="Arial" w:cs="Arial"/>
                <w:color w:val="1E1E1E"/>
                <w:spacing w:val="-1"/>
                <w:w w:val="95"/>
              </w:rPr>
              <w:t xml:space="preserve">            </w:t>
            </w:r>
          </w:p>
          <w:p w14:paraId="5BC64A2C" w14:textId="77777777" w:rsidR="00123AA3" w:rsidRPr="00C21EF0" w:rsidRDefault="00123AA3" w:rsidP="00C21EF0">
            <w:pPr>
              <w:pStyle w:val="TableParagraph"/>
              <w:spacing w:line="276" w:lineRule="auto"/>
              <w:ind w:left="110" w:right="1322"/>
              <w:rPr>
                <w:rFonts w:ascii="Arial" w:hAnsi="Arial" w:cs="Arial"/>
                <w:color w:val="1E1E1E"/>
                <w:w w:val="97"/>
              </w:rPr>
            </w:pPr>
            <w:r w:rsidRPr="00C21EF0">
              <w:rPr>
                <w:rFonts w:ascii="Arial" w:hAnsi="Arial" w:cs="Arial"/>
                <w:noProof/>
                <w:color w:val="1E1E1E"/>
                <w:w w:val="97"/>
                <w:position w:val="-4"/>
                <w:shd w:val="clear" w:color="auto" w:fill="E6E6E6"/>
                <w:lang w:eastAsia="en-GB" w:bidi="ar-SA"/>
              </w:rPr>
              <w:drawing>
                <wp:inline distT="0" distB="0" distL="0" distR="0" wp14:anchorId="1C1FD899" wp14:editId="0CC51F6E">
                  <wp:extent cx="209550" cy="149225"/>
                  <wp:effectExtent l="0" t="0" r="0" b="0"/>
                  <wp:docPr id="2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9.png"/>
                          <pic:cNvPicPr/>
                        </pic:nvPicPr>
                        <pic:blipFill>
                          <a:blip r:embed="rId19" cstate="print"/>
                          <a:stretch>
                            <a:fillRect/>
                          </a:stretch>
                        </pic:blipFill>
                        <pic:spPr>
                          <a:xfrm>
                            <a:off x="0" y="0"/>
                            <a:ext cx="209550" cy="149225"/>
                          </a:xfrm>
                          <a:prstGeom prst="rect">
                            <a:avLst/>
                          </a:prstGeom>
                        </pic:spPr>
                      </pic:pic>
                    </a:graphicData>
                  </a:graphic>
                </wp:inline>
              </w:drawing>
            </w:r>
            <w:r w:rsidRPr="00C21EF0">
              <w:rPr>
                <w:rFonts w:ascii="Arial" w:hAnsi="Arial" w:cs="Arial"/>
                <w:color w:val="1E1E1E"/>
              </w:rPr>
              <w:t>cardigan</w:t>
            </w:r>
            <w:r w:rsidRPr="00C21EF0">
              <w:rPr>
                <w:rFonts w:ascii="Arial" w:hAnsi="Arial" w:cs="Arial"/>
                <w:color w:val="1E1E1E"/>
                <w:spacing w:val="9"/>
              </w:rPr>
              <w:t xml:space="preserve"> </w:t>
            </w:r>
            <w:r w:rsidRPr="00C21EF0">
              <w:rPr>
                <w:rFonts w:ascii="Arial" w:hAnsi="Arial" w:cs="Arial"/>
                <w:color w:val="1E1E1E"/>
              </w:rPr>
              <w:t>or</w:t>
            </w:r>
            <w:r w:rsidRPr="00C21EF0">
              <w:rPr>
                <w:rFonts w:ascii="Arial" w:hAnsi="Arial" w:cs="Arial"/>
                <w:color w:val="1E1E1E"/>
                <w:spacing w:val="5"/>
              </w:rPr>
              <w:t xml:space="preserve"> </w:t>
            </w:r>
            <w:r w:rsidRPr="00C21EF0">
              <w:rPr>
                <w:rFonts w:ascii="Arial" w:hAnsi="Arial" w:cs="Arial"/>
                <w:color w:val="1E1E1E"/>
              </w:rPr>
              <w:t>jumper</w:t>
            </w:r>
            <w:r w:rsidRPr="00C21EF0">
              <w:rPr>
                <w:rFonts w:ascii="Arial" w:hAnsi="Arial" w:cs="Arial"/>
                <w:color w:val="1E1E1E"/>
                <w:w w:val="97"/>
              </w:rPr>
              <w:t xml:space="preserve">    </w:t>
            </w:r>
          </w:p>
          <w:p w14:paraId="611850F9" w14:textId="77777777" w:rsidR="00123AA3" w:rsidRPr="00C21EF0" w:rsidRDefault="00123AA3" w:rsidP="00C21EF0">
            <w:pPr>
              <w:pStyle w:val="TableParagraph"/>
              <w:spacing w:line="276" w:lineRule="auto"/>
              <w:ind w:left="110" w:right="1322"/>
              <w:rPr>
                <w:rFonts w:ascii="Arial" w:hAnsi="Arial" w:cs="Arial"/>
              </w:rPr>
            </w:pPr>
            <w:r w:rsidRPr="00C21EF0">
              <w:rPr>
                <w:rFonts w:ascii="Arial" w:hAnsi="Arial" w:cs="Arial"/>
                <w:noProof/>
                <w:color w:val="1E1E1E"/>
                <w:w w:val="97"/>
                <w:position w:val="-4"/>
                <w:shd w:val="clear" w:color="auto" w:fill="E6E6E6"/>
                <w:lang w:eastAsia="en-GB" w:bidi="ar-SA"/>
              </w:rPr>
              <w:drawing>
                <wp:inline distT="0" distB="0" distL="0" distR="0" wp14:anchorId="01537B22" wp14:editId="7AA7755B">
                  <wp:extent cx="209550" cy="149225"/>
                  <wp:effectExtent l="0" t="0" r="0" b="0"/>
                  <wp:docPr id="10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9.png"/>
                          <pic:cNvPicPr/>
                        </pic:nvPicPr>
                        <pic:blipFill>
                          <a:blip r:embed="rId19" cstate="print"/>
                          <a:stretch>
                            <a:fillRect/>
                          </a:stretch>
                        </pic:blipFill>
                        <pic:spPr>
                          <a:xfrm>
                            <a:off x="0" y="0"/>
                            <a:ext cx="209550" cy="149225"/>
                          </a:xfrm>
                          <a:prstGeom prst="rect">
                            <a:avLst/>
                          </a:prstGeom>
                        </pic:spPr>
                      </pic:pic>
                    </a:graphicData>
                  </a:graphic>
                </wp:inline>
              </w:drawing>
            </w:r>
            <w:r w:rsidRPr="00C21EF0">
              <w:rPr>
                <w:rFonts w:ascii="Arial" w:hAnsi="Arial" w:cs="Arial"/>
                <w:color w:val="1E1E1E"/>
                <w:spacing w:val="-22"/>
                <w:w w:val="97"/>
              </w:rPr>
              <w:t xml:space="preserve"> </w:t>
            </w:r>
            <w:r w:rsidRPr="00C21EF0">
              <w:rPr>
                <w:rFonts w:ascii="Arial" w:hAnsi="Arial" w:cs="Arial"/>
                <w:color w:val="1E1E1E"/>
              </w:rPr>
              <w:t xml:space="preserve">trousers (dark </w:t>
            </w:r>
            <w:r w:rsidRPr="00C21EF0">
              <w:rPr>
                <w:rFonts w:ascii="Arial" w:hAnsi="Arial" w:cs="Arial"/>
                <w:color w:val="1E1E1E"/>
                <w:spacing w:val="-28"/>
              </w:rPr>
              <w:t>p</w:t>
            </w:r>
            <w:r w:rsidRPr="00C21EF0">
              <w:rPr>
                <w:rFonts w:ascii="Arial" w:hAnsi="Arial" w:cs="Arial"/>
                <w:color w:val="1E1E1E"/>
              </w:rPr>
              <w:t>referable)</w:t>
            </w:r>
          </w:p>
          <w:p w14:paraId="7CE75C3C" w14:textId="77777777" w:rsidR="00123AA3" w:rsidRPr="00C21EF0" w:rsidRDefault="00123AA3" w:rsidP="00C21EF0">
            <w:pPr>
              <w:pStyle w:val="TableParagraph"/>
              <w:spacing w:line="276" w:lineRule="auto"/>
              <w:ind w:left="110" w:right="597"/>
              <w:rPr>
                <w:rFonts w:ascii="Arial" w:hAnsi="Arial" w:cs="Arial"/>
              </w:rPr>
            </w:pPr>
            <w:r w:rsidRPr="00C21EF0">
              <w:rPr>
                <w:rFonts w:ascii="Arial" w:hAnsi="Arial" w:cs="Arial"/>
                <w:noProof/>
                <w:color w:val="2B579A"/>
                <w:position w:val="-4"/>
                <w:shd w:val="clear" w:color="auto" w:fill="E6E6E6"/>
                <w:lang w:eastAsia="en-GB" w:bidi="ar-SA"/>
              </w:rPr>
              <w:drawing>
                <wp:inline distT="0" distB="0" distL="0" distR="0" wp14:anchorId="054E1222" wp14:editId="1F1A5AED">
                  <wp:extent cx="209550" cy="149225"/>
                  <wp:effectExtent l="0" t="0" r="0" b="0"/>
                  <wp:docPr id="10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9.png"/>
                          <pic:cNvPicPr/>
                        </pic:nvPicPr>
                        <pic:blipFill>
                          <a:blip r:embed="rId19" cstate="print"/>
                          <a:stretch>
                            <a:fillRect/>
                          </a:stretch>
                        </pic:blipFill>
                        <pic:spPr>
                          <a:xfrm>
                            <a:off x="0" y="0"/>
                            <a:ext cx="209550" cy="149225"/>
                          </a:xfrm>
                          <a:prstGeom prst="rect">
                            <a:avLst/>
                          </a:prstGeom>
                        </pic:spPr>
                      </pic:pic>
                    </a:graphicData>
                  </a:graphic>
                </wp:inline>
              </w:drawing>
            </w:r>
            <w:r w:rsidRPr="00C21EF0">
              <w:rPr>
                <w:rFonts w:ascii="Arial" w:hAnsi="Arial" w:cs="Arial"/>
                <w:spacing w:val="-20"/>
              </w:rPr>
              <w:t xml:space="preserve"> </w:t>
            </w:r>
            <w:r w:rsidRPr="00C21EF0">
              <w:rPr>
                <w:rFonts w:ascii="Arial" w:hAnsi="Arial" w:cs="Arial"/>
                <w:color w:val="1E1E1E"/>
                <w:w w:val="105"/>
              </w:rPr>
              <w:t>long</w:t>
            </w:r>
            <w:r w:rsidRPr="00C21EF0">
              <w:rPr>
                <w:rFonts w:ascii="Arial" w:hAnsi="Arial" w:cs="Arial"/>
                <w:color w:val="1E1E1E"/>
                <w:spacing w:val="-31"/>
                <w:w w:val="105"/>
              </w:rPr>
              <w:t xml:space="preserve"> </w:t>
            </w:r>
            <w:r w:rsidRPr="00C21EF0">
              <w:rPr>
                <w:rFonts w:ascii="Arial" w:hAnsi="Arial" w:cs="Arial"/>
                <w:color w:val="1E1E1E"/>
                <w:w w:val="105"/>
              </w:rPr>
              <w:t>sleeved</w:t>
            </w:r>
            <w:r w:rsidRPr="00C21EF0">
              <w:rPr>
                <w:rFonts w:ascii="Arial" w:hAnsi="Arial" w:cs="Arial"/>
                <w:color w:val="1E1E1E"/>
                <w:spacing w:val="-33"/>
                <w:w w:val="105"/>
              </w:rPr>
              <w:t xml:space="preserve"> </w:t>
            </w:r>
            <w:r w:rsidRPr="00C21EF0">
              <w:rPr>
                <w:rFonts w:ascii="Arial" w:hAnsi="Arial" w:cs="Arial"/>
                <w:color w:val="1E1E1E"/>
                <w:w w:val="105"/>
              </w:rPr>
              <w:t>shirt</w:t>
            </w:r>
            <w:r w:rsidRPr="00C21EF0">
              <w:rPr>
                <w:rFonts w:ascii="Arial" w:hAnsi="Arial" w:cs="Arial"/>
                <w:color w:val="1E1E1E"/>
                <w:spacing w:val="-29"/>
                <w:w w:val="105"/>
              </w:rPr>
              <w:t xml:space="preserve"> </w:t>
            </w:r>
            <w:r w:rsidRPr="00C21EF0">
              <w:rPr>
                <w:rFonts w:ascii="Arial" w:hAnsi="Arial" w:cs="Arial"/>
                <w:color w:val="1E1E1E"/>
                <w:w w:val="105"/>
              </w:rPr>
              <w:t>(tie</w:t>
            </w:r>
            <w:r w:rsidRPr="00C21EF0">
              <w:rPr>
                <w:rFonts w:ascii="Arial" w:hAnsi="Arial" w:cs="Arial"/>
                <w:color w:val="1E1E1E"/>
                <w:spacing w:val="-31"/>
                <w:w w:val="105"/>
              </w:rPr>
              <w:t xml:space="preserve"> </w:t>
            </w:r>
            <w:r w:rsidRPr="00C21EF0">
              <w:rPr>
                <w:rFonts w:ascii="Arial" w:hAnsi="Arial" w:cs="Arial"/>
                <w:color w:val="1E1E1E"/>
                <w:w w:val="105"/>
              </w:rPr>
              <w:t>is</w:t>
            </w:r>
            <w:r w:rsidRPr="00C21EF0">
              <w:rPr>
                <w:rFonts w:ascii="Arial" w:hAnsi="Arial" w:cs="Arial"/>
                <w:color w:val="1E1E1E"/>
                <w:spacing w:val="-33"/>
                <w:w w:val="105"/>
              </w:rPr>
              <w:t xml:space="preserve"> </w:t>
            </w:r>
            <w:r w:rsidRPr="00C21EF0">
              <w:rPr>
                <w:rFonts w:ascii="Arial" w:hAnsi="Arial" w:cs="Arial"/>
                <w:color w:val="1E1E1E"/>
                <w:w w:val="105"/>
              </w:rPr>
              <w:t>optional)</w:t>
            </w:r>
            <w:r w:rsidRPr="00C21EF0">
              <w:rPr>
                <w:rFonts w:ascii="Arial" w:hAnsi="Arial" w:cs="Arial"/>
                <w:color w:val="1E1E1E"/>
                <w:w w:val="90"/>
              </w:rPr>
              <w:t xml:space="preserve"> </w:t>
            </w:r>
          </w:p>
          <w:p w14:paraId="52CA6CB2" w14:textId="77777777" w:rsidR="00123AA3" w:rsidRPr="00C21EF0" w:rsidRDefault="00123AA3" w:rsidP="00C21EF0">
            <w:pPr>
              <w:pStyle w:val="TableParagraph"/>
              <w:spacing w:line="276" w:lineRule="auto"/>
              <w:ind w:left="110" w:right="597"/>
              <w:rPr>
                <w:rFonts w:ascii="Arial" w:hAnsi="Arial" w:cs="Arial"/>
              </w:rPr>
            </w:pPr>
            <w:r w:rsidRPr="00C21EF0">
              <w:rPr>
                <w:rFonts w:ascii="Arial" w:hAnsi="Arial" w:cs="Arial"/>
                <w:noProof/>
                <w:color w:val="1E1E1E"/>
                <w:w w:val="90"/>
                <w:position w:val="-4"/>
                <w:shd w:val="clear" w:color="auto" w:fill="E6E6E6"/>
                <w:lang w:eastAsia="en-GB" w:bidi="ar-SA"/>
              </w:rPr>
              <w:drawing>
                <wp:inline distT="0" distB="0" distL="0" distR="0" wp14:anchorId="511EEEE5" wp14:editId="2ABF94E5">
                  <wp:extent cx="209550" cy="149225"/>
                  <wp:effectExtent l="0" t="0" r="0" b="0"/>
                  <wp:docPr id="10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9.png"/>
                          <pic:cNvPicPr/>
                        </pic:nvPicPr>
                        <pic:blipFill>
                          <a:blip r:embed="rId19" cstate="print"/>
                          <a:stretch>
                            <a:fillRect/>
                          </a:stretch>
                        </pic:blipFill>
                        <pic:spPr>
                          <a:xfrm>
                            <a:off x="0" y="0"/>
                            <a:ext cx="209550" cy="149225"/>
                          </a:xfrm>
                          <a:prstGeom prst="rect">
                            <a:avLst/>
                          </a:prstGeom>
                        </pic:spPr>
                      </pic:pic>
                    </a:graphicData>
                  </a:graphic>
                </wp:inline>
              </w:drawing>
            </w:r>
            <w:r w:rsidRPr="00C21EF0">
              <w:rPr>
                <w:rFonts w:ascii="Arial" w:hAnsi="Arial" w:cs="Arial"/>
                <w:color w:val="1E1E1E"/>
                <w:spacing w:val="-18"/>
                <w:w w:val="90"/>
              </w:rPr>
              <w:t xml:space="preserve"> </w:t>
            </w:r>
            <w:r w:rsidRPr="00C21EF0">
              <w:rPr>
                <w:rFonts w:ascii="Arial" w:hAnsi="Arial" w:cs="Arial"/>
                <w:color w:val="1E1E1E"/>
                <w:w w:val="105"/>
              </w:rPr>
              <w:t>blouse</w:t>
            </w:r>
          </w:p>
          <w:p w14:paraId="3AB8CF17" w14:textId="77777777" w:rsidR="00123AA3" w:rsidRPr="00C21EF0" w:rsidRDefault="00123AA3" w:rsidP="00C21EF0">
            <w:pPr>
              <w:pStyle w:val="TableParagraph"/>
              <w:spacing w:line="276" w:lineRule="auto"/>
              <w:ind w:left="110" w:right="761"/>
              <w:rPr>
                <w:rFonts w:ascii="Arial" w:hAnsi="Arial" w:cs="Arial"/>
              </w:rPr>
            </w:pPr>
            <w:r w:rsidRPr="00C21EF0">
              <w:rPr>
                <w:rFonts w:ascii="Arial" w:hAnsi="Arial" w:cs="Arial"/>
                <w:noProof/>
                <w:color w:val="2B579A"/>
                <w:position w:val="-4"/>
                <w:shd w:val="clear" w:color="auto" w:fill="E6E6E6"/>
                <w:lang w:eastAsia="en-GB" w:bidi="ar-SA"/>
              </w:rPr>
              <w:drawing>
                <wp:inline distT="0" distB="0" distL="0" distR="0" wp14:anchorId="12BFD688" wp14:editId="6495E1DE">
                  <wp:extent cx="209550" cy="149225"/>
                  <wp:effectExtent l="0" t="0" r="0" b="0"/>
                  <wp:docPr id="10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9.png"/>
                          <pic:cNvPicPr/>
                        </pic:nvPicPr>
                        <pic:blipFill>
                          <a:blip r:embed="rId19" cstate="print"/>
                          <a:stretch>
                            <a:fillRect/>
                          </a:stretch>
                        </pic:blipFill>
                        <pic:spPr>
                          <a:xfrm>
                            <a:off x="0" y="0"/>
                            <a:ext cx="209550" cy="149225"/>
                          </a:xfrm>
                          <a:prstGeom prst="rect">
                            <a:avLst/>
                          </a:prstGeom>
                        </pic:spPr>
                      </pic:pic>
                    </a:graphicData>
                  </a:graphic>
                </wp:inline>
              </w:drawing>
            </w:r>
            <w:r w:rsidRPr="00C21EF0">
              <w:rPr>
                <w:rFonts w:ascii="Arial" w:hAnsi="Arial" w:cs="Arial"/>
                <w:spacing w:val="-20"/>
              </w:rPr>
              <w:t xml:space="preserve"> </w:t>
            </w:r>
            <w:r w:rsidRPr="00C21EF0">
              <w:rPr>
                <w:rFonts w:ascii="Arial" w:hAnsi="Arial" w:cs="Arial"/>
                <w:color w:val="1E1E1E"/>
              </w:rPr>
              <w:t>closed</w:t>
            </w:r>
            <w:r w:rsidRPr="00C21EF0">
              <w:rPr>
                <w:rFonts w:ascii="Arial" w:hAnsi="Arial" w:cs="Arial"/>
                <w:color w:val="1E1E1E"/>
                <w:spacing w:val="-23"/>
              </w:rPr>
              <w:t xml:space="preserve"> </w:t>
            </w:r>
            <w:r w:rsidRPr="00C21EF0">
              <w:rPr>
                <w:rFonts w:ascii="Arial" w:hAnsi="Arial" w:cs="Arial"/>
                <w:color w:val="1E1E1E"/>
              </w:rPr>
              <w:t>shoes,</w:t>
            </w:r>
            <w:r w:rsidRPr="00C21EF0">
              <w:rPr>
                <w:rFonts w:ascii="Arial" w:hAnsi="Arial" w:cs="Arial"/>
                <w:color w:val="1E1E1E"/>
                <w:spacing w:val="-23"/>
              </w:rPr>
              <w:t xml:space="preserve"> </w:t>
            </w:r>
            <w:r w:rsidRPr="00C21EF0">
              <w:rPr>
                <w:rFonts w:ascii="Arial" w:hAnsi="Arial" w:cs="Arial"/>
                <w:color w:val="1E1E1E"/>
              </w:rPr>
              <w:t>flat</w:t>
            </w:r>
            <w:r w:rsidRPr="00C21EF0">
              <w:rPr>
                <w:rFonts w:ascii="Arial" w:hAnsi="Arial" w:cs="Arial"/>
                <w:color w:val="1E1E1E"/>
                <w:spacing w:val="-24"/>
              </w:rPr>
              <w:t xml:space="preserve"> </w:t>
            </w:r>
            <w:r w:rsidRPr="00C21EF0">
              <w:rPr>
                <w:rFonts w:ascii="Arial" w:hAnsi="Arial" w:cs="Arial"/>
                <w:color w:val="1E1E1E"/>
              </w:rPr>
              <w:t>shoes, pumps</w:t>
            </w:r>
            <w:r w:rsidRPr="00C21EF0">
              <w:rPr>
                <w:rFonts w:ascii="Arial" w:hAnsi="Arial" w:cs="Arial"/>
                <w:color w:val="1E1E1E"/>
                <w:w w:val="84"/>
              </w:rPr>
              <w:t xml:space="preserve"> </w:t>
            </w:r>
          </w:p>
          <w:p w14:paraId="5EED8ACF" w14:textId="77777777" w:rsidR="00123AA3" w:rsidRPr="00C21EF0" w:rsidRDefault="00123AA3" w:rsidP="00C21EF0">
            <w:pPr>
              <w:pStyle w:val="TableParagraph"/>
              <w:spacing w:line="276" w:lineRule="auto"/>
              <w:ind w:left="110" w:right="761"/>
              <w:rPr>
                <w:rFonts w:ascii="Arial" w:hAnsi="Arial" w:cs="Arial"/>
                <w:color w:val="1E1E1E"/>
              </w:rPr>
            </w:pPr>
            <w:r w:rsidRPr="00C21EF0">
              <w:rPr>
                <w:rFonts w:ascii="Arial" w:hAnsi="Arial" w:cs="Arial"/>
                <w:noProof/>
                <w:color w:val="1E1E1E"/>
                <w:w w:val="84"/>
                <w:position w:val="-4"/>
                <w:shd w:val="clear" w:color="auto" w:fill="E6E6E6"/>
                <w:lang w:eastAsia="en-GB" w:bidi="ar-SA"/>
              </w:rPr>
              <w:drawing>
                <wp:inline distT="0" distB="0" distL="0" distR="0" wp14:anchorId="6506DFE8" wp14:editId="53C8B473">
                  <wp:extent cx="209550" cy="149225"/>
                  <wp:effectExtent l="0" t="0" r="0" b="0"/>
                  <wp:docPr id="10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9.png"/>
                          <pic:cNvPicPr/>
                        </pic:nvPicPr>
                        <pic:blipFill>
                          <a:blip r:embed="rId19" cstate="print"/>
                          <a:stretch>
                            <a:fillRect/>
                          </a:stretch>
                        </pic:blipFill>
                        <pic:spPr>
                          <a:xfrm>
                            <a:off x="0" y="0"/>
                            <a:ext cx="209550" cy="149225"/>
                          </a:xfrm>
                          <a:prstGeom prst="rect">
                            <a:avLst/>
                          </a:prstGeom>
                        </pic:spPr>
                      </pic:pic>
                    </a:graphicData>
                  </a:graphic>
                </wp:inline>
              </w:drawing>
            </w:r>
            <w:r w:rsidRPr="00C21EF0">
              <w:rPr>
                <w:rFonts w:ascii="Arial" w:hAnsi="Arial" w:cs="Arial"/>
                <w:color w:val="1E1E1E"/>
                <w:spacing w:val="-15"/>
                <w:w w:val="84"/>
              </w:rPr>
              <w:t xml:space="preserve"> </w:t>
            </w:r>
            <w:r w:rsidRPr="00C21EF0">
              <w:rPr>
                <w:rFonts w:ascii="Arial" w:hAnsi="Arial" w:cs="Arial"/>
                <w:color w:val="1E1E1E"/>
              </w:rPr>
              <w:t>mid-length dress</w:t>
            </w:r>
            <w:r w:rsidRPr="00C21EF0">
              <w:rPr>
                <w:rFonts w:ascii="Arial" w:hAnsi="Arial" w:cs="Arial"/>
                <w:color w:val="1E1E1E"/>
                <w:spacing w:val="20"/>
              </w:rPr>
              <w:t xml:space="preserve"> </w:t>
            </w:r>
            <w:r w:rsidRPr="00C21EF0">
              <w:rPr>
                <w:rFonts w:ascii="Arial" w:hAnsi="Arial" w:cs="Arial"/>
                <w:color w:val="1E1E1E"/>
              </w:rPr>
              <w:t>or</w:t>
            </w:r>
            <w:r w:rsidRPr="00C21EF0">
              <w:rPr>
                <w:rFonts w:ascii="Arial" w:hAnsi="Arial" w:cs="Arial"/>
                <w:color w:val="1E1E1E"/>
                <w:spacing w:val="9"/>
              </w:rPr>
              <w:t xml:space="preserve"> </w:t>
            </w:r>
            <w:r w:rsidRPr="00C21EF0">
              <w:rPr>
                <w:rFonts w:ascii="Arial" w:hAnsi="Arial" w:cs="Arial"/>
                <w:color w:val="1E1E1E"/>
              </w:rPr>
              <w:t>skirt</w:t>
            </w:r>
            <w:r w:rsidRPr="00C21EF0">
              <w:rPr>
                <w:rFonts w:ascii="Arial" w:hAnsi="Arial" w:cs="Arial"/>
                <w:color w:val="1E1E1E"/>
                <w:w w:val="121"/>
              </w:rPr>
              <w:t xml:space="preserve">     </w:t>
            </w:r>
          </w:p>
        </w:tc>
        <w:tc>
          <w:tcPr>
            <w:tcW w:w="4369" w:type="dxa"/>
          </w:tcPr>
          <w:p w14:paraId="59F2FECA" w14:textId="77777777" w:rsidR="00123AA3" w:rsidRPr="00C21EF0" w:rsidRDefault="00123AA3" w:rsidP="00C21EF0">
            <w:pPr>
              <w:pStyle w:val="TableParagraph"/>
              <w:spacing w:line="276" w:lineRule="auto"/>
              <w:ind w:left="105"/>
              <w:rPr>
                <w:rFonts w:ascii="Arial" w:hAnsi="Arial" w:cs="Arial"/>
                <w:b/>
                <w:color w:val="1E1E1E"/>
              </w:rPr>
            </w:pPr>
            <w:r w:rsidRPr="00C21EF0">
              <w:rPr>
                <w:rFonts w:ascii="Arial" w:hAnsi="Arial" w:cs="Arial"/>
                <w:b/>
                <w:color w:val="1E1E1E"/>
              </w:rPr>
              <w:t>Smart Casual Do Not’s</w:t>
            </w:r>
          </w:p>
          <w:p w14:paraId="5A25722F" w14:textId="77777777" w:rsidR="00123AA3" w:rsidRPr="00C21EF0" w:rsidRDefault="00123AA3" w:rsidP="00C21EF0">
            <w:pPr>
              <w:pStyle w:val="TableParagraph"/>
              <w:spacing w:line="276" w:lineRule="auto"/>
              <w:ind w:left="105"/>
              <w:rPr>
                <w:rFonts w:ascii="Arial" w:hAnsi="Arial" w:cs="Arial"/>
                <w:b/>
              </w:rPr>
            </w:pPr>
          </w:p>
          <w:p w14:paraId="699A5701" w14:textId="77777777" w:rsidR="00123AA3" w:rsidRPr="00C21EF0" w:rsidRDefault="00123AA3" w:rsidP="00C21EF0">
            <w:pPr>
              <w:pStyle w:val="TableParagraph"/>
              <w:numPr>
                <w:ilvl w:val="0"/>
                <w:numId w:val="10"/>
              </w:numPr>
              <w:tabs>
                <w:tab w:val="left" w:pos="820"/>
                <w:tab w:val="left" w:pos="821"/>
              </w:tabs>
              <w:spacing w:line="276" w:lineRule="auto"/>
              <w:rPr>
                <w:rFonts w:ascii="Arial" w:hAnsi="Arial" w:cs="Arial"/>
              </w:rPr>
            </w:pPr>
            <w:r w:rsidRPr="00C21EF0">
              <w:rPr>
                <w:rFonts w:ascii="Arial" w:hAnsi="Arial" w:cs="Arial"/>
                <w:color w:val="1E1E1E"/>
              </w:rPr>
              <w:t>jeans</w:t>
            </w:r>
          </w:p>
          <w:p w14:paraId="6108AAB6" w14:textId="77777777" w:rsidR="00123AA3" w:rsidRPr="00C21EF0" w:rsidRDefault="00123AA3" w:rsidP="00C21EF0">
            <w:pPr>
              <w:pStyle w:val="TableParagraph"/>
              <w:numPr>
                <w:ilvl w:val="0"/>
                <w:numId w:val="10"/>
              </w:numPr>
              <w:tabs>
                <w:tab w:val="left" w:pos="820"/>
                <w:tab w:val="left" w:pos="821"/>
              </w:tabs>
              <w:spacing w:line="276" w:lineRule="auto"/>
              <w:rPr>
                <w:rFonts w:ascii="Arial" w:hAnsi="Arial" w:cs="Arial"/>
              </w:rPr>
            </w:pPr>
            <w:r w:rsidRPr="00C21EF0">
              <w:rPr>
                <w:rFonts w:ascii="Arial" w:hAnsi="Arial" w:cs="Arial"/>
                <w:color w:val="1E1E1E"/>
              </w:rPr>
              <w:t>denim jacket</w:t>
            </w:r>
          </w:p>
          <w:p w14:paraId="2489F0CB" w14:textId="77777777" w:rsidR="00123AA3" w:rsidRPr="00C21EF0" w:rsidRDefault="00123AA3" w:rsidP="00C21EF0">
            <w:pPr>
              <w:pStyle w:val="TableParagraph"/>
              <w:numPr>
                <w:ilvl w:val="0"/>
                <w:numId w:val="10"/>
              </w:numPr>
              <w:tabs>
                <w:tab w:val="left" w:pos="820"/>
                <w:tab w:val="left" w:pos="821"/>
              </w:tabs>
              <w:spacing w:line="276" w:lineRule="auto"/>
              <w:rPr>
                <w:rFonts w:ascii="Arial" w:hAnsi="Arial" w:cs="Arial"/>
              </w:rPr>
            </w:pPr>
            <w:r w:rsidRPr="00C21EF0">
              <w:rPr>
                <w:rFonts w:ascii="Arial" w:hAnsi="Arial" w:cs="Arial"/>
                <w:color w:val="1E1E1E"/>
              </w:rPr>
              <w:t>shorts</w:t>
            </w:r>
          </w:p>
          <w:p w14:paraId="5AE76C11" w14:textId="77777777" w:rsidR="00123AA3" w:rsidRPr="00C21EF0" w:rsidRDefault="00123AA3" w:rsidP="00C21EF0">
            <w:pPr>
              <w:pStyle w:val="TableParagraph"/>
              <w:numPr>
                <w:ilvl w:val="0"/>
                <w:numId w:val="10"/>
              </w:numPr>
              <w:tabs>
                <w:tab w:val="left" w:pos="820"/>
                <w:tab w:val="left" w:pos="821"/>
              </w:tabs>
              <w:spacing w:line="276" w:lineRule="auto"/>
              <w:rPr>
                <w:rFonts w:ascii="Arial" w:hAnsi="Arial" w:cs="Arial"/>
              </w:rPr>
            </w:pPr>
            <w:r w:rsidRPr="00C21EF0">
              <w:rPr>
                <w:rFonts w:ascii="Arial" w:hAnsi="Arial" w:cs="Arial"/>
                <w:color w:val="1E1E1E"/>
                <w:w w:val="105"/>
              </w:rPr>
              <w:t>flip flops or sandals or</w:t>
            </w:r>
            <w:r w:rsidRPr="00C21EF0">
              <w:rPr>
                <w:rFonts w:ascii="Arial" w:hAnsi="Arial" w:cs="Arial"/>
                <w:color w:val="1E1E1E"/>
                <w:spacing w:val="-44"/>
                <w:w w:val="105"/>
              </w:rPr>
              <w:t xml:space="preserve"> </w:t>
            </w:r>
            <w:r w:rsidRPr="00C21EF0">
              <w:rPr>
                <w:rFonts w:ascii="Arial" w:hAnsi="Arial" w:cs="Arial"/>
                <w:color w:val="1E1E1E"/>
                <w:w w:val="105"/>
              </w:rPr>
              <w:t>stilettos</w:t>
            </w:r>
          </w:p>
          <w:p w14:paraId="7B29BD96" w14:textId="77777777" w:rsidR="00123AA3" w:rsidRPr="00C21EF0" w:rsidRDefault="00123AA3" w:rsidP="00C21EF0">
            <w:pPr>
              <w:pStyle w:val="TableParagraph"/>
              <w:numPr>
                <w:ilvl w:val="0"/>
                <w:numId w:val="10"/>
              </w:numPr>
              <w:tabs>
                <w:tab w:val="left" w:pos="820"/>
                <w:tab w:val="left" w:pos="821"/>
              </w:tabs>
              <w:spacing w:line="276" w:lineRule="auto"/>
              <w:rPr>
                <w:rFonts w:ascii="Arial" w:hAnsi="Arial" w:cs="Arial"/>
              </w:rPr>
            </w:pPr>
            <w:r w:rsidRPr="00C21EF0">
              <w:rPr>
                <w:rFonts w:ascii="Arial" w:hAnsi="Arial" w:cs="Arial"/>
                <w:color w:val="1E1E1E"/>
              </w:rPr>
              <w:t>caps</w:t>
            </w:r>
          </w:p>
          <w:p w14:paraId="0B5B1589" w14:textId="77777777" w:rsidR="00123AA3" w:rsidRPr="00C21EF0" w:rsidRDefault="00123AA3" w:rsidP="00C21EF0">
            <w:pPr>
              <w:pStyle w:val="TableParagraph"/>
              <w:numPr>
                <w:ilvl w:val="0"/>
                <w:numId w:val="10"/>
              </w:numPr>
              <w:tabs>
                <w:tab w:val="left" w:pos="820"/>
                <w:tab w:val="left" w:pos="821"/>
              </w:tabs>
              <w:spacing w:line="276" w:lineRule="auto"/>
              <w:rPr>
                <w:rFonts w:ascii="Arial" w:hAnsi="Arial" w:cs="Arial"/>
              </w:rPr>
            </w:pPr>
            <w:r w:rsidRPr="00C21EF0">
              <w:rPr>
                <w:rFonts w:ascii="Arial" w:hAnsi="Arial" w:cs="Arial"/>
                <w:color w:val="1E1E1E"/>
              </w:rPr>
              <w:t>sports</w:t>
            </w:r>
            <w:r w:rsidRPr="00C21EF0">
              <w:rPr>
                <w:rFonts w:ascii="Arial" w:hAnsi="Arial" w:cs="Arial"/>
                <w:color w:val="1E1E1E"/>
                <w:spacing w:val="-4"/>
              </w:rPr>
              <w:t xml:space="preserve"> </w:t>
            </w:r>
            <w:r w:rsidRPr="00C21EF0">
              <w:rPr>
                <w:rFonts w:ascii="Arial" w:hAnsi="Arial" w:cs="Arial"/>
                <w:color w:val="1E1E1E"/>
              </w:rPr>
              <w:t>wear</w:t>
            </w:r>
          </w:p>
          <w:p w14:paraId="4055EDEE" w14:textId="77777777" w:rsidR="00123AA3" w:rsidRPr="00C21EF0" w:rsidRDefault="00123AA3" w:rsidP="00C21EF0">
            <w:pPr>
              <w:pStyle w:val="TableParagraph"/>
              <w:numPr>
                <w:ilvl w:val="0"/>
                <w:numId w:val="10"/>
              </w:numPr>
              <w:tabs>
                <w:tab w:val="left" w:pos="820"/>
                <w:tab w:val="left" w:pos="821"/>
              </w:tabs>
              <w:spacing w:line="276" w:lineRule="auto"/>
              <w:rPr>
                <w:rFonts w:ascii="Arial" w:hAnsi="Arial" w:cs="Arial"/>
              </w:rPr>
            </w:pPr>
            <w:r w:rsidRPr="00C21EF0">
              <w:rPr>
                <w:rFonts w:ascii="Arial" w:hAnsi="Arial" w:cs="Arial"/>
                <w:color w:val="1E1E1E"/>
              </w:rPr>
              <w:t xml:space="preserve">logos and slogans on </w:t>
            </w:r>
            <w:r w:rsidRPr="00C21EF0">
              <w:rPr>
                <w:rFonts w:ascii="Arial" w:hAnsi="Arial" w:cs="Arial"/>
                <w:color w:val="1E1E1E"/>
                <w:spacing w:val="-2"/>
              </w:rPr>
              <w:t>the</w:t>
            </w:r>
            <w:r w:rsidRPr="00C21EF0">
              <w:rPr>
                <w:rFonts w:ascii="Arial" w:hAnsi="Arial" w:cs="Arial"/>
                <w:color w:val="1E1E1E"/>
                <w:spacing w:val="3"/>
              </w:rPr>
              <w:t xml:space="preserve"> </w:t>
            </w:r>
            <w:r w:rsidRPr="00C21EF0">
              <w:rPr>
                <w:rFonts w:ascii="Arial" w:hAnsi="Arial" w:cs="Arial"/>
                <w:color w:val="1E1E1E"/>
              </w:rPr>
              <w:t>top</w:t>
            </w:r>
          </w:p>
        </w:tc>
      </w:tr>
    </w:tbl>
    <w:p w14:paraId="73C39B88" w14:textId="77777777" w:rsidR="00123AA3" w:rsidRPr="00C21EF0" w:rsidRDefault="00123AA3" w:rsidP="00C21EF0">
      <w:pPr>
        <w:pStyle w:val="BodyText"/>
        <w:spacing w:line="276" w:lineRule="auto"/>
        <w:ind w:left="540" w:right="235"/>
        <w:rPr>
          <w:rFonts w:ascii="Arial" w:hAnsi="Arial" w:cs="Arial"/>
        </w:rPr>
      </w:pPr>
    </w:p>
    <w:p w14:paraId="7E46AA49" w14:textId="1E1288A6" w:rsidR="00636C1E" w:rsidRDefault="00123AA3" w:rsidP="008C709A">
      <w:pPr>
        <w:pStyle w:val="BodyText"/>
        <w:spacing w:line="276" w:lineRule="auto"/>
        <w:ind w:left="540" w:right="235"/>
        <w:rPr>
          <w:rFonts w:ascii="Arial" w:hAnsi="Arial" w:cs="Arial"/>
        </w:rPr>
      </w:pPr>
      <w:r w:rsidRPr="00C21EF0">
        <w:rPr>
          <w:rFonts w:ascii="Arial" w:hAnsi="Arial" w:cs="Arial"/>
        </w:rPr>
        <w:t>A student whose personal appearance is deemed to be inappropriate by the School Based Educator</w:t>
      </w:r>
      <w:r w:rsidRPr="00C21EF0">
        <w:rPr>
          <w:rFonts w:ascii="Arial" w:hAnsi="Arial" w:cs="Arial"/>
          <w:spacing w:val="-9"/>
        </w:rPr>
        <w:t xml:space="preserve"> </w:t>
      </w:r>
      <w:r w:rsidRPr="00C21EF0">
        <w:rPr>
          <w:rFonts w:ascii="Arial" w:hAnsi="Arial" w:cs="Arial"/>
        </w:rPr>
        <w:t>or</w:t>
      </w:r>
      <w:r w:rsidRPr="00C21EF0">
        <w:rPr>
          <w:rFonts w:ascii="Arial" w:hAnsi="Arial" w:cs="Arial"/>
          <w:spacing w:val="-8"/>
        </w:rPr>
        <w:t xml:space="preserve"> </w:t>
      </w:r>
      <w:r w:rsidRPr="00C21EF0">
        <w:rPr>
          <w:rFonts w:ascii="Arial" w:hAnsi="Arial" w:cs="Arial"/>
        </w:rPr>
        <w:t>Head</w:t>
      </w:r>
      <w:r w:rsidRPr="00C21EF0">
        <w:rPr>
          <w:rFonts w:ascii="Arial" w:hAnsi="Arial" w:cs="Arial"/>
          <w:spacing w:val="-7"/>
        </w:rPr>
        <w:t xml:space="preserve"> </w:t>
      </w:r>
      <w:r w:rsidRPr="00C21EF0">
        <w:rPr>
          <w:rFonts w:ascii="Arial" w:hAnsi="Arial" w:cs="Arial"/>
        </w:rPr>
        <w:t>Teacher</w:t>
      </w:r>
      <w:r w:rsidRPr="00C21EF0">
        <w:rPr>
          <w:rFonts w:ascii="Arial" w:hAnsi="Arial" w:cs="Arial"/>
          <w:spacing w:val="-8"/>
        </w:rPr>
        <w:t xml:space="preserve"> </w:t>
      </w:r>
      <w:r w:rsidRPr="00C21EF0">
        <w:rPr>
          <w:rFonts w:ascii="Arial" w:hAnsi="Arial" w:cs="Arial"/>
        </w:rPr>
        <w:t>may</w:t>
      </w:r>
      <w:r w:rsidRPr="00C21EF0">
        <w:rPr>
          <w:rFonts w:ascii="Arial" w:hAnsi="Arial" w:cs="Arial"/>
          <w:spacing w:val="-6"/>
        </w:rPr>
        <w:t xml:space="preserve"> </w:t>
      </w:r>
      <w:r w:rsidRPr="00C21EF0">
        <w:rPr>
          <w:rFonts w:ascii="Arial" w:hAnsi="Arial" w:cs="Arial"/>
        </w:rPr>
        <w:t>be</w:t>
      </w:r>
      <w:r w:rsidRPr="00C21EF0">
        <w:rPr>
          <w:rFonts w:ascii="Arial" w:hAnsi="Arial" w:cs="Arial"/>
          <w:spacing w:val="-8"/>
        </w:rPr>
        <w:t xml:space="preserve"> </w:t>
      </w:r>
      <w:r w:rsidRPr="00C21EF0">
        <w:rPr>
          <w:rFonts w:ascii="Arial" w:hAnsi="Arial" w:cs="Arial"/>
        </w:rPr>
        <w:t>asked</w:t>
      </w:r>
      <w:r w:rsidRPr="00C21EF0">
        <w:rPr>
          <w:rFonts w:ascii="Arial" w:hAnsi="Arial" w:cs="Arial"/>
          <w:spacing w:val="-6"/>
        </w:rPr>
        <w:t xml:space="preserve"> </w:t>
      </w:r>
      <w:r w:rsidRPr="00C21EF0">
        <w:rPr>
          <w:rFonts w:ascii="Arial" w:hAnsi="Arial" w:cs="Arial"/>
        </w:rPr>
        <w:t>to</w:t>
      </w:r>
      <w:r w:rsidRPr="00C21EF0">
        <w:rPr>
          <w:rFonts w:ascii="Arial" w:hAnsi="Arial" w:cs="Arial"/>
          <w:spacing w:val="-8"/>
        </w:rPr>
        <w:t xml:space="preserve"> </w:t>
      </w:r>
      <w:r w:rsidRPr="00C21EF0">
        <w:rPr>
          <w:rFonts w:ascii="Arial" w:hAnsi="Arial" w:cs="Arial"/>
        </w:rPr>
        <w:t>leave</w:t>
      </w:r>
      <w:r w:rsidRPr="00C21EF0">
        <w:rPr>
          <w:rFonts w:ascii="Arial" w:hAnsi="Arial" w:cs="Arial"/>
          <w:spacing w:val="-1"/>
        </w:rPr>
        <w:t xml:space="preserve"> </w:t>
      </w:r>
      <w:r w:rsidRPr="00C21EF0">
        <w:rPr>
          <w:rFonts w:ascii="Arial" w:hAnsi="Arial" w:cs="Arial"/>
        </w:rPr>
        <w:t>the</w:t>
      </w:r>
      <w:r w:rsidRPr="00C21EF0">
        <w:rPr>
          <w:rFonts w:ascii="Arial" w:hAnsi="Arial" w:cs="Arial"/>
          <w:spacing w:val="-5"/>
        </w:rPr>
        <w:t xml:space="preserve"> </w:t>
      </w:r>
      <w:r w:rsidRPr="00C21EF0">
        <w:rPr>
          <w:rFonts w:ascii="Arial" w:hAnsi="Arial" w:cs="Arial"/>
        </w:rPr>
        <w:t>educational</w:t>
      </w:r>
      <w:r w:rsidRPr="00C21EF0">
        <w:rPr>
          <w:rFonts w:ascii="Arial" w:hAnsi="Arial" w:cs="Arial"/>
          <w:spacing w:val="-7"/>
        </w:rPr>
        <w:t xml:space="preserve"> </w:t>
      </w:r>
      <w:r w:rsidRPr="00C21EF0">
        <w:rPr>
          <w:rFonts w:ascii="Arial" w:hAnsi="Arial" w:cs="Arial"/>
        </w:rPr>
        <w:t>setting</w:t>
      </w:r>
      <w:r w:rsidRPr="00C21EF0">
        <w:rPr>
          <w:rFonts w:ascii="Arial" w:hAnsi="Arial" w:cs="Arial"/>
          <w:spacing w:val="-6"/>
        </w:rPr>
        <w:t xml:space="preserve"> </w:t>
      </w:r>
      <w:r w:rsidRPr="00C21EF0">
        <w:rPr>
          <w:rFonts w:ascii="Arial" w:hAnsi="Arial" w:cs="Arial"/>
        </w:rPr>
        <w:t>and</w:t>
      </w:r>
      <w:r w:rsidRPr="00C21EF0">
        <w:rPr>
          <w:rFonts w:ascii="Arial" w:hAnsi="Arial" w:cs="Arial"/>
          <w:spacing w:val="-7"/>
        </w:rPr>
        <w:t xml:space="preserve"> </w:t>
      </w:r>
      <w:r w:rsidRPr="00C21EF0">
        <w:rPr>
          <w:rFonts w:ascii="Arial" w:hAnsi="Arial" w:cs="Arial"/>
        </w:rPr>
        <w:t>reported</w:t>
      </w:r>
      <w:r w:rsidRPr="00C21EF0">
        <w:rPr>
          <w:rFonts w:ascii="Arial" w:hAnsi="Arial" w:cs="Arial"/>
          <w:spacing w:val="-6"/>
        </w:rPr>
        <w:t xml:space="preserve"> </w:t>
      </w:r>
      <w:r w:rsidRPr="00C21EF0">
        <w:rPr>
          <w:rFonts w:ascii="Arial" w:hAnsi="Arial" w:cs="Arial"/>
        </w:rPr>
        <w:t>absent until they return dressed appropriately. Placement hours may be deducted for this</w:t>
      </w:r>
      <w:r w:rsidRPr="00C21EF0">
        <w:rPr>
          <w:rFonts w:ascii="Arial" w:hAnsi="Arial" w:cs="Arial"/>
          <w:spacing w:val="-23"/>
        </w:rPr>
        <w:t xml:space="preserve"> </w:t>
      </w:r>
      <w:r w:rsidRPr="00C21EF0">
        <w:rPr>
          <w:rFonts w:ascii="Arial" w:hAnsi="Arial" w:cs="Arial"/>
        </w:rPr>
        <w:t>absence.</w:t>
      </w:r>
      <w:bookmarkStart w:id="45" w:name="7.5_Preparation_Seminars_and_Workshops"/>
      <w:bookmarkStart w:id="46" w:name="_Toc58167111"/>
      <w:bookmarkEnd w:id="45"/>
    </w:p>
    <w:p w14:paraId="4E169F26" w14:textId="77777777" w:rsidR="008C709A" w:rsidRDefault="008C709A" w:rsidP="008C709A">
      <w:pPr>
        <w:pStyle w:val="BodyText"/>
        <w:spacing w:line="276" w:lineRule="auto"/>
        <w:ind w:left="540" w:right="235"/>
        <w:rPr>
          <w:rFonts w:ascii="Arial" w:hAnsi="Arial" w:cs="Arial"/>
        </w:rPr>
      </w:pPr>
    </w:p>
    <w:p w14:paraId="0E5057D4" w14:textId="77777777" w:rsidR="008C709A" w:rsidRPr="00C21EF0" w:rsidRDefault="008C709A" w:rsidP="008C709A">
      <w:pPr>
        <w:pStyle w:val="BodyText"/>
        <w:spacing w:line="276" w:lineRule="auto"/>
        <w:ind w:left="540" w:right="235"/>
        <w:rPr>
          <w:rFonts w:ascii="Arial" w:hAnsi="Arial" w:cs="Arial"/>
        </w:rPr>
      </w:pPr>
    </w:p>
    <w:p w14:paraId="4F04DED9" w14:textId="4398959A" w:rsidR="00123AA3" w:rsidRPr="008C709A" w:rsidRDefault="00F22A51" w:rsidP="008C709A">
      <w:pPr>
        <w:pStyle w:val="Heading2"/>
      </w:pPr>
      <w:bookmarkStart w:id="47" w:name="_Toc193551163"/>
      <w:bookmarkStart w:id="48" w:name="_Toc193551668"/>
      <w:r>
        <w:t xml:space="preserve">3.5 </w:t>
      </w:r>
      <w:r w:rsidR="00123AA3" w:rsidRPr="00C21EF0">
        <w:t>Preparation Lectures and Seminars</w:t>
      </w:r>
      <w:bookmarkEnd w:id="46"/>
      <w:r w:rsidR="00123AA3" w:rsidRPr="00C21EF0">
        <w:t xml:space="preserve"> (via Placement Modules)</w:t>
      </w:r>
      <w:bookmarkEnd w:id="47"/>
      <w:bookmarkEnd w:id="48"/>
    </w:p>
    <w:p w14:paraId="580D11A9" w14:textId="77777777" w:rsidR="008C709A" w:rsidRDefault="008C709A" w:rsidP="00C21EF0">
      <w:pPr>
        <w:pStyle w:val="BodyText"/>
        <w:spacing w:line="276" w:lineRule="auto"/>
        <w:ind w:left="540"/>
        <w:rPr>
          <w:rFonts w:ascii="Arial" w:hAnsi="Arial" w:cs="Arial"/>
        </w:rPr>
      </w:pPr>
    </w:p>
    <w:p w14:paraId="08E6196E" w14:textId="7CEE2BA3" w:rsidR="00123AA3" w:rsidRPr="00C21EF0" w:rsidRDefault="00123AA3" w:rsidP="00C21EF0">
      <w:pPr>
        <w:pStyle w:val="BodyText"/>
        <w:spacing w:line="276" w:lineRule="auto"/>
        <w:ind w:left="540"/>
        <w:rPr>
          <w:rFonts w:ascii="Arial" w:hAnsi="Arial" w:cs="Arial"/>
        </w:rPr>
      </w:pPr>
      <w:r w:rsidRPr="00C21EF0">
        <w:rPr>
          <w:rFonts w:ascii="Arial" w:hAnsi="Arial" w:cs="Arial"/>
        </w:rPr>
        <w:t>The University will prepare students for placement covering topics such as:</w:t>
      </w:r>
    </w:p>
    <w:p w14:paraId="7E6A4854" w14:textId="77777777" w:rsidR="00123AA3" w:rsidRPr="00C21EF0" w:rsidRDefault="00123AA3" w:rsidP="00C21EF0">
      <w:pPr>
        <w:pStyle w:val="BodyText"/>
        <w:spacing w:line="276" w:lineRule="auto"/>
        <w:ind w:left="540"/>
        <w:rPr>
          <w:rFonts w:ascii="Arial" w:hAnsi="Arial" w:cs="Arial"/>
        </w:rPr>
      </w:pPr>
    </w:p>
    <w:p w14:paraId="4E65C7A2" w14:textId="77777777" w:rsidR="00123AA3" w:rsidRPr="00C21EF0" w:rsidRDefault="00123AA3" w:rsidP="00C21EF0">
      <w:pPr>
        <w:pStyle w:val="ListParagraph"/>
        <w:numPr>
          <w:ilvl w:val="0"/>
          <w:numId w:val="9"/>
        </w:numPr>
        <w:tabs>
          <w:tab w:val="left" w:pos="1276"/>
        </w:tabs>
        <w:spacing w:line="276" w:lineRule="auto"/>
        <w:ind w:left="1276" w:hanging="142"/>
        <w:rPr>
          <w:rFonts w:ascii="Arial" w:hAnsi="Arial" w:cs="Arial"/>
        </w:rPr>
      </w:pPr>
      <w:r w:rsidRPr="00C21EF0">
        <w:rPr>
          <w:rFonts w:ascii="Arial" w:hAnsi="Arial" w:cs="Arial"/>
        </w:rPr>
        <w:t>Child</w:t>
      </w:r>
      <w:r w:rsidRPr="00C21EF0">
        <w:rPr>
          <w:rFonts w:ascii="Arial" w:hAnsi="Arial" w:cs="Arial"/>
          <w:spacing w:val="-2"/>
        </w:rPr>
        <w:t xml:space="preserve"> </w:t>
      </w:r>
      <w:r w:rsidRPr="00C21EF0">
        <w:rPr>
          <w:rFonts w:ascii="Arial" w:hAnsi="Arial" w:cs="Arial"/>
        </w:rPr>
        <w:t>protection.</w:t>
      </w:r>
    </w:p>
    <w:p w14:paraId="31A87B47" w14:textId="77777777" w:rsidR="00123AA3" w:rsidRPr="00C21EF0" w:rsidRDefault="00123AA3" w:rsidP="00C21EF0">
      <w:pPr>
        <w:pStyle w:val="ListParagraph"/>
        <w:numPr>
          <w:ilvl w:val="0"/>
          <w:numId w:val="9"/>
        </w:numPr>
        <w:tabs>
          <w:tab w:val="left" w:pos="1276"/>
        </w:tabs>
        <w:spacing w:line="276" w:lineRule="auto"/>
        <w:ind w:left="1276" w:right="246" w:hanging="142"/>
        <w:rPr>
          <w:rFonts w:ascii="Arial" w:hAnsi="Arial" w:cs="Arial"/>
        </w:rPr>
      </w:pPr>
      <w:r w:rsidRPr="00C21EF0">
        <w:rPr>
          <w:rFonts w:ascii="Arial" w:hAnsi="Arial" w:cs="Arial"/>
        </w:rPr>
        <w:t>Review of the learning outcomes and specific tasks for each placement, and exploration of how these will facilitate the integration of theory and</w:t>
      </w:r>
      <w:r w:rsidRPr="00C21EF0">
        <w:rPr>
          <w:rFonts w:ascii="Arial" w:hAnsi="Arial" w:cs="Arial"/>
          <w:spacing w:val="-8"/>
        </w:rPr>
        <w:t xml:space="preserve"> </w:t>
      </w:r>
      <w:r w:rsidRPr="00C21EF0">
        <w:rPr>
          <w:rFonts w:ascii="Arial" w:hAnsi="Arial" w:cs="Arial"/>
        </w:rPr>
        <w:t>practice.</w:t>
      </w:r>
    </w:p>
    <w:p w14:paraId="278E1C13" w14:textId="77777777" w:rsidR="00123AA3" w:rsidRPr="00C21EF0" w:rsidRDefault="00123AA3" w:rsidP="00C21EF0">
      <w:pPr>
        <w:pStyle w:val="ListParagraph"/>
        <w:numPr>
          <w:ilvl w:val="0"/>
          <w:numId w:val="9"/>
        </w:numPr>
        <w:tabs>
          <w:tab w:val="left" w:pos="1276"/>
        </w:tabs>
        <w:spacing w:line="276" w:lineRule="auto"/>
        <w:ind w:left="1276" w:hanging="142"/>
        <w:rPr>
          <w:rFonts w:ascii="Arial" w:hAnsi="Arial" w:cs="Arial"/>
        </w:rPr>
      </w:pPr>
      <w:r w:rsidRPr="00C21EF0">
        <w:rPr>
          <w:rFonts w:ascii="Arial" w:hAnsi="Arial" w:cs="Arial"/>
        </w:rPr>
        <w:t>Professional conduct during school experience.</w:t>
      </w:r>
    </w:p>
    <w:p w14:paraId="11D7D11C" w14:textId="77777777" w:rsidR="00123AA3" w:rsidRPr="00C21EF0" w:rsidRDefault="00123AA3" w:rsidP="00C21EF0">
      <w:pPr>
        <w:pStyle w:val="ListParagraph"/>
        <w:numPr>
          <w:ilvl w:val="0"/>
          <w:numId w:val="9"/>
        </w:numPr>
        <w:tabs>
          <w:tab w:val="left" w:pos="1276"/>
        </w:tabs>
        <w:spacing w:line="276" w:lineRule="auto"/>
        <w:ind w:left="1276" w:hanging="142"/>
        <w:rPr>
          <w:rFonts w:ascii="Arial" w:hAnsi="Arial" w:cs="Arial"/>
        </w:rPr>
      </w:pPr>
      <w:r w:rsidRPr="00C21EF0">
        <w:rPr>
          <w:rFonts w:ascii="Arial" w:hAnsi="Arial" w:cs="Arial"/>
        </w:rPr>
        <w:t>Reviewing SPR for each</w:t>
      </w:r>
      <w:r w:rsidRPr="00C21EF0">
        <w:rPr>
          <w:rFonts w:ascii="Arial" w:hAnsi="Arial" w:cs="Arial"/>
          <w:spacing w:val="-1"/>
        </w:rPr>
        <w:t xml:space="preserve"> </w:t>
      </w:r>
      <w:r w:rsidRPr="00C21EF0">
        <w:rPr>
          <w:rFonts w:ascii="Arial" w:hAnsi="Arial" w:cs="Arial"/>
        </w:rPr>
        <w:t>placement.</w:t>
      </w:r>
    </w:p>
    <w:p w14:paraId="1F7DC83C" w14:textId="77777777" w:rsidR="00123AA3" w:rsidRPr="00C21EF0" w:rsidRDefault="00123AA3" w:rsidP="00C21EF0">
      <w:pPr>
        <w:pStyle w:val="ListParagraph"/>
        <w:numPr>
          <w:ilvl w:val="0"/>
          <w:numId w:val="9"/>
        </w:numPr>
        <w:tabs>
          <w:tab w:val="left" w:pos="1276"/>
        </w:tabs>
        <w:spacing w:line="276" w:lineRule="auto"/>
        <w:ind w:left="1276" w:hanging="142"/>
        <w:rPr>
          <w:rFonts w:ascii="Arial" w:hAnsi="Arial" w:cs="Arial"/>
        </w:rPr>
      </w:pPr>
      <w:r w:rsidRPr="00C21EF0">
        <w:rPr>
          <w:rFonts w:ascii="Arial" w:hAnsi="Arial" w:cs="Arial"/>
        </w:rPr>
        <w:t>Preparation for, and review of, self- evaluation on</w:t>
      </w:r>
      <w:r w:rsidRPr="00C21EF0">
        <w:rPr>
          <w:rFonts w:ascii="Arial" w:hAnsi="Arial" w:cs="Arial"/>
          <w:spacing w:val="-6"/>
        </w:rPr>
        <w:t xml:space="preserve"> </w:t>
      </w:r>
      <w:r w:rsidRPr="00C21EF0">
        <w:rPr>
          <w:rFonts w:ascii="Arial" w:hAnsi="Arial" w:cs="Arial"/>
        </w:rPr>
        <w:t>placements.</w:t>
      </w:r>
    </w:p>
    <w:p w14:paraId="37776DF4" w14:textId="77777777" w:rsidR="00123AA3" w:rsidRPr="00C21EF0" w:rsidRDefault="00123AA3" w:rsidP="00C21EF0">
      <w:pPr>
        <w:pStyle w:val="ListParagraph"/>
        <w:numPr>
          <w:ilvl w:val="0"/>
          <w:numId w:val="9"/>
        </w:numPr>
        <w:tabs>
          <w:tab w:val="left" w:pos="1276"/>
        </w:tabs>
        <w:spacing w:line="276" w:lineRule="auto"/>
        <w:ind w:left="1276" w:hanging="142"/>
        <w:rPr>
          <w:rFonts w:ascii="Arial" w:hAnsi="Arial" w:cs="Arial"/>
        </w:rPr>
      </w:pPr>
      <w:r w:rsidRPr="00C21EF0">
        <w:rPr>
          <w:rFonts w:ascii="Arial" w:hAnsi="Arial" w:cs="Arial"/>
        </w:rPr>
        <w:t>Developing, and using, a Professional Development Portfolio.</w:t>
      </w:r>
    </w:p>
    <w:p w14:paraId="7BC20067" w14:textId="77777777" w:rsidR="00123AA3" w:rsidRPr="00C21EF0" w:rsidRDefault="00123AA3" w:rsidP="00C21EF0">
      <w:pPr>
        <w:tabs>
          <w:tab w:val="left" w:pos="1276"/>
        </w:tabs>
        <w:spacing w:line="276" w:lineRule="auto"/>
        <w:rPr>
          <w:rFonts w:ascii="Arial" w:hAnsi="Arial" w:cs="Arial"/>
        </w:rPr>
      </w:pPr>
    </w:p>
    <w:p w14:paraId="79754FB6" w14:textId="013EAAD6" w:rsidR="008C709A" w:rsidRDefault="00123AA3" w:rsidP="008C709A">
      <w:pPr>
        <w:tabs>
          <w:tab w:val="left" w:pos="1276"/>
        </w:tabs>
        <w:spacing w:line="276" w:lineRule="auto"/>
        <w:ind w:left="567"/>
        <w:rPr>
          <w:rFonts w:ascii="Arial" w:hAnsi="Arial" w:cs="Arial"/>
        </w:rPr>
      </w:pPr>
      <w:r w:rsidRPr="00C21EF0">
        <w:rPr>
          <w:rFonts w:ascii="Arial" w:hAnsi="Arial" w:cs="Arial"/>
        </w:rPr>
        <w:t xml:space="preserve">Attendance and engagement with learning must be at a satisfactory level to proceed to placement. See Section </w:t>
      </w:r>
      <w:r w:rsidR="00B9102A" w:rsidRPr="00C21EF0">
        <w:rPr>
          <w:rFonts w:ascii="Arial" w:hAnsi="Arial" w:cs="Arial"/>
        </w:rPr>
        <w:t>6.1</w:t>
      </w:r>
      <w:r w:rsidRPr="00C21EF0">
        <w:rPr>
          <w:rFonts w:ascii="Arial" w:hAnsi="Arial" w:cs="Arial"/>
        </w:rPr>
        <w:t xml:space="preserve"> for details.</w:t>
      </w:r>
      <w:bookmarkStart w:id="49" w:name="_Toc58167112"/>
    </w:p>
    <w:p w14:paraId="1C57201B" w14:textId="77777777" w:rsidR="008C709A" w:rsidRPr="008C709A" w:rsidRDefault="008C709A" w:rsidP="008C709A">
      <w:pPr>
        <w:tabs>
          <w:tab w:val="left" w:pos="1276"/>
        </w:tabs>
        <w:spacing w:line="276" w:lineRule="auto"/>
        <w:ind w:left="567"/>
        <w:rPr>
          <w:rFonts w:ascii="Arial" w:hAnsi="Arial" w:cs="Arial"/>
        </w:rPr>
      </w:pPr>
    </w:p>
    <w:p w14:paraId="07D1402B" w14:textId="5DD46359" w:rsidR="00123AA3" w:rsidRPr="008C709A" w:rsidRDefault="00F22A51" w:rsidP="008C709A">
      <w:pPr>
        <w:pStyle w:val="Heading2"/>
      </w:pPr>
      <w:bookmarkStart w:id="50" w:name="_Toc193551164"/>
      <w:bookmarkStart w:id="51" w:name="_Toc193551669"/>
      <w:r>
        <w:t xml:space="preserve">3.6 </w:t>
      </w:r>
      <w:r w:rsidR="00123AA3" w:rsidRPr="008C709A">
        <w:t>Confidentiality Issues</w:t>
      </w:r>
      <w:bookmarkEnd w:id="49"/>
      <w:bookmarkEnd w:id="50"/>
      <w:bookmarkEnd w:id="51"/>
    </w:p>
    <w:p w14:paraId="73B53FF4" w14:textId="77777777" w:rsidR="008C709A" w:rsidRDefault="008C709A" w:rsidP="00C21EF0">
      <w:pPr>
        <w:pStyle w:val="BodyText"/>
        <w:spacing w:line="276" w:lineRule="auto"/>
        <w:ind w:left="540" w:right="231"/>
        <w:rPr>
          <w:rFonts w:ascii="Arial" w:hAnsi="Arial" w:cs="Arial"/>
        </w:rPr>
      </w:pPr>
    </w:p>
    <w:p w14:paraId="01976699" w14:textId="06D9FC6B" w:rsidR="00123AA3" w:rsidRPr="00C21EF0" w:rsidRDefault="00123AA3" w:rsidP="00C21EF0">
      <w:pPr>
        <w:pStyle w:val="BodyText"/>
        <w:spacing w:line="276" w:lineRule="auto"/>
        <w:ind w:left="540" w:right="231"/>
        <w:rPr>
          <w:rFonts w:ascii="Arial" w:hAnsi="Arial" w:cs="Arial"/>
        </w:rPr>
      </w:pPr>
      <w:r w:rsidRPr="00C21EF0">
        <w:rPr>
          <w:rFonts w:ascii="Arial" w:hAnsi="Arial" w:cs="Arial"/>
        </w:rPr>
        <w:t xml:space="preserve">Ensuring confidentiality is not just good practice; </w:t>
      </w:r>
      <w:r w:rsidRPr="00C21EF0">
        <w:rPr>
          <w:rFonts w:ascii="Arial" w:hAnsi="Arial" w:cs="Arial"/>
          <w:spacing w:val="-3"/>
        </w:rPr>
        <w:t xml:space="preserve">it </w:t>
      </w:r>
      <w:r w:rsidRPr="00C21EF0">
        <w:rPr>
          <w:rFonts w:ascii="Arial" w:hAnsi="Arial" w:cs="Arial"/>
        </w:rPr>
        <w:t>is a right owed to all individuals and is central to the</w:t>
      </w:r>
      <w:r w:rsidRPr="00C21EF0">
        <w:rPr>
          <w:rFonts w:ascii="Arial" w:hAnsi="Arial" w:cs="Arial"/>
          <w:spacing w:val="-13"/>
        </w:rPr>
        <w:t xml:space="preserve"> </w:t>
      </w:r>
      <w:r w:rsidRPr="00C21EF0">
        <w:rPr>
          <w:rFonts w:ascii="Arial" w:hAnsi="Arial" w:cs="Arial"/>
        </w:rPr>
        <w:t>maintenance</w:t>
      </w:r>
      <w:r w:rsidRPr="00C21EF0">
        <w:rPr>
          <w:rFonts w:ascii="Arial" w:hAnsi="Arial" w:cs="Arial"/>
          <w:spacing w:val="-13"/>
        </w:rPr>
        <w:t xml:space="preserve"> </w:t>
      </w:r>
      <w:r w:rsidRPr="00C21EF0">
        <w:rPr>
          <w:rFonts w:ascii="Arial" w:hAnsi="Arial" w:cs="Arial"/>
        </w:rPr>
        <w:t>of</w:t>
      </w:r>
      <w:r w:rsidRPr="00C21EF0">
        <w:rPr>
          <w:rFonts w:ascii="Arial" w:hAnsi="Arial" w:cs="Arial"/>
          <w:spacing w:val="-14"/>
        </w:rPr>
        <w:t xml:space="preserve"> </w:t>
      </w:r>
      <w:r w:rsidRPr="00C21EF0">
        <w:rPr>
          <w:rFonts w:ascii="Arial" w:hAnsi="Arial" w:cs="Arial"/>
        </w:rPr>
        <w:t>trust</w:t>
      </w:r>
      <w:r w:rsidRPr="00C21EF0">
        <w:rPr>
          <w:rFonts w:ascii="Arial" w:hAnsi="Arial" w:cs="Arial"/>
          <w:spacing w:val="-12"/>
        </w:rPr>
        <w:t xml:space="preserve"> </w:t>
      </w:r>
      <w:r w:rsidRPr="00C21EF0">
        <w:rPr>
          <w:rFonts w:ascii="Arial" w:hAnsi="Arial" w:cs="Arial"/>
        </w:rPr>
        <w:t>between</w:t>
      </w:r>
      <w:r w:rsidRPr="00C21EF0">
        <w:rPr>
          <w:rFonts w:ascii="Arial" w:hAnsi="Arial" w:cs="Arial"/>
          <w:spacing w:val="-14"/>
        </w:rPr>
        <w:t xml:space="preserve"> </w:t>
      </w:r>
      <w:r w:rsidRPr="00C21EF0">
        <w:rPr>
          <w:rFonts w:ascii="Arial" w:hAnsi="Arial" w:cs="Arial"/>
        </w:rPr>
        <w:t>schools,</w:t>
      </w:r>
      <w:r w:rsidRPr="00C21EF0">
        <w:rPr>
          <w:rFonts w:ascii="Arial" w:hAnsi="Arial" w:cs="Arial"/>
          <w:spacing w:val="-13"/>
        </w:rPr>
        <w:t xml:space="preserve"> </w:t>
      </w:r>
      <w:r w:rsidRPr="00C21EF0">
        <w:rPr>
          <w:rFonts w:ascii="Arial" w:hAnsi="Arial" w:cs="Arial"/>
        </w:rPr>
        <w:t>teaching</w:t>
      </w:r>
      <w:r w:rsidRPr="00C21EF0">
        <w:rPr>
          <w:rFonts w:ascii="Arial" w:hAnsi="Arial" w:cs="Arial"/>
          <w:spacing w:val="-12"/>
        </w:rPr>
        <w:t xml:space="preserve"> </w:t>
      </w:r>
      <w:r w:rsidRPr="00C21EF0">
        <w:rPr>
          <w:rFonts w:ascii="Arial" w:hAnsi="Arial" w:cs="Arial"/>
        </w:rPr>
        <w:t>staff,</w:t>
      </w:r>
      <w:r w:rsidRPr="00C21EF0">
        <w:rPr>
          <w:rFonts w:ascii="Arial" w:hAnsi="Arial" w:cs="Arial"/>
          <w:spacing w:val="-13"/>
        </w:rPr>
        <w:t xml:space="preserve"> </w:t>
      </w:r>
      <w:r w:rsidRPr="00C21EF0">
        <w:rPr>
          <w:rFonts w:ascii="Arial" w:hAnsi="Arial" w:cs="Arial"/>
        </w:rPr>
        <w:t>parents</w:t>
      </w:r>
      <w:r w:rsidRPr="00C21EF0">
        <w:rPr>
          <w:rFonts w:ascii="Arial" w:hAnsi="Arial" w:cs="Arial"/>
          <w:spacing w:val="-14"/>
        </w:rPr>
        <w:t xml:space="preserve"> </w:t>
      </w:r>
      <w:r w:rsidRPr="00C21EF0">
        <w:rPr>
          <w:rFonts w:ascii="Arial" w:hAnsi="Arial" w:cs="Arial"/>
        </w:rPr>
        <w:t>and</w:t>
      </w:r>
      <w:r w:rsidRPr="00C21EF0">
        <w:rPr>
          <w:rFonts w:ascii="Arial" w:hAnsi="Arial" w:cs="Arial"/>
          <w:spacing w:val="-9"/>
        </w:rPr>
        <w:t xml:space="preserve"> </w:t>
      </w:r>
      <w:r w:rsidRPr="00C21EF0">
        <w:rPr>
          <w:rFonts w:ascii="Arial" w:hAnsi="Arial" w:cs="Arial"/>
        </w:rPr>
        <w:t>pupils.</w:t>
      </w:r>
      <w:r w:rsidRPr="00C21EF0">
        <w:rPr>
          <w:rFonts w:ascii="Arial" w:hAnsi="Arial" w:cs="Arial"/>
          <w:spacing w:val="-13"/>
        </w:rPr>
        <w:t xml:space="preserve"> </w:t>
      </w:r>
      <w:r w:rsidRPr="00C21EF0">
        <w:rPr>
          <w:rFonts w:ascii="Arial" w:hAnsi="Arial" w:cs="Arial"/>
        </w:rPr>
        <w:t>They</w:t>
      </w:r>
      <w:r w:rsidRPr="00C21EF0">
        <w:rPr>
          <w:rFonts w:ascii="Arial" w:hAnsi="Arial" w:cs="Arial"/>
          <w:spacing w:val="-13"/>
        </w:rPr>
        <w:t xml:space="preserve"> </w:t>
      </w:r>
      <w:r w:rsidRPr="00C21EF0">
        <w:rPr>
          <w:rFonts w:ascii="Arial" w:hAnsi="Arial" w:cs="Arial"/>
        </w:rPr>
        <w:t>have</w:t>
      </w:r>
      <w:r w:rsidRPr="00C21EF0">
        <w:rPr>
          <w:rFonts w:ascii="Arial" w:hAnsi="Arial" w:cs="Arial"/>
          <w:spacing w:val="-12"/>
        </w:rPr>
        <w:t xml:space="preserve"> </w:t>
      </w:r>
      <w:r w:rsidRPr="00C21EF0">
        <w:rPr>
          <w:rFonts w:ascii="Arial" w:hAnsi="Arial" w:cs="Arial"/>
        </w:rPr>
        <w:t>the</w:t>
      </w:r>
      <w:r w:rsidRPr="00C21EF0">
        <w:rPr>
          <w:rFonts w:ascii="Arial" w:hAnsi="Arial" w:cs="Arial"/>
          <w:spacing w:val="-12"/>
        </w:rPr>
        <w:t xml:space="preserve"> </w:t>
      </w:r>
      <w:r w:rsidRPr="00C21EF0">
        <w:rPr>
          <w:rFonts w:ascii="Arial" w:hAnsi="Arial" w:cs="Arial"/>
        </w:rPr>
        <w:t>legitimate expectation that students will respect their privacy and act</w:t>
      </w:r>
      <w:r w:rsidRPr="00C21EF0">
        <w:rPr>
          <w:rFonts w:ascii="Arial" w:hAnsi="Arial" w:cs="Arial"/>
          <w:spacing w:val="-4"/>
        </w:rPr>
        <w:t xml:space="preserve"> </w:t>
      </w:r>
      <w:r w:rsidRPr="00C21EF0">
        <w:rPr>
          <w:rFonts w:ascii="Arial" w:hAnsi="Arial" w:cs="Arial"/>
        </w:rPr>
        <w:t>appropriately.</w:t>
      </w:r>
    </w:p>
    <w:p w14:paraId="2847BF2B" w14:textId="77777777" w:rsidR="00123AA3" w:rsidRPr="00C21EF0" w:rsidRDefault="00123AA3" w:rsidP="00C21EF0">
      <w:pPr>
        <w:pStyle w:val="BodyText"/>
        <w:spacing w:line="276" w:lineRule="auto"/>
        <w:ind w:left="540" w:right="239"/>
        <w:rPr>
          <w:rFonts w:ascii="Arial" w:hAnsi="Arial" w:cs="Arial"/>
        </w:rPr>
      </w:pPr>
      <w:r w:rsidRPr="00C21EF0">
        <w:rPr>
          <w:rFonts w:ascii="Arial" w:hAnsi="Arial" w:cs="Arial"/>
        </w:rPr>
        <w:t xml:space="preserve">Students are expected to adhere to and comply with guidance provided by the regulatory body GTCS COPAC: </w:t>
      </w:r>
      <w:hyperlink r:id="rId20" w:history="1">
        <w:r w:rsidRPr="00C21EF0">
          <w:rPr>
            <w:rStyle w:val="Hyperlink"/>
            <w:rFonts w:ascii="Arial" w:hAnsi="Arial" w:cs="Arial"/>
          </w:rPr>
          <w:t>https://www.gtcs.org.uk/fitness-to-teach/code-of-professionalism-and-conduct/</w:t>
        </w:r>
      </w:hyperlink>
      <w:r w:rsidRPr="00C21EF0">
        <w:rPr>
          <w:rFonts w:ascii="Arial" w:hAnsi="Arial" w:cs="Arial"/>
          <w:color w:val="0000FF"/>
          <w:u w:val="single"/>
        </w:rPr>
        <w:t xml:space="preserve"> </w:t>
      </w:r>
    </w:p>
    <w:p w14:paraId="637DA851" w14:textId="77777777" w:rsidR="00123AA3" w:rsidRPr="00C21EF0" w:rsidRDefault="00123AA3" w:rsidP="00C21EF0">
      <w:pPr>
        <w:pStyle w:val="BodyText"/>
        <w:spacing w:line="276" w:lineRule="auto"/>
        <w:ind w:left="540" w:right="240"/>
        <w:rPr>
          <w:rFonts w:ascii="Arial" w:hAnsi="Arial" w:cs="Arial"/>
        </w:rPr>
      </w:pPr>
    </w:p>
    <w:p w14:paraId="6484F699" w14:textId="6EAC021B" w:rsidR="00123AA3" w:rsidRDefault="00123AA3" w:rsidP="008C709A">
      <w:pPr>
        <w:pStyle w:val="BodyText"/>
        <w:spacing w:line="276" w:lineRule="auto"/>
        <w:ind w:left="540" w:right="240"/>
        <w:rPr>
          <w:rFonts w:ascii="Arial" w:hAnsi="Arial" w:cs="Arial"/>
        </w:rPr>
      </w:pPr>
      <w:r w:rsidRPr="00C21EF0">
        <w:rPr>
          <w:rFonts w:ascii="Arial" w:hAnsi="Arial" w:cs="Arial"/>
        </w:rPr>
        <w:t>Any written work completed by students during placement must also be stored as a confidential record. Students are expected to maintain boundaries of confidentiality outside placement both</w:t>
      </w:r>
      <w:r w:rsidRPr="00C21EF0">
        <w:rPr>
          <w:rFonts w:ascii="Arial" w:hAnsi="Arial" w:cs="Arial"/>
          <w:spacing w:val="-13"/>
        </w:rPr>
        <w:t xml:space="preserve"> </w:t>
      </w:r>
      <w:r w:rsidRPr="00C21EF0">
        <w:rPr>
          <w:rFonts w:ascii="Arial" w:hAnsi="Arial" w:cs="Arial"/>
        </w:rPr>
        <w:t>in</w:t>
      </w:r>
      <w:r w:rsidRPr="00C21EF0">
        <w:rPr>
          <w:rFonts w:ascii="Arial" w:hAnsi="Arial" w:cs="Arial"/>
          <w:spacing w:val="-13"/>
        </w:rPr>
        <w:t xml:space="preserve"> </w:t>
      </w:r>
      <w:r w:rsidRPr="00C21EF0">
        <w:rPr>
          <w:rFonts w:ascii="Arial" w:hAnsi="Arial" w:cs="Arial"/>
        </w:rPr>
        <w:t>discussions,</w:t>
      </w:r>
      <w:r w:rsidRPr="00C21EF0">
        <w:rPr>
          <w:rFonts w:ascii="Arial" w:hAnsi="Arial" w:cs="Arial"/>
          <w:spacing w:val="-12"/>
        </w:rPr>
        <w:t xml:space="preserve"> </w:t>
      </w:r>
      <w:r w:rsidRPr="00C21EF0">
        <w:rPr>
          <w:rFonts w:ascii="Arial" w:hAnsi="Arial" w:cs="Arial"/>
        </w:rPr>
        <w:t>presentations</w:t>
      </w:r>
      <w:r w:rsidRPr="00C21EF0">
        <w:rPr>
          <w:rFonts w:ascii="Arial" w:hAnsi="Arial" w:cs="Arial"/>
          <w:spacing w:val="-12"/>
        </w:rPr>
        <w:t xml:space="preserve"> </w:t>
      </w:r>
      <w:r w:rsidRPr="00C21EF0">
        <w:rPr>
          <w:rFonts w:ascii="Arial" w:hAnsi="Arial" w:cs="Arial"/>
        </w:rPr>
        <w:t>and</w:t>
      </w:r>
      <w:r w:rsidRPr="00C21EF0">
        <w:rPr>
          <w:rFonts w:ascii="Arial" w:hAnsi="Arial" w:cs="Arial"/>
          <w:spacing w:val="-8"/>
        </w:rPr>
        <w:t xml:space="preserve"> </w:t>
      </w:r>
      <w:r w:rsidRPr="00C21EF0">
        <w:rPr>
          <w:rFonts w:ascii="Arial" w:hAnsi="Arial" w:cs="Arial"/>
        </w:rPr>
        <w:t>written</w:t>
      </w:r>
      <w:r w:rsidRPr="00C21EF0">
        <w:rPr>
          <w:rFonts w:ascii="Arial" w:hAnsi="Arial" w:cs="Arial"/>
          <w:spacing w:val="-12"/>
        </w:rPr>
        <w:t xml:space="preserve"> </w:t>
      </w:r>
      <w:r w:rsidRPr="00C21EF0">
        <w:rPr>
          <w:rFonts w:ascii="Arial" w:hAnsi="Arial" w:cs="Arial"/>
        </w:rPr>
        <w:t>course</w:t>
      </w:r>
      <w:r w:rsidRPr="00C21EF0">
        <w:rPr>
          <w:rFonts w:ascii="Arial" w:hAnsi="Arial" w:cs="Arial"/>
          <w:spacing w:val="-12"/>
        </w:rPr>
        <w:t xml:space="preserve"> </w:t>
      </w:r>
      <w:r w:rsidRPr="00C21EF0">
        <w:rPr>
          <w:rFonts w:ascii="Arial" w:hAnsi="Arial" w:cs="Arial"/>
        </w:rPr>
        <w:t>work</w:t>
      </w:r>
      <w:r w:rsidRPr="00C21EF0">
        <w:rPr>
          <w:rFonts w:ascii="Arial" w:hAnsi="Arial" w:cs="Arial"/>
          <w:spacing w:val="-12"/>
        </w:rPr>
        <w:t xml:space="preserve"> </w:t>
      </w:r>
      <w:r w:rsidRPr="00C21EF0">
        <w:rPr>
          <w:rFonts w:ascii="Arial" w:hAnsi="Arial" w:cs="Arial"/>
        </w:rPr>
        <w:t>for</w:t>
      </w:r>
      <w:r w:rsidRPr="00C21EF0">
        <w:rPr>
          <w:rFonts w:ascii="Arial" w:hAnsi="Arial" w:cs="Arial"/>
          <w:spacing w:val="-13"/>
        </w:rPr>
        <w:t xml:space="preserve"> </w:t>
      </w:r>
      <w:r w:rsidRPr="00C21EF0">
        <w:rPr>
          <w:rFonts w:ascii="Arial" w:hAnsi="Arial" w:cs="Arial"/>
        </w:rPr>
        <w:t>the</w:t>
      </w:r>
      <w:r w:rsidRPr="00C21EF0">
        <w:rPr>
          <w:rFonts w:ascii="Arial" w:hAnsi="Arial" w:cs="Arial"/>
          <w:spacing w:val="-12"/>
        </w:rPr>
        <w:t xml:space="preserve"> </w:t>
      </w:r>
      <w:r w:rsidRPr="00C21EF0">
        <w:rPr>
          <w:rFonts w:ascii="Arial" w:hAnsi="Arial" w:cs="Arial"/>
        </w:rPr>
        <w:t>University.</w:t>
      </w:r>
      <w:r w:rsidRPr="00C21EF0">
        <w:rPr>
          <w:rFonts w:ascii="Arial" w:hAnsi="Arial" w:cs="Arial"/>
          <w:spacing w:val="26"/>
        </w:rPr>
        <w:t xml:space="preserve"> </w:t>
      </w:r>
      <w:r w:rsidRPr="00C21EF0">
        <w:rPr>
          <w:rFonts w:ascii="Arial" w:hAnsi="Arial" w:cs="Arial"/>
        </w:rPr>
        <w:t>At</w:t>
      </w:r>
      <w:r w:rsidRPr="00C21EF0">
        <w:rPr>
          <w:rFonts w:ascii="Arial" w:hAnsi="Arial" w:cs="Arial"/>
          <w:spacing w:val="-10"/>
        </w:rPr>
        <w:t xml:space="preserve"> </w:t>
      </w:r>
      <w:r w:rsidRPr="00C21EF0">
        <w:rPr>
          <w:rFonts w:ascii="Arial" w:hAnsi="Arial" w:cs="Arial"/>
        </w:rPr>
        <w:t>all</w:t>
      </w:r>
      <w:r w:rsidRPr="00C21EF0">
        <w:rPr>
          <w:rFonts w:ascii="Arial" w:hAnsi="Arial" w:cs="Arial"/>
          <w:spacing w:val="-13"/>
        </w:rPr>
        <w:t xml:space="preserve"> </w:t>
      </w:r>
      <w:r w:rsidRPr="00C21EF0">
        <w:rPr>
          <w:rFonts w:ascii="Arial" w:hAnsi="Arial" w:cs="Arial"/>
        </w:rPr>
        <w:t>times,</w:t>
      </w:r>
      <w:r w:rsidRPr="00C21EF0">
        <w:rPr>
          <w:rFonts w:ascii="Arial" w:hAnsi="Arial" w:cs="Arial"/>
          <w:spacing w:val="-12"/>
        </w:rPr>
        <w:t xml:space="preserve"> </w:t>
      </w:r>
      <w:r w:rsidRPr="00C21EF0">
        <w:rPr>
          <w:rFonts w:ascii="Arial" w:hAnsi="Arial" w:cs="Arial"/>
        </w:rPr>
        <w:t>the</w:t>
      </w:r>
      <w:r w:rsidRPr="00C21EF0">
        <w:rPr>
          <w:rFonts w:ascii="Arial" w:hAnsi="Arial" w:cs="Arial"/>
          <w:spacing w:val="-12"/>
        </w:rPr>
        <w:t xml:space="preserve"> </w:t>
      </w:r>
      <w:r w:rsidRPr="00C21EF0">
        <w:rPr>
          <w:rFonts w:ascii="Arial" w:hAnsi="Arial" w:cs="Arial"/>
        </w:rPr>
        <w:t>identity of anyone connected with the placement must be protected, and permission for the use of sensitive material must follow the policies and guidelines of the placement</w:t>
      </w:r>
      <w:r w:rsidRPr="00C21EF0">
        <w:rPr>
          <w:rFonts w:ascii="Arial" w:hAnsi="Arial" w:cs="Arial"/>
          <w:spacing w:val="-20"/>
        </w:rPr>
        <w:t xml:space="preserve"> </w:t>
      </w:r>
      <w:r w:rsidRPr="00C21EF0">
        <w:rPr>
          <w:rFonts w:ascii="Arial" w:hAnsi="Arial" w:cs="Arial"/>
        </w:rPr>
        <w:t>schoo</w:t>
      </w:r>
      <w:bookmarkStart w:id="52" w:name="7.6.1_Placement_Settings"/>
      <w:bookmarkEnd w:id="52"/>
      <w:r w:rsidRPr="00C21EF0">
        <w:rPr>
          <w:rFonts w:ascii="Arial" w:hAnsi="Arial" w:cs="Arial"/>
        </w:rPr>
        <w:t>l.</w:t>
      </w:r>
    </w:p>
    <w:p w14:paraId="74724215" w14:textId="77777777" w:rsidR="008C709A" w:rsidRPr="00C21EF0" w:rsidRDefault="008C709A" w:rsidP="008C709A">
      <w:pPr>
        <w:pStyle w:val="BodyText"/>
        <w:spacing w:line="276" w:lineRule="auto"/>
        <w:ind w:left="540" w:right="240"/>
        <w:rPr>
          <w:rFonts w:ascii="Arial" w:hAnsi="Arial" w:cs="Arial"/>
        </w:rPr>
      </w:pPr>
    </w:p>
    <w:p w14:paraId="5BF5318F" w14:textId="012E3E26" w:rsidR="00123AA3" w:rsidRPr="008C709A" w:rsidRDefault="00123AA3" w:rsidP="008C709A">
      <w:pPr>
        <w:ind w:left="540"/>
        <w:rPr>
          <w:rFonts w:ascii="Arial" w:hAnsi="Arial" w:cs="Arial"/>
          <w:b/>
          <w:bCs/>
        </w:rPr>
      </w:pPr>
      <w:r w:rsidRPr="008C709A">
        <w:rPr>
          <w:rFonts w:ascii="Arial" w:hAnsi="Arial" w:cs="Arial"/>
          <w:b/>
          <w:bCs/>
        </w:rPr>
        <w:t xml:space="preserve">It is important that students do not specifically name staff, or work placement areas on any </w:t>
      </w:r>
      <w:r w:rsidRPr="008C709A">
        <w:rPr>
          <w:rFonts w:ascii="Arial" w:hAnsi="Arial" w:cs="Arial"/>
          <w:b/>
          <w:bCs/>
        </w:rPr>
        <w:lastRenderedPageBreak/>
        <w:t xml:space="preserve">documents, or in assignments submitted to the University. Students are advised to describe placements in general terms for example, “planning team”, “additional support service”. </w:t>
      </w:r>
      <w:r w:rsidR="00357A17" w:rsidRPr="008C709A">
        <w:rPr>
          <w:rFonts w:ascii="Arial" w:hAnsi="Arial" w:cs="Arial"/>
          <w:b/>
          <w:bCs/>
        </w:rPr>
        <w:t>Pupils</w:t>
      </w:r>
      <w:r w:rsidRPr="008C709A">
        <w:rPr>
          <w:rFonts w:ascii="Arial" w:hAnsi="Arial" w:cs="Arial"/>
          <w:b/>
          <w:bCs/>
        </w:rPr>
        <w:t xml:space="preserve"> may be given initials.</w:t>
      </w:r>
    </w:p>
    <w:p w14:paraId="687B1CF4" w14:textId="77777777" w:rsidR="00123AA3" w:rsidRPr="00C21EF0" w:rsidRDefault="00123AA3" w:rsidP="00C21EF0">
      <w:pPr>
        <w:pStyle w:val="BodyText"/>
        <w:spacing w:line="276" w:lineRule="auto"/>
        <w:rPr>
          <w:rFonts w:ascii="Arial" w:hAnsi="Arial" w:cs="Arial"/>
          <w:b/>
        </w:rPr>
      </w:pPr>
    </w:p>
    <w:p w14:paraId="29E34882" w14:textId="2EEBD8F0" w:rsidR="00636C1E" w:rsidRDefault="00123AA3" w:rsidP="008C709A">
      <w:pPr>
        <w:pStyle w:val="BodyText"/>
        <w:spacing w:line="276" w:lineRule="auto"/>
        <w:ind w:left="540" w:right="233"/>
        <w:rPr>
          <w:rFonts w:ascii="Arial" w:hAnsi="Arial" w:cs="Arial"/>
        </w:rPr>
      </w:pPr>
      <w:r w:rsidRPr="00C21EF0">
        <w:rPr>
          <w:rFonts w:ascii="Arial" w:hAnsi="Arial" w:cs="Arial"/>
        </w:rPr>
        <w:t>School Based Educators are an important part of the assessment process and should demonstrate</w:t>
      </w:r>
      <w:r w:rsidRPr="00C21EF0">
        <w:rPr>
          <w:rFonts w:ascii="Arial" w:hAnsi="Arial" w:cs="Arial"/>
          <w:spacing w:val="-6"/>
        </w:rPr>
        <w:t xml:space="preserve"> </w:t>
      </w:r>
      <w:r w:rsidRPr="00C21EF0">
        <w:rPr>
          <w:rFonts w:ascii="Arial" w:hAnsi="Arial" w:cs="Arial"/>
        </w:rPr>
        <w:t>good</w:t>
      </w:r>
      <w:r w:rsidRPr="00C21EF0">
        <w:rPr>
          <w:rFonts w:ascii="Arial" w:hAnsi="Arial" w:cs="Arial"/>
          <w:spacing w:val="-8"/>
        </w:rPr>
        <w:t xml:space="preserve"> </w:t>
      </w:r>
      <w:r w:rsidRPr="00C21EF0">
        <w:rPr>
          <w:rFonts w:ascii="Arial" w:hAnsi="Arial" w:cs="Arial"/>
        </w:rPr>
        <w:t>practice</w:t>
      </w:r>
      <w:r w:rsidRPr="00C21EF0">
        <w:rPr>
          <w:rFonts w:ascii="Arial" w:hAnsi="Arial" w:cs="Arial"/>
          <w:spacing w:val="-6"/>
        </w:rPr>
        <w:t xml:space="preserve"> </w:t>
      </w:r>
      <w:r w:rsidRPr="00C21EF0">
        <w:rPr>
          <w:rFonts w:ascii="Arial" w:hAnsi="Arial" w:cs="Arial"/>
        </w:rPr>
        <w:t>when</w:t>
      </w:r>
      <w:r w:rsidRPr="00C21EF0">
        <w:rPr>
          <w:rFonts w:ascii="Arial" w:hAnsi="Arial" w:cs="Arial"/>
          <w:spacing w:val="-8"/>
        </w:rPr>
        <w:t xml:space="preserve"> </w:t>
      </w:r>
      <w:r w:rsidR="004A5AC5" w:rsidRPr="00C21EF0">
        <w:rPr>
          <w:rFonts w:ascii="Arial" w:hAnsi="Arial" w:cs="Arial"/>
        </w:rPr>
        <w:t xml:space="preserve">reviewing </w:t>
      </w:r>
      <w:r w:rsidR="00A052EF" w:rsidRPr="00C21EF0">
        <w:rPr>
          <w:rFonts w:ascii="Arial" w:hAnsi="Arial" w:cs="Arial"/>
        </w:rPr>
        <w:t>students</w:t>
      </w:r>
      <w:r w:rsidR="004A5AC5" w:rsidRPr="00C21EF0">
        <w:rPr>
          <w:rFonts w:ascii="Arial" w:hAnsi="Arial" w:cs="Arial"/>
        </w:rPr>
        <w:t>’ written placement work</w:t>
      </w:r>
      <w:r w:rsidRPr="00C21EF0">
        <w:rPr>
          <w:rFonts w:ascii="Arial" w:hAnsi="Arial" w:cs="Arial"/>
        </w:rPr>
        <w:t>.</w:t>
      </w:r>
      <w:r w:rsidRPr="00C21EF0">
        <w:rPr>
          <w:rFonts w:ascii="Arial" w:hAnsi="Arial" w:cs="Arial"/>
          <w:spacing w:val="-8"/>
        </w:rPr>
        <w:t xml:space="preserve"> </w:t>
      </w:r>
      <w:r w:rsidRPr="00C21EF0">
        <w:rPr>
          <w:rFonts w:ascii="Arial" w:hAnsi="Arial" w:cs="Arial"/>
        </w:rPr>
        <w:t>It</w:t>
      </w:r>
      <w:r w:rsidRPr="00C21EF0">
        <w:rPr>
          <w:rFonts w:ascii="Arial" w:hAnsi="Arial" w:cs="Arial"/>
          <w:spacing w:val="-6"/>
        </w:rPr>
        <w:t xml:space="preserve"> </w:t>
      </w:r>
      <w:r w:rsidRPr="00C21EF0">
        <w:rPr>
          <w:rFonts w:ascii="Arial" w:hAnsi="Arial" w:cs="Arial"/>
        </w:rPr>
        <w:t>is</w:t>
      </w:r>
      <w:r w:rsidRPr="00C21EF0">
        <w:rPr>
          <w:rFonts w:ascii="Arial" w:hAnsi="Arial" w:cs="Arial"/>
          <w:spacing w:val="-9"/>
        </w:rPr>
        <w:t xml:space="preserve"> </w:t>
      </w:r>
      <w:r w:rsidRPr="00C21EF0">
        <w:rPr>
          <w:rFonts w:ascii="Arial" w:hAnsi="Arial" w:cs="Arial"/>
        </w:rPr>
        <w:t>important to recognise that students are in a learning situation</w:t>
      </w:r>
      <w:r w:rsidR="00A052EF" w:rsidRPr="00C21EF0">
        <w:rPr>
          <w:rFonts w:ascii="Arial" w:hAnsi="Arial" w:cs="Arial"/>
        </w:rPr>
        <w:t xml:space="preserve"> and </w:t>
      </w:r>
      <w:r w:rsidRPr="00C21EF0">
        <w:rPr>
          <w:rFonts w:ascii="Arial" w:hAnsi="Arial" w:cs="Arial"/>
        </w:rPr>
        <w:t>formative feedback is an essential part of supporting</w:t>
      </w:r>
      <w:r w:rsidRPr="00C21EF0">
        <w:rPr>
          <w:rFonts w:ascii="Arial" w:hAnsi="Arial" w:cs="Arial"/>
          <w:spacing w:val="-11"/>
        </w:rPr>
        <w:t xml:space="preserve"> </w:t>
      </w:r>
      <w:r w:rsidRPr="00C21EF0">
        <w:rPr>
          <w:rFonts w:ascii="Arial" w:hAnsi="Arial" w:cs="Arial"/>
        </w:rPr>
        <w:t>students</w:t>
      </w:r>
      <w:r w:rsidRPr="00C21EF0">
        <w:rPr>
          <w:rFonts w:ascii="Arial" w:hAnsi="Arial" w:cs="Arial"/>
          <w:spacing w:val="-13"/>
        </w:rPr>
        <w:t xml:space="preserve"> </w:t>
      </w:r>
      <w:r w:rsidRPr="00C21EF0">
        <w:rPr>
          <w:rFonts w:ascii="Arial" w:hAnsi="Arial" w:cs="Arial"/>
        </w:rPr>
        <w:t>to</w:t>
      </w:r>
      <w:r w:rsidRPr="00C21EF0">
        <w:rPr>
          <w:rFonts w:ascii="Arial" w:hAnsi="Arial" w:cs="Arial"/>
          <w:spacing w:val="-8"/>
        </w:rPr>
        <w:t xml:space="preserve"> </w:t>
      </w:r>
      <w:r w:rsidRPr="00C21EF0">
        <w:rPr>
          <w:rFonts w:ascii="Arial" w:hAnsi="Arial" w:cs="Arial"/>
        </w:rPr>
        <w:t>comply</w:t>
      </w:r>
      <w:r w:rsidRPr="00C21EF0">
        <w:rPr>
          <w:rFonts w:ascii="Arial" w:hAnsi="Arial" w:cs="Arial"/>
          <w:spacing w:val="-12"/>
        </w:rPr>
        <w:t xml:space="preserve"> </w:t>
      </w:r>
      <w:r w:rsidRPr="00C21EF0">
        <w:rPr>
          <w:rFonts w:ascii="Arial" w:hAnsi="Arial" w:cs="Arial"/>
        </w:rPr>
        <w:t>with</w:t>
      </w:r>
      <w:r w:rsidRPr="00C21EF0">
        <w:rPr>
          <w:rFonts w:ascii="Arial" w:hAnsi="Arial" w:cs="Arial"/>
          <w:spacing w:val="-12"/>
        </w:rPr>
        <w:t xml:space="preserve"> </w:t>
      </w:r>
      <w:r w:rsidRPr="00C21EF0">
        <w:rPr>
          <w:rFonts w:ascii="Arial" w:hAnsi="Arial" w:cs="Arial"/>
        </w:rPr>
        <w:t>good</w:t>
      </w:r>
      <w:r w:rsidRPr="00C21EF0">
        <w:rPr>
          <w:rFonts w:ascii="Arial" w:hAnsi="Arial" w:cs="Arial"/>
          <w:spacing w:val="-13"/>
        </w:rPr>
        <w:t xml:space="preserve"> </w:t>
      </w:r>
      <w:r w:rsidRPr="00C21EF0">
        <w:rPr>
          <w:rFonts w:ascii="Arial" w:hAnsi="Arial" w:cs="Arial"/>
        </w:rPr>
        <w:t>practice.</w:t>
      </w:r>
      <w:r w:rsidR="0067469A" w:rsidRPr="00C21EF0">
        <w:rPr>
          <w:rFonts w:ascii="Arial" w:hAnsi="Arial" w:cs="Arial"/>
          <w:spacing w:val="32"/>
        </w:rPr>
        <w:t xml:space="preserve"> </w:t>
      </w:r>
      <w:r w:rsidRPr="00C21EF0">
        <w:rPr>
          <w:rFonts w:ascii="Arial" w:hAnsi="Arial" w:cs="Arial"/>
        </w:rPr>
        <w:t>School Based Educators</w:t>
      </w:r>
      <w:r w:rsidRPr="00C21EF0">
        <w:rPr>
          <w:rFonts w:ascii="Arial" w:hAnsi="Arial" w:cs="Arial"/>
          <w:spacing w:val="-11"/>
        </w:rPr>
        <w:t xml:space="preserve"> </w:t>
      </w:r>
      <w:r w:rsidRPr="00C21EF0">
        <w:rPr>
          <w:rFonts w:ascii="Arial" w:hAnsi="Arial" w:cs="Arial"/>
        </w:rPr>
        <w:t>will</w:t>
      </w:r>
      <w:r w:rsidRPr="00C21EF0">
        <w:rPr>
          <w:rFonts w:ascii="Arial" w:hAnsi="Arial" w:cs="Arial"/>
          <w:spacing w:val="-13"/>
        </w:rPr>
        <w:t xml:space="preserve"> </w:t>
      </w:r>
      <w:r w:rsidRPr="00C21EF0">
        <w:rPr>
          <w:rFonts w:ascii="Arial" w:hAnsi="Arial" w:cs="Arial"/>
        </w:rPr>
        <w:t>report</w:t>
      </w:r>
      <w:r w:rsidRPr="00C21EF0">
        <w:rPr>
          <w:rFonts w:ascii="Arial" w:hAnsi="Arial" w:cs="Arial"/>
          <w:spacing w:val="-10"/>
        </w:rPr>
        <w:t xml:space="preserve"> </w:t>
      </w:r>
      <w:r w:rsidRPr="00C21EF0">
        <w:rPr>
          <w:rFonts w:ascii="Arial" w:hAnsi="Arial" w:cs="Arial"/>
        </w:rPr>
        <w:t>actual, and possible</w:t>
      </w:r>
      <w:r w:rsidR="0067469A" w:rsidRPr="00C21EF0">
        <w:rPr>
          <w:rFonts w:ascii="Arial" w:hAnsi="Arial" w:cs="Arial"/>
        </w:rPr>
        <w:t>,</w:t>
      </w:r>
      <w:r w:rsidRPr="00C21EF0">
        <w:rPr>
          <w:rFonts w:ascii="Arial" w:hAnsi="Arial" w:cs="Arial"/>
        </w:rPr>
        <w:t xml:space="preserve"> student breaches of security or confidentiality to the University as a matter </w:t>
      </w:r>
      <w:proofErr w:type="gramStart"/>
      <w:r w:rsidRPr="00C21EF0">
        <w:rPr>
          <w:rFonts w:ascii="Arial" w:hAnsi="Arial" w:cs="Arial"/>
        </w:rPr>
        <w:t>of</w:t>
      </w:r>
      <w:r w:rsidR="0067469A" w:rsidRPr="00C21EF0">
        <w:rPr>
          <w:rFonts w:ascii="Arial" w:hAnsi="Arial" w:cs="Arial"/>
        </w:rPr>
        <w:t xml:space="preserve"> </w:t>
      </w:r>
      <w:r w:rsidRPr="00C21EF0">
        <w:rPr>
          <w:rFonts w:ascii="Arial" w:hAnsi="Arial" w:cs="Arial"/>
          <w:spacing w:val="-36"/>
        </w:rPr>
        <w:t xml:space="preserve"> </w:t>
      </w:r>
      <w:r w:rsidRPr="00C21EF0">
        <w:rPr>
          <w:rFonts w:ascii="Arial" w:hAnsi="Arial" w:cs="Arial"/>
        </w:rPr>
        <w:t>priority</w:t>
      </w:r>
      <w:proofErr w:type="gramEnd"/>
      <w:r w:rsidRPr="00C21EF0">
        <w:rPr>
          <w:rFonts w:ascii="Arial" w:hAnsi="Arial" w:cs="Arial"/>
        </w:rPr>
        <w:t>.</w:t>
      </w:r>
    </w:p>
    <w:p w14:paraId="56E7B510" w14:textId="77777777" w:rsidR="008C709A" w:rsidRPr="00C21EF0" w:rsidRDefault="008C709A" w:rsidP="008C709A">
      <w:pPr>
        <w:pStyle w:val="BodyText"/>
        <w:spacing w:line="276" w:lineRule="auto"/>
        <w:ind w:left="540" w:right="233"/>
        <w:rPr>
          <w:rFonts w:ascii="Arial" w:hAnsi="Arial" w:cs="Arial"/>
        </w:rPr>
      </w:pPr>
    </w:p>
    <w:p w14:paraId="09890B9A" w14:textId="50B4EAE3" w:rsidR="00E347D6" w:rsidRPr="008C709A" w:rsidRDefault="00F22A51" w:rsidP="008C709A">
      <w:pPr>
        <w:pStyle w:val="Heading2"/>
      </w:pPr>
      <w:bookmarkStart w:id="53" w:name="_Toc193551165"/>
      <w:bookmarkStart w:id="54" w:name="_Toc193551670"/>
      <w:r>
        <w:t xml:space="preserve">3.7 </w:t>
      </w:r>
      <w:r w:rsidR="008F5273" w:rsidRPr="00C21EF0">
        <w:t>Social Justice and the Individual on Placement</w:t>
      </w:r>
      <w:bookmarkEnd w:id="53"/>
      <w:bookmarkEnd w:id="54"/>
      <w:r w:rsidR="00E5068F" w:rsidRPr="00C21EF0">
        <w:t xml:space="preserve"> </w:t>
      </w:r>
    </w:p>
    <w:p w14:paraId="49D27A2D" w14:textId="77777777" w:rsidR="008C709A" w:rsidRDefault="008C709A" w:rsidP="00C21EF0">
      <w:pPr>
        <w:spacing w:line="276" w:lineRule="auto"/>
        <w:ind w:left="540"/>
        <w:rPr>
          <w:rFonts w:ascii="Arial" w:hAnsi="Arial" w:cs="Arial"/>
        </w:rPr>
      </w:pPr>
    </w:p>
    <w:p w14:paraId="065714EA" w14:textId="6CF338AF" w:rsidR="007B5FDD" w:rsidRPr="00C21EF0" w:rsidRDefault="007B5FDD" w:rsidP="00C21EF0">
      <w:pPr>
        <w:spacing w:line="276" w:lineRule="auto"/>
        <w:ind w:left="540"/>
        <w:rPr>
          <w:rFonts w:ascii="Arial" w:hAnsi="Arial" w:cs="Arial"/>
        </w:rPr>
      </w:pPr>
      <w:r w:rsidRPr="00C21EF0">
        <w:rPr>
          <w:rFonts w:ascii="Arial" w:hAnsi="Arial" w:cs="Arial"/>
        </w:rPr>
        <w:t xml:space="preserve">QMU has a </w:t>
      </w:r>
      <w:r w:rsidRPr="00C21EF0">
        <w:rPr>
          <w:rFonts w:ascii="Arial" w:hAnsi="Arial" w:cs="Arial"/>
          <w:u w:val="single"/>
        </w:rPr>
        <w:t>s</w:t>
      </w:r>
      <w:hyperlink r:id="rId21" w:tgtFrame="_blank" w:history="1">
        <w:r w:rsidRPr="00C21EF0">
          <w:rPr>
            <w:rStyle w:val="Hyperlink"/>
            <w:rFonts w:ascii="Arial" w:hAnsi="Arial" w:cs="Arial"/>
          </w:rPr>
          <w:t>trong commitment both to social justice and on valuing the individual</w:t>
        </w:r>
      </w:hyperlink>
      <w:r w:rsidRPr="00C21EF0">
        <w:rPr>
          <w:rFonts w:ascii="Arial" w:hAnsi="Arial" w:cs="Arial"/>
        </w:rPr>
        <w:t>. We want to encourage you, in your professional journey, to be who you are as a teacher. This includes developing your confidence to bring your unique identity to the classroom, regardless of your age, disability, ethnicity, sexual orientation or gender identity. </w:t>
      </w:r>
    </w:p>
    <w:p w14:paraId="2BD7E733" w14:textId="77777777" w:rsidR="006F6E83" w:rsidRPr="00C21EF0" w:rsidRDefault="006F6E83" w:rsidP="00C21EF0">
      <w:pPr>
        <w:spacing w:line="276" w:lineRule="auto"/>
        <w:ind w:left="540"/>
        <w:rPr>
          <w:rFonts w:ascii="Arial" w:hAnsi="Arial" w:cs="Arial"/>
        </w:rPr>
      </w:pPr>
    </w:p>
    <w:p w14:paraId="55CA1179" w14:textId="3129CE30" w:rsidR="007B5FDD" w:rsidRPr="00C21EF0" w:rsidRDefault="007B5FDD" w:rsidP="00C21EF0">
      <w:pPr>
        <w:spacing w:line="276" w:lineRule="auto"/>
        <w:ind w:left="540"/>
        <w:rPr>
          <w:rFonts w:ascii="Arial" w:hAnsi="Arial" w:cs="Arial"/>
        </w:rPr>
      </w:pPr>
      <w:r w:rsidRPr="00C21EF0">
        <w:rPr>
          <w:rFonts w:ascii="Arial" w:hAnsi="Arial" w:cs="Arial"/>
        </w:rPr>
        <w:t>If you would value a discussion about the support that QMU can provide for you to be who you are in the classroom, as you get ready for or during placement, please speak with your university-based educator (UBE) or another member of staff that you feel comfortable approaching. </w:t>
      </w:r>
    </w:p>
    <w:p w14:paraId="225985FC" w14:textId="77777777" w:rsidR="006F6E83" w:rsidRPr="00C21EF0" w:rsidRDefault="006F6E83" w:rsidP="00C21EF0">
      <w:pPr>
        <w:spacing w:line="276" w:lineRule="auto"/>
        <w:ind w:left="540"/>
        <w:rPr>
          <w:rFonts w:ascii="Arial" w:hAnsi="Arial" w:cs="Arial"/>
        </w:rPr>
      </w:pPr>
    </w:p>
    <w:p w14:paraId="440D3F33" w14:textId="14CD4840" w:rsidR="007B5FDD" w:rsidRPr="00C21EF0" w:rsidRDefault="007B5FDD" w:rsidP="00C21EF0">
      <w:pPr>
        <w:spacing w:line="276" w:lineRule="auto"/>
        <w:ind w:left="540"/>
        <w:rPr>
          <w:rFonts w:ascii="Arial" w:hAnsi="Arial" w:cs="Arial"/>
        </w:rPr>
      </w:pPr>
      <w:r w:rsidRPr="00C21EF0">
        <w:rPr>
          <w:rFonts w:ascii="Arial" w:hAnsi="Arial" w:cs="Arial"/>
        </w:rPr>
        <w:t>If you encounter any negative reaction from school staff or pupils regarding your identity whilst on placement, please speak with your school-based educator (SBE) and your UBE. If, for any reason, it is not possible to speak with your SBE/UBE you should contact another member of university staff that you feel comfortable approaching. </w:t>
      </w:r>
    </w:p>
    <w:p w14:paraId="473940D0" w14:textId="77777777" w:rsidR="006F6E83" w:rsidRPr="00C21EF0" w:rsidRDefault="006F6E83" w:rsidP="00C21EF0">
      <w:pPr>
        <w:spacing w:line="276" w:lineRule="auto"/>
        <w:ind w:left="540"/>
        <w:rPr>
          <w:rFonts w:ascii="Arial" w:hAnsi="Arial" w:cs="Arial"/>
        </w:rPr>
      </w:pPr>
    </w:p>
    <w:p w14:paraId="4B3E651D" w14:textId="5F75DA01" w:rsidR="007B5FDD" w:rsidRPr="00C21EF0" w:rsidRDefault="007B5FDD" w:rsidP="00C21EF0">
      <w:pPr>
        <w:spacing w:line="276" w:lineRule="auto"/>
        <w:ind w:left="540"/>
        <w:rPr>
          <w:rFonts w:ascii="Arial" w:hAnsi="Arial" w:cs="Arial"/>
        </w:rPr>
      </w:pPr>
      <w:r w:rsidRPr="00C21EF0">
        <w:rPr>
          <w:rFonts w:ascii="Arial" w:hAnsi="Arial" w:cs="Arial"/>
        </w:rPr>
        <w:t>Students should be assured that where disclosures of negative reactions or incidents are raised appropriate action will be taken to address their concerns, in line with placement school/local authority and/or university policies. </w:t>
      </w:r>
    </w:p>
    <w:p w14:paraId="743C0461" w14:textId="77777777" w:rsidR="006F6E83" w:rsidRPr="00C21EF0" w:rsidRDefault="006F6E83" w:rsidP="00C21EF0">
      <w:pPr>
        <w:spacing w:line="276" w:lineRule="auto"/>
        <w:ind w:left="540"/>
        <w:rPr>
          <w:rFonts w:ascii="Arial" w:hAnsi="Arial" w:cs="Arial"/>
        </w:rPr>
      </w:pPr>
    </w:p>
    <w:p w14:paraId="33B9DE5B" w14:textId="7A784D57" w:rsidR="007B5FDD" w:rsidRPr="00C21EF0" w:rsidRDefault="007B5FDD" w:rsidP="00C21EF0">
      <w:pPr>
        <w:spacing w:line="276" w:lineRule="auto"/>
        <w:ind w:left="540"/>
        <w:rPr>
          <w:rFonts w:ascii="Arial" w:hAnsi="Arial" w:cs="Arial"/>
        </w:rPr>
      </w:pPr>
      <w:r w:rsidRPr="00C21EF0">
        <w:rPr>
          <w:rFonts w:ascii="Arial" w:hAnsi="Arial" w:cs="Arial"/>
        </w:rPr>
        <w:t xml:space="preserve">Students are also reminded that QMU’s </w:t>
      </w:r>
      <w:r w:rsidRPr="00C21EF0">
        <w:rPr>
          <w:rFonts w:ascii="Arial" w:hAnsi="Arial" w:cs="Arial"/>
          <w:i/>
          <w:iCs/>
        </w:rPr>
        <w:t>Report and Support</w:t>
      </w:r>
      <w:r w:rsidRPr="00C21EF0">
        <w:rPr>
          <w:rFonts w:ascii="Arial" w:hAnsi="Arial" w:cs="Arial"/>
        </w:rPr>
        <w:t xml:space="preserve"> platform is available for reporting any form of harassment or violence. This also provides access to advice and support. There are two ways that students can report something, either by Reporting Anonymously or Reporting with Contact Details.  </w:t>
      </w:r>
    </w:p>
    <w:p w14:paraId="163D442F" w14:textId="77777777" w:rsidR="006F6E83" w:rsidRPr="00C21EF0" w:rsidRDefault="006F6E83" w:rsidP="00C21EF0">
      <w:pPr>
        <w:spacing w:line="276" w:lineRule="auto"/>
        <w:ind w:left="540"/>
        <w:rPr>
          <w:rFonts w:ascii="Arial" w:hAnsi="Arial" w:cs="Arial"/>
        </w:rPr>
      </w:pPr>
    </w:p>
    <w:p w14:paraId="7C941435" w14:textId="3D80EE28" w:rsidR="007B5FDD" w:rsidRPr="00C21EF0" w:rsidRDefault="007B5FDD" w:rsidP="00C21EF0">
      <w:pPr>
        <w:spacing w:line="276" w:lineRule="auto"/>
        <w:ind w:left="540"/>
        <w:rPr>
          <w:rFonts w:ascii="Arial" w:hAnsi="Arial" w:cs="Arial"/>
        </w:rPr>
      </w:pPr>
      <w:r w:rsidRPr="00C21EF0">
        <w:rPr>
          <w:rFonts w:ascii="Arial" w:hAnsi="Arial" w:cs="Arial"/>
        </w:rPr>
        <w:t xml:space="preserve">Please see more information online: </w:t>
      </w:r>
      <w:hyperlink r:id="rId22" w:tgtFrame="_blank" w:history="1">
        <w:r w:rsidRPr="00C21EF0">
          <w:rPr>
            <w:rStyle w:val="Hyperlink"/>
            <w:rFonts w:ascii="Arial" w:hAnsi="Arial" w:cs="Arial"/>
          </w:rPr>
          <w:t>https://www.qmu.ac.uk/study-here/services-for-students/report-and-support/report-and-support/</w:t>
        </w:r>
      </w:hyperlink>
      <w:r w:rsidRPr="00C21EF0">
        <w:rPr>
          <w:rFonts w:ascii="Arial" w:hAnsi="Arial" w:cs="Arial"/>
        </w:rPr>
        <w:t>  </w:t>
      </w:r>
    </w:p>
    <w:p w14:paraId="4D4BF755" w14:textId="77777777" w:rsidR="006F6E83" w:rsidRPr="00C21EF0" w:rsidRDefault="006F6E83" w:rsidP="00C21EF0">
      <w:pPr>
        <w:spacing w:line="276" w:lineRule="auto"/>
        <w:ind w:left="540"/>
        <w:rPr>
          <w:rFonts w:ascii="Arial" w:hAnsi="Arial" w:cs="Arial"/>
        </w:rPr>
      </w:pPr>
    </w:p>
    <w:p w14:paraId="57D83C93" w14:textId="11A5D155" w:rsidR="007B5FDD" w:rsidRPr="00C21EF0" w:rsidRDefault="007B5FDD" w:rsidP="00C21EF0">
      <w:pPr>
        <w:spacing w:line="276" w:lineRule="auto"/>
        <w:ind w:left="540"/>
        <w:rPr>
          <w:rFonts w:ascii="Arial" w:hAnsi="Arial" w:cs="Arial"/>
        </w:rPr>
      </w:pPr>
      <w:r w:rsidRPr="00C21EF0">
        <w:rPr>
          <w:rFonts w:ascii="Arial" w:hAnsi="Arial" w:cs="Arial"/>
        </w:rPr>
        <w:t xml:space="preserve">In line with national priorities, school-based mentors and placement schools will recognise the importance of social justice in the context of professional practice and adopting actively inclusive and anti-discriminatory dispositions. Where </w:t>
      </w:r>
      <w:r w:rsidR="009204DD" w:rsidRPr="00C21EF0">
        <w:rPr>
          <w:rFonts w:ascii="Arial" w:hAnsi="Arial" w:cs="Arial"/>
        </w:rPr>
        <w:t>SBEs</w:t>
      </w:r>
      <w:r w:rsidRPr="00C21EF0">
        <w:rPr>
          <w:rFonts w:ascii="Arial" w:hAnsi="Arial" w:cs="Arial"/>
        </w:rPr>
        <w:t xml:space="preserve"> or placement schools would like to discuss such areas in relation to supporting students (including discrimination, anti-racism, inclusive practice, social justice) they are also welcome to contact a students’ </w:t>
      </w:r>
      <w:r w:rsidR="009204DD" w:rsidRPr="00C21EF0">
        <w:rPr>
          <w:rFonts w:ascii="Arial" w:hAnsi="Arial" w:cs="Arial"/>
        </w:rPr>
        <w:t>UBE</w:t>
      </w:r>
      <w:r w:rsidRPr="00C21EF0">
        <w:rPr>
          <w:rFonts w:ascii="Arial" w:hAnsi="Arial" w:cs="Arial"/>
        </w:rPr>
        <w:t>.  </w:t>
      </w:r>
    </w:p>
    <w:p w14:paraId="4EEEF2A2" w14:textId="77777777" w:rsidR="001B4BFB" w:rsidRPr="00C21EF0" w:rsidRDefault="001B4BFB" w:rsidP="00C21EF0">
      <w:pPr>
        <w:spacing w:line="276" w:lineRule="auto"/>
        <w:ind w:left="540"/>
        <w:rPr>
          <w:rFonts w:ascii="Arial" w:hAnsi="Arial" w:cs="Arial"/>
        </w:rPr>
      </w:pPr>
    </w:p>
    <w:p w14:paraId="101B55C9" w14:textId="35300A2A" w:rsidR="005D0CA6" w:rsidRPr="00C21EF0" w:rsidRDefault="005D0CA6" w:rsidP="00C21EF0">
      <w:pPr>
        <w:pStyle w:val="BodyText"/>
        <w:spacing w:line="276" w:lineRule="auto"/>
        <w:ind w:left="397" w:right="229"/>
        <w:rPr>
          <w:rFonts w:ascii="Arial" w:hAnsi="Arial" w:cs="Arial"/>
        </w:rPr>
      </w:pPr>
    </w:p>
    <w:p w14:paraId="602D61B8" w14:textId="4681D500" w:rsidR="00690DFF" w:rsidRDefault="00F22A51" w:rsidP="00690DFF">
      <w:pPr>
        <w:pStyle w:val="Heading1"/>
        <w:ind w:left="0" w:firstLine="0"/>
      </w:pPr>
      <w:bookmarkStart w:id="55" w:name="_4._Placement"/>
      <w:bookmarkStart w:id="56" w:name="_Toc193551166"/>
      <w:bookmarkStart w:id="57" w:name="_Toc193551671"/>
      <w:bookmarkEnd w:id="55"/>
      <w:r>
        <w:t xml:space="preserve">4. </w:t>
      </w:r>
      <w:r w:rsidR="009629E1" w:rsidRPr="00C21EF0">
        <w:t>Placement</w:t>
      </w:r>
      <w:bookmarkStart w:id="58" w:name="3.2_During_the_placement,_you_will_be_ex"/>
      <w:bookmarkEnd w:id="56"/>
      <w:bookmarkEnd w:id="57"/>
      <w:bookmarkEnd w:id="58"/>
    </w:p>
    <w:p w14:paraId="02865D51" w14:textId="77777777" w:rsidR="00062E84" w:rsidRDefault="00062E84" w:rsidP="00062E84"/>
    <w:p w14:paraId="1181BD82" w14:textId="40FFC672" w:rsidR="006B065C" w:rsidRDefault="00F22A51" w:rsidP="006B065C">
      <w:pPr>
        <w:pStyle w:val="Heading2"/>
      </w:pPr>
      <w:bookmarkStart w:id="59" w:name="_Toc193551167"/>
      <w:bookmarkStart w:id="60" w:name="_Toc193551672"/>
      <w:r>
        <w:t xml:space="preserve">4.1 </w:t>
      </w:r>
      <w:r w:rsidR="00412DD5" w:rsidRPr="008C709A">
        <w:t>Placement Timings</w:t>
      </w:r>
      <w:bookmarkEnd w:id="59"/>
      <w:bookmarkEnd w:id="60"/>
    </w:p>
    <w:p w14:paraId="51791F29" w14:textId="77777777" w:rsidR="006B065C" w:rsidRDefault="006B065C" w:rsidP="006B065C">
      <w:pPr>
        <w:rPr>
          <w:rFonts w:ascii="Arial" w:hAnsi="Arial" w:cs="Arial"/>
        </w:rPr>
      </w:pPr>
    </w:p>
    <w:p w14:paraId="144923D5" w14:textId="77777777" w:rsidR="006B065C" w:rsidRDefault="00412DD5" w:rsidP="006B065C">
      <w:pPr>
        <w:ind w:left="540"/>
        <w:rPr>
          <w:rFonts w:ascii="Arial" w:hAnsi="Arial" w:cs="Arial"/>
        </w:rPr>
      </w:pPr>
      <w:r w:rsidRPr="006B065C">
        <w:rPr>
          <w:rFonts w:ascii="Arial" w:hAnsi="Arial" w:cs="Arial"/>
        </w:rPr>
        <w:t>Placements take place at the following times o</w:t>
      </w:r>
      <w:r w:rsidR="00052CB8" w:rsidRPr="006B065C">
        <w:rPr>
          <w:rFonts w:ascii="Arial" w:hAnsi="Arial" w:cs="Arial"/>
        </w:rPr>
        <w:t>n</w:t>
      </w:r>
      <w:r w:rsidRPr="006B065C">
        <w:rPr>
          <w:rFonts w:ascii="Arial" w:hAnsi="Arial" w:cs="Arial"/>
        </w:rPr>
        <w:t xml:space="preserve"> the ITE programme</w:t>
      </w:r>
      <w:r w:rsidR="00052CB8" w:rsidRPr="006B065C">
        <w:rPr>
          <w:rFonts w:ascii="Arial" w:hAnsi="Arial" w:cs="Arial"/>
        </w:rPr>
        <w:t xml:space="preserve">. Please note that the specific dates will vary each year and </w:t>
      </w:r>
      <w:r w:rsidR="00D61613" w:rsidRPr="006B065C">
        <w:rPr>
          <w:rFonts w:ascii="Arial" w:hAnsi="Arial" w:cs="Arial"/>
        </w:rPr>
        <w:t xml:space="preserve">schools and </w:t>
      </w:r>
      <w:r w:rsidR="00052CB8" w:rsidRPr="006B065C">
        <w:rPr>
          <w:rFonts w:ascii="Arial" w:hAnsi="Arial" w:cs="Arial"/>
        </w:rPr>
        <w:t>students will be made aware in advance of these:</w:t>
      </w:r>
    </w:p>
    <w:p w14:paraId="245BECA2" w14:textId="77777777" w:rsidR="006B065C" w:rsidRDefault="006B065C" w:rsidP="006B065C">
      <w:pPr>
        <w:ind w:left="540"/>
        <w:rPr>
          <w:rFonts w:ascii="Arial" w:hAnsi="Arial" w:cs="Arial"/>
        </w:rPr>
      </w:pPr>
    </w:p>
    <w:p w14:paraId="080E905F" w14:textId="7D8C7441" w:rsidR="006B065C" w:rsidRDefault="00412DD5" w:rsidP="006B065C">
      <w:pPr>
        <w:ind w:left="540"/>
        <w:rPr>
          <w:rFonts w:ascii="Arial" w:hAnsi="Arial" w:cs="Arial"/>
        </w:rPr>
      </w:pPr>
      <w:r w:rsidRPr="006B065C">
        <w:rPr>
          <w:rFonts w:ascii="Arial" w:hAnsi="Arial" w:cs="Arial"/>
        </w:rPr>
        <w:t xml:space="preserve">Year 2: </w:t>
      </w:r>
      <w:r w:rsidR="00387B20">
        <w:rPr>
          <w:rFonts w:ascii="Arial" w:hAnsi="Arial" w:cs="Arial"/>
          <w:bCs/>
        </w:rPr>
        <w:t>4 weeks</w:t>
      </w:r>
      <w:r w:rsidR="00190CEC">
        <w:rPr>
          <w:rFonts w:ascii="Arial" w:hAnsi="Arial" w:cs="Arial"/>
          <w:bCs/>
        </w:rPr>
        <w:t xml:space="preserve">, one day per week + one full week Nov-March </w:t>
      </w:r>
      <w:r w:rsidRPr="006B065C">
        <w:rPr>
          <w:rFonts w:ascii="Arial" w:hAnsi="Arial" w:cs="Arial"/>
        </w:rPr>
        <w:t>(4 weeks)</w:t>
      </w:r>
      <w:r w:rsidR="003625A3" w:rsidRPr="006B065C">
        <w:rPr>
          <w:rFonts w:ascii="Arial" w:hAnsi="Arial" w:cs="Arial"/>
        </w:rPr>
        <w:t xml:space="preserve">; </w:t>
      </w:r>
      <w:r w:rsidR="00052CB8" w:rsidRPr="006B065C">
        <w:rPr>
          <w:rFonts w:ascii="Arial" w:hAnsi="Arial" w:cs="Arial"/>
        </w:rPr>
        <w:t>Semester 2</w:t>
      </w:r>
      <w:r w:rsidR="003625A3" w:rsidRPr="006B065C">
        <w:rPr>
          <w:rFonts w:ascii="Arial" w:hAnsi="Arial" w:cs="Arial"/>
        </w:rPr>
        <w:t xml:space="preserve"> (6 weeks)</w:t>
      </w:r>
    </w:p>
    <w:p w14:paraId="4CFF273D" w14:textId="77777777" w:rsidR="006B065C" w:rsidRDefault="003625A3" w:rsidP="006B065C">
      <w:pPr>
        <w:ind w:left="540"/>
        <w:rPr>
          <w:rFonts w:ascii="Arial" w:hAnsi="Arial" w:cs="Arial"/>
        </w:rPr>
      </w:pPr>
      <w:r w:rsidRPr="006B065C">
        <w:rPr>
          <w:rFonts w:ascii="Arial" w:hAnsi="Arial" w:cs="Arial"/>
        </w:rPr>
        <w:lastRenderedPageBreak/>
        <w:t xml:space="preserve">Year 3: </w:t>
      </w:r>
      <w:r w:rsidR="00052CB8" w:rsidRPr="006B065C">
        <w:rPr>
          <w:rFonts w:ascii="Arial" w:hAnsi="Arial" w:cs="Arial"/>
        </w:rPr>
        <w:t>Semester 2</w:t>
      </w:r>
      <w:r w:rsidR="00882FD1" w:rsidRPr="006B065C">
        <w:rPr>
          <w:rFonts w:ascii="Arial" w:hAnsi="Arial" w:cs="Arial"/>
        </w:rPr>
        <w:t xml:space="preserve"> (11 weeks, </w:t>
      </w:r>
      <w:r w:rsidR="007E2FC8" w:rsidRPr="006B065C">
        <w:rPr>
          <w:rFonts w:ascii="Arial" w:hAnsi="Arial" w:cs="Arial"/>
        </w:rPr>
        <w:t>inclusive of</w:t>
      </w:r>
      <w:r w:rsidR="00882FD1" w:rsidRPr="006B065C">
        <w:rPr>
          <w:rFonts w:ascii="Arial" w:hAnsi="Arial" w:cs="Arial"/>
        </w:rPr>
        <w:t xml:space="preserve"> the half term break)</w:t>
      </w:r>
    </w:p>
    <w:p w14:paraId="0D48CD0F" w14:textId="77777777" w:rsidR="006B065C" w:rsidRDefault="00882FD1" w:rsidP="006B065C">
      <w:pPr>
        <w:ind w:left="540"/>
        <w:rPr>
          <w:rFonts w:ascii="Arial" w:hAnsi="Arial" w:cs="Arial"/>
        </w:rPr>
      </w:pPr>
      <w:r w:rsidRPr="006B065C">
        <w:rPr>
          <w:rFonts w:ascii="Arial" w:hAnsi="Arial" w:cs="Arial"/>
        </w:rPr>
        <w:t xml:space="preserve">Year 4: </w:t>
      </w:r>
      <w:r w:rsidR="00052CB8" w:rsidRPr="006B065C">
        <w:rPr>
          <w:rFonts w:ascii="Arial" w:hAnsi="Arial" w:cs="Arial"/>
        </w:rPr>
        <w:t>Semester 1</w:t>
      </w:r>
      <w:r w:rsidRPr="006B065C">
        <w:rPr>
          <w:rFonts w:ascii="Arial" w:hAnsi="Arial" w:cs="Arial"/>
        </w:rPr>
        <w:t xml:space="preserve"> (11 weeks, </w:t>
      </w:r>
      <w:r w:rsidR="007E2FC8" w:rsidRPr="006B065C">
        <w:rPr>
          <w:rFonts w:ascii="Arial" w:hAnsi="Arial" w:cs="Arial"/>
        </w:rPr>
        <w:t>inclusive of</w:t>
      </w:r>
      <w:r w:rsidRPr="006B065C">
        <w:rPr>
          <w:rFonts w:ascii="Arial" w:hAnsi="Arial" w:cs="Arial"/>
        </w:rPr>
        <w:t xml:space="preserve"> the half term break)</w:t>
      </w:r>
    </w:p>
    <w:p w14:paraId="4B31108F" w14:textId="77777777" w:rsidR="006B065C" w:rsidRDefault="006B065C" w:rsidP="006B065C">
      <w:pPr>
        <w:ind w:left="540"/>
        <w:rPr>
          <w:rFonts w:ascii="Arial" w:hAnsi="Arial" w:cs="Arial"/>
        </w:rPr>
      </w:pPr>
    </w:p>
    <w:p w14:paraId="253569CC" w14:textId="2596BBAD" w:rsidR="00690DFF" w:rsidRPr="00690DFF" w:rsidRDefault="00882FD1" w:rsidP="00690DFF">
      <w:pPr>
        <w:ind w:left="540"/>
        <w:rPr>
          <w:rFonts w:ascii="Arial" w:hAnsi="Arial" w:cs="Arial"/>
        </w:rPr>
      </w:pPr>
      <w:r w:rsidRPr="006B065C">
        <w:rPr>
          <w:rFonts w:ascii="Arial" w:hAnsi="Arial" w:cs="Arial"/>
        </w:rPr>
        <w:t xml:space="preserve">Students are expected to </w:t>
      </w:r>
      <w:proofErr w:type="gramStart"/>
      <w:r w:rsidR="00401C80" w:rsidRPr="006B065C">
        <w:rPr>
          <w:rFonts w:ascii="Arial" w:hAnsi="Arial" w:cs="Arial"/>
        </w:rPr>
        <w:t>plan in advance</w:t>
      </w:r>
      <w:proofErr w:type="gramEnd"/>
      <w:r w:rsidR="00401C80" w:rsidRPr="006B065C">
        <w:rPr>
          <w:rFonts w:ascii="Arial" w:hAnsi="Arial" w:cs="Arial"/>
        </w:rPr>
        <w:t xml:space="preserve"> for these accordingly and should be available to attend placement fully</w:t>
      </w:r>
      <w:r w:rsidR="008B1728" w:rsidRPr="006B065C">
        <w:rPr>
          <w:rFonts w:ascii="Arial" w:hAnsi="Arial" w:cs="Arial"/>
        </w:rPr>
        <w:t>.</w:t>
      </w:r>
      <w:r w:rsidR="009952F1" w:rsidRPr="006B065C">
        <w:rPr>
          <w:rFonts w:ascii="Arial" w:hAnsi="Arial" w:cs="Arial"/>
          <w:b/>
        </w:rPr>
        <w:t xml:space="preserve"> </w:t>
      </w:r>
      <w:r w:rsidR="009952F1" w:rsidRPr="006B065C">
        <w:rPr>
          <w:rFonts w:ascii="Arial" w:eastAsiaTheme="minorHAnsi" w:hAnsi="Arial" w:cs="Arial"/>
          <w:i/>
          <w:iCs/>
          <w:color w:val="000000"/>
          <w:lang w:bidi="ar-SA"/>
        </w:rPr>
        <w:t>Holidays and other events should not be booked into the placement window.</w:t>
      </w:r>
    </w:p>
    <w:p w14:paraId="77E8FF46" w14:textId="088312A6" w:rsidR="00522FA4" w:rsidRPr="000938A7" w:rsidRDefault="00F22A51" w:rsidP="000938A7">
      <w:pPr>
        <w:pStyle w:val="Heading2"/>
      </w:pPr>
      <w:bookmarkStart w:id="61" w:name="_Toc193551168"/>
      <w:bookmarkStart w:id="62" w:name="_Toc193551673"/>
      <w:r>
        <w:t xml:space="preserve">4.2 </w:t>
      </w:r>
      <w:r w:rsidR="001F2FEF" w:rsidRPr="000938A7">
        <w:t>Placement Expectations</w:t>
      </w:r>
      <w:bookmarkEnd w:id="61"/>
      <w:bookmarkEnd w:id="62"/>
    </w:p>
    <w:p w14:paraId="40960E80" w14:textId="77777777" w:rsidR="00522FA4" w:rsidRPr="00C21EF0" w:rsidRDefault="00522FA4" w:rsidP="00C21EF0">
      <w:pPr>
        <w:pStyle w:val="BodyText"/>
        <w:spacing w:line="276" w:lineRule="auto"/>
        <w:rPr>
          <w:rFonts w:ascii="Arial" w:hAnsi="Arial" w:cs="Arial"/>
          <w:b/>
          <w:bCs/>
        </w:rPr>
      </w:pPr>
    </w:p>
    <w:p w14:paraId="57B717E5" w14:textId="1A677800" w:rsidR="00522FA4" w:rsidRPr="00C21EF0" w:rsidRDefault="00522FA4" w:rsidP="00C21EF0">
      <w:pPr>
        <w:pStyle w:val="ListParagraph"/>
        <w:numPr>
          <w:ilvl w:val="2"/>
          <w:numId w:val="11"/>
        </w:numPr>
        <w:tabs>
          <w:tab w:val="left" w:pos="1260"/>
          <w:tab w:val="left" w:pos="1261"/>
        </w:tabs>
        <w:spacing w:line="276" w:lineRule="auto"/>
        <w:rPr>
          <w:rFonts w:ascii="Arial" w:hAnsi="Arial" w:cs="Arial"/>
        </w:rPr>
      </w:pPr>
      <w:r w:rsidRPr="00C21EF0">
        <w:rPr>
          <w:rFonts w:ascii="Arial" w:hAnsi="Arial" w:cs="Arial"/>
        </w:rPr>
        <w:t xml:space="preserve">Complete the </w:t>
      </w:r>
      <w:r w:rsidRPr="00C21EF0">
        <w:rPr>
          <w:rFonts w:ascii="Arial" w:hAnsi="Arial" w:cs="Arial"/>
          <w:b/>
          <w:bCs/>
        </w:rPr>
        <w:t>Health &amp; Safety Induction checklist</w:t>
      </w:r>
      <w:r w:rsidR="145FBF07" w:rsidRPr="00C21EF0">
        <w:rPr>
          <w:rFonts w:ascii="Arial" w:hAnsi="Arial" w:cs="Arial"/>
          <w:b/>
          <w:bCs/>
        </w:rPr>
        <w:t xml:space="preserve"> </w:t>
      </w:r>
      <w:r w:rsidR="145FBF07" w:rsidRPr="00C21EF0">
        <w:rPr>
          <w:rFonts w:ascii="Arial" w:hAnsi="Arial" w:cs="Arial"/>
        </w:rPr>
        <w:t>by the end of week 1</w:t>
      </w:r>
      <w:r w:rsidR="001B2473" w:rsidRPr="00C21EF0">
        <w:rPr>
          <w:rFonts w:ascii="Arial" w:hAnsi="Arial" w:cs="Arial"/>
        </w:rPr>
        <w:t>.</w:t>
      </w:r>
    </w:p>
    <w:p w14:paraId="261C8C67" w14:textId="0E7349FB" w:rsidR="00522FA4" w:rsidRPr="00C21EF0" w:rsidRDefault="00522FA4" w:rsidP="00C21EF0">
      <w:pPr>
        <w:pStyle w:val="ListParagraph"/>
        <w:numPr>
          <w:ilvl w:val="2"/>
          <w:numId w:val="11"/>
        </w:numPr>
        <w:tabs>
          <w:tab w:val="left" w:pos="1260"/>
          <w:tab w:val="left" w:pos="1261"/>
        </w:tabs>
        <w:spacing w:line="276" w:lineRule="auto"/>
        <w:ind w:right="227"/>
        <w:rPr>
          <w:rFonts w:ascii="Arial" w:hAnsi="Arial" w:cs="Arial"/>
          <w:b/>
          <w:bCs/>
        </w:rPr>
      </w:pPr>
      <w:r w:rsidRPr="00C21EF0">
        <w:rPr>
          <w:rFonts w:ascii="Arial" w:hAnsi="Arial" w:cs="Arial"/>
        </w:rPr>
        <w:t xml:space="preserve">Read and summarise the School or Local Authority’s </w:t>
      </w:r>
      <w:r w:rsidRPr="00C21EF0">
        <w:rPr>
          <w:rFonts w:ascii="Arial" w:hAnsi="Arial" w:cs="Arial"/>
          <w:b/>
          <w:bCs/>
        </w:rPr>
        <w:t>Child Protection</w:t>
      </w:r>
      <w:r w:rsidRPr="00C21EF0">
        <w:rPr>
          <w:rFonts w:ascii="Arial" w:hAnsi="Arial" w:cs="Arial"/>
          <w:b/>
          <w:bCs/>
          <w:spacing w:val="-3"/>
        </w:rPr>
        <w:t xml:space="preserve"> </w:t>
      </w:r>
      <w:r w:rsidRPr="00C21EF0">
        <w:rPr>
          <w:rFonts w:ascii="Arial" w:hAnsi="Arial" w:cs="Arial"/>
          <w:b/>
          <w:bCs/>
        </w:rPr>
        <w:t>Policy</w:t>
      </w:r>
      <w:r w:rsidR="0C875124" w:rsidRPr="00C21EF0">
        <w:rPr>
          <w:rFonts w:ascii="Arial" w:hAnsi="Arial" w:cs="Arial"/>
          <w:b/>
          <w:bCs/>
        </w:rPr>
        <w:t xml:space="preserve"> </w:t>
      </w:r>
      <w:r w:rsidR="0C875124" w:rsidRPr="00C21EF0">
        <w:rPr>
          <w:rFonts w:ascii="Arial" w:hAnsi="Arial" w:cs="Arial"/>
        </w:rPr>
        <w:t>by the end of week 1</w:t>
      </w:r>
      <w:r w:rsidR="001B2473" w:rsidRPr="00C21EF0">
        <w:rPr>
          <w:rFonts w:ascii="Arial" w:hAnsi="Arial" w:cs="Arial"/>
        </w:rPr>
        <w:t>.</w:t>
      </w:r>
    </w:p>
    <w:p w14:paraId="71CBD247" w14:textId="2E708B17" w:rsidR="002D6F6A" w:rsidRPr="00C21EF0" w:rsidRDefault="00CF5E13" w:rsidP="00C21EF0">
      <w:pPr>
        <w:pStyle w:val="ListParagraph"/>
        <w:numPr>
          <w:ilvl w:val="2"/>
          <w:numId w:val="11"/>
        </w:numPr>
        <w:tabs>
          <w:tab w:val="left" w:pos="1260"/>
          <w:tab w:val="left" w:pos="1261"/>
        </w:tabs>
        <w:spacing w:line="276" w:lineRule="auto"/>
        <w:ind w:right="227"/>
        <w:rPr>
          <w:rFonts w:ascii="Arial" w:hAnsi="Arial" w:cs="Arial"/>
          <w:b/>
          <w:bCs/>
        </w:rPr>
      </w:pPr>
      <w:r w:rsidRPr="00C21EF0">
        <w:rPr>
          <w:rFonts w:ascii="Arial" w:hAnsi="Arial" w:cs="Arial"/>
        </w:rPr>
        <w:t xml:space="preserve">Become familiar with other significant policies in place at the school, such as the </w:t>
      </w:r>
      <w:r w:rsidR="00111564" w:rsidRPr="00C21EF0">
        <w:rPr>
          <w:rFonts w:ascii="Arial" w:hAnsi="Arial" w:cs="Arial"/>
        </w:rPr>
        <w:t>Positive Relationships</w:t>
      </w:r>
      <w:r w:rsidR="002D6F6A" w:rsidRPr="00C21EF0">
        <w:rPr>
          <w:rFonts w:ascii="Arial" w:hAnsi="Arial" w:cs="Arial"/>
        </w:rPr>
        <w:t xml:space="preserve"> Policy.</w:t>
      </w:r>
    </w:p>
    <w:p w14:paraId="65384608" w14:textId="03FA5EE6" w:rsidR="002D6F6A" w:rsidRPr="00C21EF0" w:rsidRDefault="002D6F6A" w:rsidP="00C21EF0">
      <w:pPr>
        <w:pStyle w:val="ListParagraph"/>
        <w:numPr>
          <w:ilvl w:val="2"/>
          <w:numId w:val="11"/>
        </w:numPr>
        <w:tabs>
          <w:tab w:val="left" w:pos="1260"/>
          <w:tab w:val="left" w:pos="1261"/>
        </w:tabs>
        <w:spacing w:line="276" w:lineRule="auto"/>
        <w:ind w:right="227"/>
        <w:rPr>
          <w:rFonts w:ascii="Arial" w:hAnsi="Arial" w:cs="Arial"/>
          <w:b/>
          <w:bCs/>
        </w:rPr>
      </w:pPr>
      <w:r w:rsidRPr="00C21EF0">
        <w:rPr>
          <w:rFonts w:ascii="Arial" w:hAnsi="Arial" w:cs="Arial"/>
        </w:rPr>
        <w:t>Gather other relevant information about the school as detailed in Week 1 of the PDP.</w:t>
      </w:r>
    </w:p>
    <w:p w14:paraId="30430796" w14:textId="77E9DB93" w:rsidR="00522FA4" w:rsidRPr="00C21EF0" w:rsidRDefault="00522FA4" w:rsidP="00C21EF0">
      <w:pPr>
        <w:pStyle w:val="ListParagraph"/>
        <w:numPr>
          <w:ilvl w:val="2"/>
          <w:numId w:val="11"/>
        </w:numPr>
        <w:tabs>
          <w:tab w:val="left" w:pos="1260"/>
          <w:tab w:val="left" w:pos="1261"/>
        </w:tabs>
        <w:spacing w:line="276" w:lineRule="auto"/>
        <w:ind w:right="238"/>
        <w:rPr>
          <w:rFonts w:ascii="Arial" w:hAnsi="Arial" w:cs="Arial"/>
        </w:rPr>
      </w:pPr>
      <w:r w:rsidRPr="00C21EF0">
        <w:rPr>
          <w:rFonts w:ascii="Arial" w:hAnsi="Arial" w:cs="Arial"/>
        </w:rPr>
        <w:t xml:space="preserve">Through focused observation develop </w:t>
      </w:r>
      <w:r w:rsidR="001B2473" w:rsidRPr="00C21EF0">
        <w:rPr>
          <w:rFonts w:ascii="Arial" w:hAnsi="Arial" w:cs="Arial"/>
        </w:rPr>
        <w:t xml:space="preserve">an </w:t>
      </w:r>
      <w:r w:rsidRPr="00C21EF0">
        <w:rPr>
          <w:rFonts w:ascii="Arial" w:hAnsi="Arial" w:cs="Arial"/>
        </w:rPr>
        <w:t xml:space="preserve">understanding of building relationships with children and young adults and the </w:t>
      </w:r>
      <w:r w:rsidRPr="00C21EF0">
        <w:rPr>
          <w:rFonts w:ascii="Arial" w:hAnsi="Arial" w:cs="Arial"/>
          <w:b/>
          <w:bCs/>
        </w:rPr>
        <w:t xml:space="preserve">pedagogy that informs practice </w:t>
      </w:r>
      <w:r w:rsidRPr="00C21EF0">
        <w:rPr>
          <w:rFonts w:ascii="Arial" w:hAnsi="Arial" w:cs="Arial"/>
        </w:rPr>
        <w:t>in education</w:t>
      </w:r>
      <w:r w:rsidRPr="00C21EF0">
        <w:rPr>
          <w:rFonts w:ascii="Arial" w:hAnsi="Arial" w:cs="Arial"/>
          <w:spacing w:val="-20"/>
        </w:rPr>
        <w:t xml:space="preserve"> </w:t>
      </w:r>
      <w:r w:rsidRPr="00C21EF0">
        <w:rPr>
          <w:rFonts w:ascii="Arial" w:hAnsi="Arial" w:cs="Arial"/>
        </w:rPr>
        <w:t>establishments</w:t>
      </w:r>
      <w:r w:rsidR="001B2473" w:rsidRPr="00C21EF0">
        <w:rPr>
          <w:rFonts w:ascii="Arial" w:hAnsi="Arial" w:cs="Arial"/>
        </w:rPr>
        <w:t>.</w:t>
      </w:r>
    </w:p>
    <w:p w14:paraId="1686D9DD" w14:textId="61999BD9" w:rsidR="00522FA4" w:rsidRPr="00C21EF0" w:rsidRDefault="00522FA4" w:rsidP="00C21EF0">
      <w:pPr>
        <w:pStyle w:val="ListParagraph"/>
        <w:numPr>
          <w:ilvl w:val="2"/>
          <w:numId w:val="11"/>
        </w:numPr>
        <w:tabs>
          <w:tab w:val="left" w:pos="1260"/>
          <w:tab w:val="left" w:pos="1261"/>
        </w:tabs>
        <w:spacing w:line="276" w:lineRule="auto"/>
        <w:rPr>
          <w:rFonts w:ascii="Arial" w:hAnsi="Arial" w:cs="Arial"/>
          <w:b/>
          <w:bCs/>
        </w:rPr>
      </w:pPr>
      <w:r w:rsidRPr="00C21EF0">
        <w:rPr>
          <w:rFonts w:ascii="Arial" w:hAnsi="Arial" w:cs="Arial"/>
        </w:rPr>
        <w:t>Identify the use of educational principles and practice i.e</w:t>
      </w:r>
      <w:r w:rsidR="00F0555E" w:rsidRPr="00C21EF0">
        <w:rPr>
          <w:rFonts w:ascii="Arial" w:hAnsi="Arial" w:cs="Arial"/>
        </w:rPr>
        <w:t>.,</w:t>
      </w:r>
      <w:r w:rsidRPr="00C21EF0">
        <w:rPr>
          <w:rFonts w:ascii="Arial" w:hAnsi="Arial" w:cs="Arial"/>
        </w:rPr>
        <w:t xml:space="preserve"> </w:t>
      </w:r>
      <w:r w:rsidRPr="00C21EF0">
        <w:rPr>
          <w:rFonts w:ascii="Arial" w:hAnsi="Arial" w:cs="Arial"/>
          <w:b/>
          <w:bCs/>
        </w:rPr>
        <w:t>active</w:t>
      </w:r>
      <w:r w:rsidRPr="00C21EF0">
        <w:rPr>
          <w:rFonts w:ascii="Arial" w:hAnsi="Arial" w:cs="Arial"/>
          <w:b/>
          <w:bCs/>
          <w:spacing w:val="-10"/>
        </w:rPr>
        <w:t xml:space="preserve"> </w:t>
      </w:r>
      <w:r w:rsidRPr="00C21EF0">
        <w:rPr>
          <w:rFonts w:ascii="Arial" w:hAnsi="Arial" w:cs="Arial"/>
          <w:b/>
          <w:bCs/>
        </w:rPr>
        <w:t>learning</w:t>
      </w:r>
      <w:r w:rsidR="001B2473" w:rsidRPr="00C21EF0">
        <w:rPr>
          <w:rFonts w:ascii="Arial" w:hAnsi="Arial" w:cs="Arial"/>
          <w:b/>
          <w:bCs/>
        </w:rPr>
        <w:t>.</w:t>
      </w:r>
    </w:p>
    <w:p w14:paraId="4E60BAFE" w14:textId="5CFCC100" w:rsidR="00522FA4" w:rsidRPr="00C21EF0" w:rsidRDefault="00522FA4" w:rsidP="00C21EF0">
      <w:pPr>
        <w:pStyle w:val="ListParagraph"/>
        <w:numPr>
          <w:ilvl w:val="2"/>
          <w:numId w:val="11"/>
        </w:numPr>
        <w:tabs>
          <w:tab w:val="left" w:pos="1260"/>
          <w:tab w:val="left" w:pos="1261"/>
        </w:tabs>
        <w:spacing w:line="276" w:lineRule="auto"/>
        <w:rPr>
          <w:rFonts w:ascii="Arial" w:hAnsi="Arial" w:cs="Arial"/>
        </w:rPr>
      </w:pPr>
      <w:r w:rsidRPr="00C21EF0">
        <w:rPr>
          <w:rFonts w:ascii="Arial" w:hAnsi="Arial" w:cs="Arial"/>
        </w:rPr>
        <w:t>Reflect on the role of the</w:t>
      </w:r>
      <w:r w:rsidRPr="00C21EF0">
        <w:rPr>
          <w:rFonts w:ascii="Arial" w:hAnsi="Arial" w:cs="Arial"/>
          <w:spacing w:val="-6"/>
        </w:rPr>
        <w:t xml:space="preserve"> </w:t>
      </w:r>
      <w:r w:rsidRPr="00C21EF0">
        <w:rPr>
          <w:rFonts w:ascii="Arial" w:hAnsi="Arial" w:cs="Arial"/>
        </w:rPr>
        <w:t>teacher</w:t>
      </w:r>
      <w:r w:rsidR="001B2473" w:rsidRPr="00C21EF0">
        <w:rPr>
          <w:rFonts w:ascii="Arial" w:hAnsi="Arial" w:cs="Arial"/>
        </w:rPr>
        <w:t>.</w:t>
      </w:r>
    </w:p>
    <w:p w14:paraId="6FF27597" w14:textId="67850FCA" w:rsidR="00522FA4" w:rsidRPr="00C21EF0" w:rsidRDefault="00522FA4" w:rsidP="00C21EF0">
      <w:pPr>
        <w:pStyle w:val="ListParagraph"/>
        <w:numPr>
          <w:ilvl w:val="2"/>
          <w:numId w:val="11"/>
        </w:numPr>
        <w:tabs>
          <w:tab w:val="left" w:pos="1260"/>
          <w:tab w:val="left" w:pos="1261"/>
        </w:tabs>
        <w:spacing w:line="276" w:lineRule="auto"/>
        <w:rPr>
          <w:rFonts w:ascii="Arial" w:hAnsi="Arial" w:cs="Arial"/>
          <w:b/>
          <w:bCs/>
        </w:rPr>
      </w:pPr>
      <w:r w:rsidRPr="00C21EF0">
        <w:rPr>
          <w:rFonts w:ascii="Arial" w:hAnsi="Arial" w:cs="Arial"/>
        </w:rPr>
        <w:t xml:space="preserve">Recognise the importance of working in </w:t>
      </w:r>
      <w:r w:rsidRPr="00C21EF0">
        <w:rPr>
          <w:rFonts w:ascii="Arial" w:hAnsi="Arial" w:cs="Arial"/>
          <w:b/>
          <w:bCs/>
        </w:rPr>
        <w:t>partnership with</w:t>
      </w:r>
      <w:r w:rsidRPr="00C21EF0">
        <w:rPr>
          <w:rFonts w:ascii="Arial" w:hAnsi="Arial" w:cs="Arial"/>
          <w:b/>
          <w:bCs/>
          <w:spacing w:val="-3"/>
        </w:rPr>
        <w:t xml:space="preserve"> </w:t>
      </w:r>
      <w:r w:rsidRPr="00C21EF0">
        <w:rPr>
          <w:rFonts w:ascii="Arial" w:hAnsi="Arial" w:cs="Arial"/>
          <w:b/>
          <w:bCs/>
        </w:rPr>
        <w:t>parents</w:t>
      </w:r>
      <w:r w:rsidR="001B2473" w:rsidRPr="00C21EF0">
        <w:rPr>
          <w:rFonts w:ascii="Arial" w:hAnsi="Arial" w:cs="Arial"/>
          <w:b/>
          <w:bCs/>
        </w:rPr>
        <w:t>.</w:t>
      </w:r>
    </w:p>
    <w:p w14:paraId="43962175" w14:textId="76BB9CB5" w:rsidR="00522FA4" w:rsidRPr="00C21EF0" w:rsidRDefault="00522FA4" w:rsidP="00C21EF0">
      <w:pPr>
        <w:pStyle w:val="ListParagraph"/>
        <w:numPr>
          <w:ilvl w:val="2"/>
          <w:numId w:val="11"/>
        </w:numPr>
        <w:tabs>
          <w:tab w:val="left" w:pos="1260"/>
          <w:tab w:val="left" w:pos="1261"/>
        </w:tabs>
        <w:spacing w:line="276" w:lineRule="auto"/>
        <w:rPr>
          <w:rFonts w:ascii="Arial" w:hAnsi="Arial" w:cs="Arial"/>
          <w:b/>
          <w:bCs/>
        </w:rPr>
      </w:pPr>
      <w:r w:rsidRPr="00C21EF0">
        <w:rPr>
          <w:rFonts w:ascii="Arial" w:hAnsi="Arial" w:cs="Arial"/>
        </w:rPr>
        <w:t xml:space="preserve">Identify the roles of professionals working in </w:t>
      </w:r>
      <w:r w:rsidRPr="00C21EF0">
        <w:rPr>
          <w:rFonts w:ascii="Arial" w:hAnsi="Arial" w:cs="Arial"/>
          <w:b/>
          <w:bCs/>
        </w:rPr>
        <w:t>integrated children’s</w:t>
      </w:r>
      <w:r w:rsidRPr="00C21EF0">
        <w:rPr>
          <w:rFonts w:ascii="Arial" w:hAnsi="Arial" w:cs="Arial"/>
          <w:b/>
          <w:bCs/>
          <w:spacing w:val="-16"/>
        </w:rPr>
        <w:t xml:space="preserve"> </w:t>
      </w:r>
      <w:r w:rsidRPr="00C21EF0">
        <w:rPr>
          <w:rFonts w:ascii="Arial" w:hAnsi="Arial" w:cs="Arial"/>
          <w:b/>
          <w:bCs/>
        </w:rPr>
        <w:t>services</w:t>
      </w:r>
      <w:r w:rsidR="001B2473" w:rsidRPr="00C21EF0">
        <w:rPr>
          <w:rFonts w:ascii="Arial" w:hAnsi="Arial" w:cs="Arial"/>
          <w:b/>
          <w:bCs/>
        </w:rPr>
        <w:t>.</w:t>
      </w:r>
    </w:p>
    <w:p w14:paraId="718E6C3A" w14:textId="1677D447" w:rsidR="00522FA4" w:rsidRPr="00C21EF0" w:rsidRDefault="00522FA4" w:rsidP="00C21EF0">
      <w:pPr>
        <w:pStyle w:val="ListParagraph"/>
        <w:numPr>
          <w:ilvl w:val="2"/>
          <w:numId w:val="11"/>
        </w:numPr>
        <w:tabs>
          <w:tab w:val="left" w:pos="1260"/>
          <w:tab w:val="left" w:pos="1261"/>
        </w:tabs>
        <w:spacing w:line="276" w:lineRule="auto"/>
        <w:ind w:right="242"/>
        <w:rPr>
          <w:rFonts w:ascii="Arial" w:hAnsi="Arial" w:cs="Arial"/>
          <w:color w:val="000000" w:themeColor="text1"/>
        </w:rPr>
      </w:pPr>
      <w:r w:rsidRPr="00C21EF0">
        <w:rPr>
          <w:rFonts w:ascii="Arial" w:hAnsi="Arial" w:cs="Arial"/>
          <w:color w:val="000000" w:themeColor="text1"/>
        </w:rPr>
        <w:t>Establish</w:t>
      </w:r>
      <w:r w:rsidRPr="00C21EF0">
        <w:rPr>
          <w:rFonts w:ascii="Arial" w:hAnsi="Arial" w:cs="Arial"/>
          <w:color w:val="000000" w:themeColor="text1"/>
          <w:spacing w:val="-7"/>
        </w:rPr>
        <w:t xml:space="preserve"> </w:t>
      </w:r>
      <w:r w:rsidRPr="00C21EF0">
        <w:rPr>
          <w:rFonts w:ascii="Arial" w:hAnsi="Arial" w:cs="Arial"/>
          <w:color w:val="000000" w:themeColor="text1"/>
        </w:rPr>
        <w:t>and</w:t>
      </w:r>
      <w:r w:rsidRPr="00C21EF0">
        <w:rPr>
          <w:rFonts w:ascii="Arial" w:hAnsi="Arial" w:cs="Arial"/>
          <w:color w:val="000000" w:themeColor="text1"/>
          <w:spacing w:val="-6"/>
        </w:rPr>
        <w:t xml:space="preserve"> </w:t>
      </w:r>
      <w:r w:rsidRPr="00C21EF0">
        <w:rPr>
          <w:rFonts w:ascii="Arial" w:hAnsi="Arial" w:cs="Arial"/>
          <w:color w:val="000000" w:themeColor="text1"/>
        </w:rPr>
        <w:t>maintain</w:t>
      </w:r>
      <w:r w:rsidRPr="00C21EF0">
        <w:rPr>
          <w:rFonts w:ascii="Arial" w:hAnsi="Arial" w:cs="Arial"/>
          <w:color w:val="000000" w:themeColor="text1"/>
          <w:spacing w:val="-7"/>
        </w:rPr>
        <w:t xml:space="preserve"> </w:t>
      </w:r>
      <w:r w:rsidRPr="00C21EF0">
        <w:rPr>
          <w:rFonts w:ascii="Arial" w:hAnsi="Arial" w:cs="Arial"/>
          <w:color w:val="000000" w:themeColor="text1"/>
        </w:rPr>
        <w:t>a</w:t>
      </w:r>
      <w:r w:rsidRPr="00C21EF0">
        <w:rPr>
          <w:rFonts w:ascii="Arial" w:hAnsi="Arial" w:cs="Arial"/>
          <w:color w:val="000000" w:themeColor="text1"/>
          <w:spacing w:val="-5"/>
        </w:rPr>
        <w:t xml:space="preserve"> </w:t>
      </w:r>
      <w:r w:rsidRPr="00C21EF0">
        <w:rPr>
          <w:rFonts w:ascii="Arial" w:hAnsi="Arial" w:cs="Arial"/>
          <w:color w:val="000000" w:themeColor="text1"/>
        </w:rPr>
        <w:t>Professional</w:t>
      </w:r>
      <w:r w:rsidRPr="00C21EF0">
        <w:rPr>
          <w:rFonts w:ascii="Arial" w:hAnsi="Arial" w:cs="Arial"/>
          <w:color w:val="000000" w:themeColor="text1"/>
          <w:spacing w:val="-7"/>
        </w:rPr>
        <w:t xml:space="preserve"> </w:t>
      </w:r>
      <w:r w:rsidRPr="00C21EF0">
        <w:rPr>
          <w:rFonts w:ascii="Arial" w:hAnsi="Arial" w:cs="Arial"/>
          <w:color w:val="000000" w:themeColor="text1"/>
        </w:rPr>
        <w:t>Development</w:t>
      </w:r>
      <w:r w:rsidRPr="00C21EF0">
        <w:rPr>
          <w:rFonts w:ascii="Arial" w:hAnsi="Arial" w:cs="Arial"/>
          <w:color w:val="000000" w:themeColor="text1"/>
          <w:spacing w:val="-4"/>
        </w:rPr>
        <w:t xml:space="preserve"> </w:t>
      </w:r>
      <w:r w:rsidRPr="00C21EF0">
        <w:rPr>
          <w:rFonts w:ascii="Arial" w:hAnsi="Arial" w:cs="Arial"/>
          <w:color w:val="000000" w:themeColor="text1"/>
        </w:rPr>
        <w:t>Portfolio</w:t>
      </w:r>
      <w:r w:rsidRPr="00C21EF0">
        <w:rPr>
          <w:rFonts w:ascii="Arial" w:hAnsi="Arial" w:cs="Arial"/>
          <w:color w:val="000000" w:themeColor="text1"/>
          <w:spacing w:val="-5"/>
        </w:rPr>
        <w:t xml:space="preserve"> </w:t>
      </w:r>
      <w:r w:rsidRPr="00C21EF0">
        <w:rPr>
          <w:rFonts w:ascii="Arial" w:hAnsi="Arial" w:cs="Arial"/>
          <w:color w:val="000000" w:themeColor="text1"/>
        </w:rPr>
        <w:t>which</w:t>
      </w:r>
      <w:r w:rsidRPr="00C21EF0">
        <w:rPr>
          <w:rFonts w:ascii="Arial" w:hAnsi="Arial" w:cs="Arial"/>
          <w:color w:val="000000" w:themeColor="text1"/>
          <w:spacing w:val="-6"/>
        </w:rPr>
        <w:t xml:space="preserve"> </w:t>
      </w:r>
      <w:r w:rsidRPr="00C21EF0">
        <w:rPr>
          <w:rFonts w:ascii="Arial" w:hAnsi="Arial" w:cs="Arial"/>
          <w:color w:val="000000" w:themeColor="text1"/>
        </w:rPr>
        <w:t>should</w:t>
      </w:r>
      <w:r w:rsidRPr="00C21EF0">
        <w:rPr>
          <w:rFonts w:ascii="Arial" w:hAnsi="Arial" w:cs="Arial"/>
          <w:color w:val="000000" w:themeColor="text1"/>
          <w:spacing w:val="-7"/>
        </w:rPr>
        <w:t xml:space="preserve"> </w:t>
      </w:r>
      <w:r w:rsidRPr="00C21EF0">
        <w:rPr>
          <w:rFonts w:ascii="Arial" w:hAnsi="Arial" w:cs="Arial"/>
          <w:color w:val="000000" w:themeColor="text1"/>
        </w:rPr>
        <w:t>be</w:t>
      </w:r>
      <w:r w:rsidRPr="00C21EF0">
        <w:rPr>
          <w:rFonts w:ascii="Arial" w:hAnsi="Arial" w:cs="Arial"/>
          <w:color w:val="000000" w:themeColor="text1"/>
          <w:spacing w:val="-6"/>
        </w:rPr>
        <w:t xml:space="preserve"> </w:t>
      </w:r>
      <w:r w:rsidR="00902A6E" w:rsidRPr="00C21EF0">
        <w:rPr>
          <w:rFonts w:ascii="Arial" w:hAnsi="Arial" w:cs="Arial"/>
          <w:color w:val="000000" w:themeColor="text1"/>
          <w:spacing w:val="-6"/>
        </w:rPr>
        <w:t xml:space="preserve">made </w:t>
      </w:r>
      <w:r w:rsidRPr="00C21EF0">
        <w:rPr>
          <w:rFonts w:ascii="Arial" w:hAnsi="Arial" w:cs="Arial"/>
          <w:color w:val="000000" w:themeColor="text1"/>
        </w:rPr>
        <w:t>available</w:t>
      </w:r>
      <w:r w:rsidRPr="00C21EF0">
        <w:rPr>
          <w:rFonts w:ascii="Arial" w:hAnsi="Arial" w:cs="Arial"/>
          <w:color w:val="000000" w:themeColor="text1"/>
          <w:spacing w:val="-6"/>
        </w:rPr>
        <w:t xml:space="preserve"> </w:t>
      </w:r>
      <w:r w:rsidRPr="00C21EF0">
        <w:rPr>
          <w:rFonts w:ascii="Arial" w:hAnsi="Arial" w:cs="Arial"/>
          <w:color w:val="000000" w:themeColor="text1"/>
        </w:rPr>
        <w:t>to</w:t>
      </w:r>
      <w:r w:rsidRPr="00C21EF0">
        <w:rPr>
          <w:rFonts w:ascii="Arial" w:hAnsi="Arial" w:cs="Arial"/>
          <w:color w:val="000000" w:themeColor="text1"/>
          <w:spacing w:val="-6"/>
        </w:rPr>
        <w:t xml:space="preserve"> </w:t>
      </w:r>
      <w:r w:rsidRPr="00C21EF0">
        <w:rPr>
          <w:rFonts w:ascii="Arial" w:hAnsi="Arial" w:cs="Arial"/>
          <w:color w:val="000000" w:themeColor="text1"/>
        </w:rPr>
        <w:t xml:space="preserve">the class teachers </w:t>
      </w:r>
      <w:r w:rsidR="00902A6E" w:rsidRPr="00C21EF0">
        <w:rPr>
          <w:rFonts w:ascii="Arial" w:hAnsi="Arial" w:cs="Arial"/>
          <w:color w:val="000000" w:themeColor="text1"/>
        </w:rPr>
        <w:t xml:space="preserve">to view </w:t>
      </w:r>
      <w:r w:rsidRPr="00C21EF0">
        <w:rPr>
          <w:rFonts w:ascii="Arial" w:hAnsi="Arial" w:cs="Arial"/>
          <w:color w:val="000000" w:themeColor="text1"/>
        </w:rPr>
        <w:t>at any point during the</w:t>
      </w:r>
      <w:r w:rsidRPr="00C21EF0">
        <w:rPr>
          <w:rFonts w:ascii="Arial" w:hAnsi="Arial" w:cs="Arial"/>
          <w:color w:val="000000" w:themeColor="text1"/>
          <w:spacing w:val="-6"/>
        </w:rPr>
        <w:t xml:space="preserve"> </w:t>
      </w:r>
      <w:r w:rsidRPr="00C21EF0">
        <w:rPr>
          <w:rFonts w:ascii="Arial" w:hAnsi="Arial" w:cs="Arial"/>
          <w:color w:val="000000" w:themeColor="text1"/>
        </w:rPr>
        <w:t>placement</w:t>
      </w:r>
      <w:r w:rsidR="001B440A" w:rsidRPr="00C21EF0">
        <w:rPr>
          <w:rFonts w:ascii="Arial" w:hAnsi="Arial" w:cs="Arial"/>
          <w:color w:val="000000" w:themeColor="text1"/>
        </w:rPr>
        <w:t xml:space="preserve"> (see Section 3.2 below)</w:t>
      </w:r>
      <w:r w:rsidR="001B2473" w:rsidRPr="00C21EF0">
        <w:rPr>
          <w:rFonts w:ascii="Arial" w:hAnsi="Arial" w:cs="Arial"/>
          <w:color w:val="000000" w:themeColor="text1"/>
        </w:rPr>
        <w:t>.</w:t>
      </w:r>
    </w:p>
    <w:p w14:paraId="7FDAEE65" w14:textId="0E175953" w:rsidR="00522FA4" w:rsidRPr="00C21EF0" w:rsidRDefault="00522FA4" w:rsidP="00C21EF0">
      <w:pPr>
        <w:pStyle w:val="ListParagraph"/>
        <w:numPr>
          <w:ilvl w:val="2"/>
          <w:numId w:val="11"/>
        </w:numPr>
        <w:tabs>
          <w:tab w:val="left" w:pos="1260"/>
          <w:tab w:val="left" w:pos="1261"/>
        </w:tabs>
        <w:spacing w:line="276" w:lineRule="auto"/>
        <w:ind w:right="113"/>
        <w:rPr>
          <w:rFonts w:ascii="Arial" w:hAnsi="Arial" w:cs="Arial"/>
        </w:rPr>
      </w:pPr>
      <w:r w:rsidRPr="00C21EF0">
        <w:rPr>
          <w:rFonts w:ascii="Arial" w:hAnsi="Arial" w:cs="Arial"/>
        </w:rPr>
        <w:t xml:space="preserve">Reflect on the </w:t>
      </w:r>
      <w:r w:rsidRPr="00C21EF0">
        <w:rPr>
          <w:rFonts w:ascii="Arial" w:hAnsi="Arial" w:cs="Arial"/>
          <w:b/>
          <w:bCs/>
        </w:rPr>
        <w:t>transition process</w:t>
      </w:r>
      <w:r w:rsidR="001B440A" w:rsidRPr="00C21EF0">
        <w:rPr>
          <w:rFonts w:ascii="Arial" w:hAnsi="Arial" w:cs="Arial"/>
          <w:b/>
          <w:bCs/>
        </w:rPr>
        <w:t>es</w:t>
      </w:r>
      <w:r w:rsidRPr="00C21EF0">
        <w:rPr>
          <w:rFonts w:ascii="Arial" w:hAnsi="Arial" w:cs="Arial"/>
          <w:b/>
          <w:bCs/>
        </w:rPr>
        <w:t xml:space="preserve"> </w:t>
      </w:r>
      <w:r w:rsidRPr="00C21EF0">
        <w:rPr>
          <w:rFonts w:ascii="Arial" w:hAnsi="Arial" w:cs="Arial"/>
        </w:rPr>
        <w:t xml:space="preserve">from </w:t>
      </w:r>
      <w:r w:rsidR="001B440A" w:rsidRPr="00C21EF0">
        <w:rPr>
          <w:rFonts w:ascii="Arial" w:hAnsi="Arial" w:cs="Arial"/>
        </w:rPr>
        <w:t xml:space="preserve">nursery to </w:t>
      </w:r>
      <w:r w:rsidRPr="00C21EF0">
        <w:rPr>
          <w:rFonts w:ascii="Arial" w:hAnsi="Arial" w:cs="Arial"/>
        </w:rPr>
        <w:t>primary to secondary</w:t>
      </w:r>
      <w:r w:rsidRPr="00C21EF0">
        <w:rPr>
          <w:rFonts w:ascii="Arial" w:hAnsi="Arial" w:cs="Arial"/>
          <w:spacing w:val="-1"/>
        </w:rPr>
        <w:t xml:space="preserve"> </w:t>
      </w:r>
      <w:r w:rsidRPr="00C21EF0">
        <w:rPr>
          <w:rFonts w:ascii="Arial" w:hAnsi="Arial" w:cs="Arial"/>
        </w:rPr>
        <w:t>school</w:t>
      </w:r>
      <w:r w:rsidR="001B440A" w:rsidRPr="00C21EF0">
        <w:rPr>
          <w:rFonts w:ascii="Arial" w:hAnsi="Arial" w:cs="Arial"/>
        </w:rPr>
        <w:t>, where appropriate</w:t>
      </w:r>
      <w:r w:rsidR="001B2473" w:rsidRPr="00C21EF0">
        <w:rPr>
          <w:rFonts w:ascii="Arial" w:hAnsi="Arial" w:cs="Arial"/>
        </w:rPr>
        <w:t>.</w:t>
      </w:r>
    </w:p>
    <w:p w14:paraId="0CF88651" w14:textId="30CA7B1A" w:rsidR="00522FA4" w:rsidRPr="00C21EF0" w:rsidRDefault="00522FA4" w:rsidP="00C21EF0">
      <w:pPr>
        <w:pStyle w:val="ListParagraph"/>
        <w:numPr>
          <w:ilvl w:val="2"/>
          <w:numId w:val="11"/>
        </w:numPr>
        <w:tabs>
          <w:tab w:val="left" w:pos="1260"/>
          <w:tab w:val="left" w:pos="1261"/>
        </w:tabs>
        <w:spacing w:line="276" w:lineRule="auto"/>
        <w:ind w:right="234"/>
        <w:rPr>
          <w:rFonts w:ascii="Arial" w:hAnsi="Arial" w:cs="Arial"/>
        </w:rPr>
      </w:pPr>
      <w:r w:rsidRPr="00C21EF0">
        <w:rPr>
          <w:rFonts w:ascii="Arial" w:hAnsi="Arial" w:cs="Arial"/>
        </w:rPr>
        <w:t>Gain understanding of how young people learn and consider inclusive approaches to integrated</w:t>
      </w:r>
      <w:r w:rsidRPr="00C21EF0">
        <w:rPr>
          <w:rFonts w:ascii="Arial" w:hAnsi="Arial" w:cs="Arial"/>
          <w:spacing w:val="-1"/>
        </w:rPr>
        <w:t xml:space="preserve"> </w:t>
      </w:r>
      <w:r w:rsidRPr="00C21EF0">
        <w:rPr>
          <w:rFonts w:ascii="Arial" w:hAnsi="Arial" w:cs="Arial"/>
        </w:rPr>
        <w:t>learning</w:t>
      </w:r>
      <w:r w:rsidR="001B2473" w:rsidRPr="00C21EF0">
        <w:rPr>
          <w:rFonts w:ascii="Arial" w:hAnsi="Arial" w:cs="Arial"/>
        </w:rPr>
        <w:t>.</w:t>
      </w:r>
    </w:p>
    <w:p w14:paraId="35457B03" w14:textId="47CDE6C5" w:rsidR="00522FA4" w:rsidRPr="00C21EF0" w:rsidRDefault="00522FA4" w:rsidP="00C21EF0">
      <w:pPr>
        <w:pStyle w:val="ListParagraph"/>
        <w:numPr>
          <w:ilvl w:val="2"/>
          <w:numId w:val="11"/>
        </w:numPr>
        <w:tabs>
          <w:tab w:val="left" w:pos="1260"/>
          <w:tab w:val="left" w:pos="1261"/>
        </w:tabs>
        <w:spacing w:line="276" w:lineRule="auto"/>
        <w:ind w:right="238"/>
        <w:rPr>
          <w:rFonts w:ascii="Arial" w:hAnsi="Arial" w:cs="Arial"/>
          <w:color w:val="000000" w:themeColor="text1"/>
        </w:rPr>
      </w:pPr>
      <w:r w:rsidRPr="00C21EF0">
        <w:rPr>
          <w:rFonts w:ascii="Arial" w:hAnsi="Arial" w:cs="Arial"/>
          <w:color w:val="000000" w:themeColor="text1"/>
        </w:rPr>
        <w:t>Gain</w:t>
      </w:r>
      <w:r w:rsidRPr="00C21EF0">
        <w:rPr>
          <w:rFonts w:ascii="Arial" w:hAnsi="Arial" w:cs="Arial"/>
          <w:color w:val="000000" w:themeColor="text1"/>
          <w:spacing w:val="-9"/>
        </w:rPr>
        <w:t xml:space="preserve"> </w:t>
      </w:r>
      <w:r w:rsidRPr="00C21EF0">
        <w:rPr>
          <w:rFonts w:ascii="Arial" w:hAnsi="Arial" w:cs="Arial"/>
          <w:color w:val="000000" w:themeColor="text1"/>
        </w:rPr>
        <w:t>more</w:t>
      </w:r>
      <w:r w:rsidRPr="00C21EF0">
        <w:rPr>
          <w:rFonts w:ascii="Arial" w:hAnsi="Arial" w:cs="Arial"/>
          <w:color w:val="000000" w:themeColor="text1"/>
          <w:spacing w:val="-7"/>
        </w:rPr>
        <w:t xml:space="preserve"> </w:t>
      </w:r>
      <w:r w:rsidRPr="00C21EF0">
        <w:rPr>
          <w:rFonts w:ascii="Arial" w:hAnsi="Arial" w:cs="Arial"/>
          <w:color w:val="000000" w:themeColor="text1"/>
        </w:rPr>
        <w:t>understanding</w:t>
      </w:r>
      <w:r w:rsidRPr="00C21EF0">
        <w:rPr>
          <w:rFonts w:ascii="Arial" w:hAnsi="Arial" w:cs="Arial"/>
          <w:color w:val="000000" w:themeColor="text1"/>
          <w:spacing w:val="-8"/>
        </w:rPr>
        <w:t xml:space="preserve"> </w:t>
      </w:r>
      <w:r w:rsidRPr="00C21EF0">
        <w:rPr>
          <w:rFonts w:ascii="Arial" w:hAnsi="Arial" w:cs="Arial"/>
          <w:color w:val="000000" w:themeColor="text1"/>
        </w:rPr>
        <w:t>of</w:t>
      </w:r>
      <w:r w:rsidRPr="00C21EF0">
        <w:rPr>
          <w:rFonts w:ascii="Arial" w:hAnsi="Arial" w:cs="Arial"/>
          <w:color w:val="000000" w:themeColor="text1"/>
          <w:spacing w:val="-6"/>
        </w:rPr>
        <w:t xml:space="preserve"> </w:t>
      </w:r>
      <w:r w:rsidRPr="00C21EF0">
        <w:rPr>
          <w:rFonts w:ascii="Arial" w:hAnsi="Arial" w:cs="Arial"/>
          <w:color w:val="000000" w:themeColor="text1"/>
        </w:rPr>
        <w:t>how</w:t>
      </w:r>
      <w:r w:rsidRPr="00C21EF0">
        <w:rPr>
          <w:rFonts w:ascii="Arial" w:hAnsi="Arial" w:cs="Arial"/>
          <w:color w:val="000000" w:themeColor="text1"/>
          <w:spacing w:val="-7"/>
        </w:rPr>
        <w:t xml:space="preserve"> </w:t>
      </w:r>
      <w:r w:rsidRPr="00C21EF0">
        <w:rPr>
          <w:rFonts w:ascii="Arial" w:hAnsi="Arial" w:cs="Arial"/>
          <w:color w:val="000000" w:themeColor="text1"/>
        </w:rPr>
        <w:t>teachers</w:t>
      </w:r>
      <w:r w:rsidRPr="00C21EF0">
        <w:rPr>
          <w:rFonts w:ascii="Arial" w:hAnsi="Arial" w:cs="Arial"/>
          <w:color w:val="000000" w:themeColor="text1"/>
          <w:spacing w:val="-3"/>
        </w:rPr>
        <w:t xml:space="preserve"> </w:t>
      </w:r>
      <w:r w:rsidRPr="00C21EF0">
        <w:rPr>
          <w:rFonts w:ascii="Arial" w:hAnsi="Arial" w:cs="Arial"/>
          <w:color w:val="000000" w:themeColor="text1"/>
        </w:rPr>
        <w:t>plan</w:t>
      </w:r>
      <w:r w:rsidRPr="00C21EF0">
        <w:rPr>
          <w:rFonts w:ascii="Arial" w:hAnsi="Arial" w:cs="Arial"/>
          <w:color w:val="000000" w:themeColor="text1"/>
          <w:spacing w:val="-9"/>
        </w:rPr>
        <w:t xml:space="preserve"> </w:t>
      </w:r>
      <w:r w:rsidRPr="00C21EF0">
        <w:rPr>
          <w:rFonts w:ascii="Arial" w:hAnsi="Arial" w:cs="Arial"/>
          <w:color w:val="000000" w:themeColor="text1"/>
        </w:rPr>
        <w:t>for</w:t>
      </w:r>
      <w:r w:rsidRPr="00C21EF0">
        <w:rPr>
          <w:rFonts w:ascii="Arial" w:hAnsi="Arial" w:cs="Arial"/>
          <w:color w:val="000000" w:themeColor="text1"/>
          <w:spacing w:val="-9"/>
        </w:rPr>
        <w:t xml:space="preserve"> </w:t>
      </w:r>
      <w:r w:rsidRPr="00C21EF0">
        <w:rPr>
          <w:rFonts w:ascii="Arial" w:hAnsi="Arial" w:cs="Arial"/>
          <w:b/>
          <w:bCs/>
          <w:color w:val="000000" w:themeColor="text1"/>
        </w:rPr>
        <w:t>inclusive</w:t>
      </w:r>
      <w:r w:rsidRPr="00C21EF0">
        <w:rPr>
          <w:rFonts w:ascii="Arial" w:hAnsi="Arial" w:cs="Arial"/>
          <w:b/>
          <w:bCs/>
          <w:color w:val="000000" w:themeColor="text1"/>
          <w:spacing w:val="-8"/>
        </w:rPr>
        <w:t xml:space="preserve"> </w:t>
      </w:r>
      <w:r w:rsidRPr="00C21EF0">
        <w:rPr>
          <w:rFonts w:ascii="Arial" w:hAnsi="Arial" w:cs="Arial"/>
          <w:b/>
          <w:bCs/>
          <w:color w:val="000000" w:themeColor="text1"/>
        </w:rPr>
        <w:t>practice</w:t>
      </w:r>
      <w:r w:rsidRPr="00C21EF0">
        <w:rPr>
          <w:rFonts w:ascii="Arial" w:hAnsi="Arial" w:cs="Arial"/>
          <w:b/>
          <w:bCs/>
          <w:color w:val="000000" w:themeColor="text1"/>
          <w:spacing w:val="-6"/>
        </w:rPr>
        <w:t xml:space="preserve"> </w:t>
      </w:r>
      <w:r w:rsidRPr="00C21EF0">
        <w:rPr>
          <w:rFonts w:ascii="Arial" w:hAnsi="Arial" w:cs="Arial"/>
          <w:color w:val="000000" w:themeColor="text1"/>
        </w:rPr>
        <w:t>making</w:t>
      </w:r>
      <w:r w:rsidRPr="00C21EF0">
        <w:rPr>
          <w:rFonts w:ascii="Arial" w:hAnsi="Arial" w:cs="Arial"/>
          <w:color w:val="000000" w:themeColor="text1"/>
          <w:spacing w:val="-8"/>
        </w:rPr>
        <w:t xml:space="preserve"> </w:t>
      </w:r>
      <w:r w:rsidRPr="00C21EF0">
        <w:rPr>
          <w:rFonts w:ascii="Arial" w:hAnsi="Arial" w:cs="Arial"/>
          <w:color w:val="000000" w:themeColor="text1"/>
        </w:rPr>
        <w:t>use</w:t>
      </w:r>
      <w:r w:rsidRPr="00C21EF0">
        <w:rPr>
          <w:rFonts w:ascii="Arial" w:hAnsi="Arial" w:cs="Arial"/>
          <w:color w:val="000000" w:themeColor="text1"/>
          <w:spacing w:val="-7"/>
        </w:rPr>
        <w:t xml:space="preserve"> </w:t>
      </w:r>
      <w:r w:rsidRPr="00C21EF0">
        <w:rPr>
          <w:rFonts w:ascii="Arial" w:hAnsi="Arial" w:cs="Arial"/>
          <w:color w:val="000000" w:themeColor="text1"/>
        </w:rPr>
        <w:t>of</w:t>
      </w:r>
      <w:r w:rsidRPr="00C21EF0">
        <w:rPr>
          <w:rFonts w:ascii="Arial" w:hAnsi="Arial" w:cs="Arial"/>
          <w:color w:val="000000" w:themeColor="text1"/>
          <w:spacing w:val="-6"/>
        </w:rPr>
        <w:t xml:space="preserve"> </w:t>
      </w:r>
      <w:r w:rsidRPr="00C21EF0">
        <w:rPr>
          <w:rFonts w:ascii="Arial" w:hAnsi="Arial" w:cs="Arial"/>
          <w:color w:val="000000" w:themeColor="text1"/>
        </w:rPr>
        <w:t>individual lesson plans. Some lessons may stand alone</w:t>
      </w:r>
      <w:r w:rsidR="001B440A" w:rsidRPr="00C21EF0">
        <w:rPr>
          <w:rFonts w:ascii="Arial" w:hAnsi="Arial" w:cs="Arial"/>
          <w:color w:val="000000" w:themeColor="text1"/>
        </w:rPr>
        <w:t xml:space="preserve">, but with time, students will learn to create lessons as </w:t>
      </w:r>
      <w:r w:rsidRPr="00C21EF0">
        <w:rPr>
          <w:rFonts w:ascii="Arial" w:hAnsi="Arial" w:cs="Arial"/>
          <w:color w:val="000000" w:themeColor="text1"/>
        </w:rPr>
        <w:t>part of a</w:t>
      </w:r>
      <w:r w:rsidRPr="00C21EF0">
        <w:rPr>
          <w:rFonts w:ascii="Arial" w:hAnsi="Arial" w:cs="Arial"/>
          <w:color w:val="000000" w:themeColor="text1"/>
          <w:spacing w:val="-15"/>
        </w:rPr>
        <w:t xml:space="preserve"> </w:t>
      </w:r>
      <w:r w:rsidRPr="00C21EF0">
        <w:rPr>
          <w:rFonts w:ascii="Arial" w:hAnsi="Arial" w:cs="Arial"/>
          <w:color w:val="000000" w:themeColor="text1"/>
        </w:rPr>
        <w:t>sequence.</w:t>
      </w:r>
    </w:p>
    <w:p w14:paraId="666662DB" w14:textId="0CEDF58A" w:rsidR="00435873" w:rsidRDefault="00522FA4" w:rsidP="00690DFF">
      <w:pPr>
        <w:pStyle w:val="ListParagraph"/>
        <w:numPr>
          <w:ilvl w:val="2"/>
          <w:numId w:val="11"/>
        </w:numPr>
        <w:tabs>
          <w:tab w:val="left" w:pos="1260"/>
          <w:tab w:val="left" w:pos="1261"/>
        </w:tabs>
        <w:spacing w:line="276" w:lineRule="auto"/>
        <w:ind w:right="227"/>
        <w:rPr>
          <w:rFonts w:ascii="Arial" w:hAnsi="Arial" w:cs="Arial"/>
        </w:rPr>
      </w:pPr>
      <w:r w:rsidRPr="00C21EF0">
        <w:rPr>
          <w:rFonts w:ascii="Arial" w:hAnsi="Arial" w:cs="Arial"/>
        </w:rPr>
        <w:t>Observe how teachers plan, implement, assess and evaluate teaching and learning</w:t>
      </w:r>
      <w:r w:rsidRPr="00C21EF0">
        <w:rPr>
          <w:rFonts w:ascii="Arial" w:hAnsi="Arial" w:cs="Arial"/>
          <w:spacing w:val="-21"/>
        </w:rPr>
        <w:t xml:space="preserve"> </w:t>
      </w:r>
      <w:r w:rsidRPr="00C21EF0">
        <w:rPr>
          <w:rFonts w:ascii="Arial" w:hAnsi="Arial" w:cs="Arial"/>
        </w:rPr>
        <w:t>dail</w:t>
      </w:r>
      <w:bookmarkStart w:id="63" w:name="3.3_Orientation_and_Reflection"/>
      <w:bookmarkEnd w:id="63"/>
      <w:r w:rsidRPr="00C21EF0">
        <w:rPr>
          <w:rFonts w:ascii="Arial" w:hAnsi="Arial" w:cs="Arial"/>
        </w:rPr>
        <w:t>y.</w:t>
      </w:r>
    </w:p>
    <w:p w14:paraId="0C943300" w14:textId="77777777" w:rsidR="00690DFF" w:rsidRPr="00690DFF" w:rsidRDefault="00690DFF" w:rsidP="00690DFF">
      <w:pPr>
        <w:pStyle w:val="ListParagraph"/>
        <w:tabs>
          <w:tab w:val="left" w:pos="1260"/>
          <w:tab w:val="left" w:pos="1261"/>
        </w:tabs>
        <w:spacing w:line="276" w:lineRule="auto"/>
        <w:ind w:right="227" w:firstLine="0"/>
        <w:rPr>
          <w:rFonts w:ascii="Arial" w:hAnsi="Arial" w:cs="Arial"/>
        </w:rPr>
      </w:pPr>
    </w:p>
    <w:p w14:paraId="67CF3E83" w14:textId="5BCD412B" w:rsidR="00B17181" w:rsidRPr="00690DFF" w:rsidRDefault="00F22A51" w:rsidP="00690DFF">
      <w:pPr>
        <w:pStyle w:val="Heading2"/>
      </w:pPr>
      <w:bookmarkStart w:id="64" w:name="_Toc193551169"/>
      <w:bookmarkStart w:id="65" w:name="_Toc193551674"/>
      <w:r>
        <w:t xml:space="preserve">4.3 </w:t>
      </w:r>
      <w:r w:rsidR="001F2FEF" w:rsidRPr="00690DFF">
        <w:t xml:space="preserve">Placement </w:t>
      </w:r>
      <w:r w:rsidR="003F2E16" w:rsidRPr="00690DFF">
        <w:t>Overview</w:t>
      </w:r>
      <w:bookmarkEnd w:id="64"/>
      <w:bookmarkEnd w:id="65"/>
    </w:p>
    <w:p w14:paraId="07F379AC" w14:textId="77777777" w:rsidR="00690DFF" w:rsidRDefault="00690DFF" w:rsidP="00C21EF0">
      <w:pPr>
        <w:pStyle w:val="BodyText"/>
        <w:spacing w:line="276" w:lineRule="auto"/>
        <w:ind w:left="540" w:right="238"/>
        <w:rPr>
          <w:rFonts w:ascii="Arial" w:hAnsi="Arial" w:cs="Arial"/>
        </w:rPr>
      </w:pPr>
    </w:p>
    <w:p w14:paraId="0DCEF473" w14:textId="24C07FCC" w:rsidR="00B17181" w:rsidRPr="00C21EF0" w:rsidRDefault="00B17181" w:rsidP="00C21EF0">
      <w:pPr>
        <w:pStyle w:val="BodyText"/>
        <w:spacing w:line="276" w:lineRule="auto"/>
        <w:ind w:left="540" w:right="238"/>
        <w:rPr>
          <w:rFonts w:ascii="Arial" w:hAnsi="Arial" w:cs="Arial"/>
        </w:rPr>
      </w:pPr>
      <w:r w:rsidRPr="00C21EF0">
        <w:rPr>
          <w:rFonts w:ascii="Arial" w:hAnsi="Arial" w:cs="Arial"/>
        </w:rPr>
        <w:t xml:space="preserve">Each placement </w:t>
      </w:r>
      <w:r w:rsidR="00B9102A" w:rsidRPr="00C21EF0">
        <w:rPr>
          <w:rFonts w:ascii="Arial" w:hAnsi="Arial" w:cs="Arial"/>
        </w:rPr>
        <w:t xml:space="preserve">(Years 2, 3 and 4) </w:t>
      </w:r>
      <w:r w:rsidRPr="00C21EF0">
        <w:rPr>
          <w:rFonts w:ascii="Arial" w:hAnsi="Arial" w:cs="Arial"/>
        </w:rPr>
        <w:t>has its own set of guidelines outlining for both student and school what is expected each week, mirrored in the PDP</w:t>
      </w:r>
      <w:r w:rsidR="00E87F9D" w:rsidRPr="00C21EF0">
        <w:rPr>
          <w:rFonts w:ascii="Arial" w:hAnsi="Arial" w:cs="Arial"/>
        </w:rPr>
        <w:t xml:space="preserve">. These will be made available to students and SBEs </w:t>
      </w:r>
      <w:r w:rsidR="00204BF2" w:rsidRPr="00C21EF0">
        <w:rPr>
          <w:rFonts w:ascii="Arial" w:hAnsi="Arial" w:cs="Arial"/>
        </w:rPr>
        <w:t>before commencement of placement.</w:t>
      </w:r>
    </w:p>
    <w:p w14:paraId="2E7334C5" w14:textId="77777777" w:rsidR="008C0FC6" w:rsidRPr="00C21EF0" w:rsidRDefault="008C0FC6" w:rsidP="00C21EF0">
      <w:pPr>
        <w:pStyle w:val="BodyText"/>
        <w:spacing w:line="276" w:lineRule="auto"/>
        <w:ind w:right="238"/>
        <w:rPr>
          <w:rFonts w:ascii="Arial" w:hAnsi="Arial" w:cs="Arial"/>
        </w:rPr>
      </w:pPr>
    </w:p>
    <w:p w14:paraId="0740C4AB" w14:textId="78535A02" w:rsidR="00690DFF" w:rsidRDefault="00FC217E" w:rsidP="00690DFF">
      <w:pPr>
        <w:pStyle w:val="BodyText"/>
        <w:spacing w:line="276" w:lineRule="auto"/>
        <w:ind w:left="540" w:right="238"/>
        <w:rPr>
          <w:rFonts w:ascii="Arial" w:hAnsi="Arial" w:cs="Arial"/>
        </w:rPr>
      </w:pPr>
      <w:r w:rsidRPr="00C21EF0">
        <w:rPr>
          <w:rFonts w:ascii="Arial" w:hAnsi="Arial" w:cs="Arial"/>
        </w:rPr>
        <w:t>Please also see the Placement Rubric for an overview of how knowledge and skills should develop and progress over time.</w:t>
      </w:r>
      <w:r w:rsidR="007D1811" w:rsidRPr="00C21EF0">
        <w:rPr>
          <w:rFonts w:ascii="Arial" w:hAnsi="Arial" w:cs="Arial"/>
        </w:rPr>
        <w:t xml:space="preserve"> Schools should adjust their expectations of students accordingly to align with the stage of development</w:t>
      </w:r>
      <w:r w:rsidR="00A12CC8" w:rsidRPr="00C21EF0">
        <w:rPr>
          <w:rFonts w:ascii="Arial" w:hAnsi="Arial" w:cs="Arial"/>
        </w:rPr>
        <w:t xml:space="preserve"> and be mindful of the whole journey throughout both ITE and the probationary period.</w:t>
      </w:r>
    </w:p>
    <w:p w14:paraId="6C864909" w14:textId="77777777" w:rsidR="00690DFF" w:rsidRPr="00690DFF" w:rsidRDefault="00690DFF" w:rsidP="00690DFF">
      <w:pPr>
        <w:pStyle w:val="BodyText"/>
        <w:spacing w:line="276" w:lineRule="auto"/>
        <w:ind w:left="540" w:right="238"/>
        <w:rPr>
          <w:rFonts w:ascii="Arial" w:hAnsi="Arial" w:cs="Arial"/>
        </w:rPr>
      </w:pPr>
    </w:p>
    <w:p w14:paraId="63992335" w14:textId="0A3AB7F9" w:rsidR="00522FA4" w:rsidRPr="00690DFF" w:rsidRDefault="00F22A51" w:rsidP="00690DFF">
      <w:pPr>
        <w:pStyle w:val="Heading2"/>
      </w:pPr>
      <w:bookmarkStart w:id="66" w:name="_Toc193551170"/>
      <w:bookmarkStart w:id="67" w:name="_Toc193551675"/>
      <w:r>
        <w:t xml:space="preserve">4.4 </w:t>
      </w:r>
      <w:r w:rsidR="4E461C01" w:rsidRPr="00690DFF">
        <w:t xml:space="preserve">Professional Development Portfolio </w:t>
      </w:r>
      <w:r w:rsidR="00AE52C5" w:rsidRPr="00690DFF">
        <w:t>(PDP)</w:t>
      </w:r>
      <w:bookmarkEnd w:id="66"/>
      <w:bookmarkEnd w:id="67"/>
    </w:p>
    <w:p w14:paraId="77662777" w14:textId="77777777" w:rsidR="00BA1771" w:rsidRPr="00C21EF0" w:rsidRDefault="00BA1771" w:rsidP="00C21EF0">
      <w:pPr>
        <w:pStyle w:val="BodyText"/>
        <w:spacing w:line="276" w:lineRule="auto"/>
        <w:ind w:left="540" w:right="233"/>
        <w:rPr>
          <w:rFonts w:ascii="Arial" w:hAnsi="Arial" w:cs="Arial"/>
        </w:rPr>
      </w:pPr>
    </w:p>
    <w:p w14:paraId="5CF67AA2" w14:textId="77777777" w:rsidR="00C33F66" w:rsidRPr="00C21EF0" w:rsidRDefault="00BA1771" w:rsidP="00C21EF0">
      <w:pPr>
        <w:pStyle w:val="BodyText"/>
        <w:spacing w:line="276" w:lineRule="auto"/>
        <w:ind w:left="540" w:right="233"/>
        <w:rPr>
          <w:rFonts w:ascii="Arial" w:hAnsi="Arial" w:cs="Arial"/>
        </w:rPr>
      </w:pPr>
      <w:r w:rsidRPr="00C21EF0">
        <w:rPr>
          <w:rFonts w:ascii="Arial" w:hAnsi="Arial" w:cs="Arial"/>
        </w:rPr>
        <w:t>As part of their placement and professional development, students will compile a Professional Development Portfolio (PDP) during placements using proformas developed by the programme team. The use</w:t>
      </w:r>
      <w:r w:rsidRPr="00C21EF0">
        <w:rPr>
          <w:rFonts w:ascii="Arial" w:hAnsi="Arial" w:cs="Arial"/>
          <w:spacing w:val="-7"/>
        </w:rPr>
        <w:t xml:space="preserve"> </w:t>
      </w:r>
      <w:r w:rsidRPr="00C21EF0">
        <w:rPr>
          <w:rFonts w:ascii="Arial" w:hAnsi="Arial" w:cs="Arial"/>
        </w:rPr>
        <w:t>of</w:t>
      </w:r>
      <w:r w:rsidRPr="00C21EF0">
        <w:rPr>
          <w:rFonts w:ascii="Arial" w:hAnsi="Arial" w:cs="Arial"/>
          <w:spacing w:val="-8"/>
        </w:rPr>
        <w:t xml:space="preserve"> </w:t>
      </w:r>
      <w:r w:rsidRPr="00C21EF0">
        <w:rPr>
          <w:rFonts w:ascii="Arial" w:hAnsi="Arial" w:cs="Arial"/>
        </w:rPr>
        <w:t>the</w:t>
      </w:r>
      <w:r w:rsidRPr="00C21EF0">
        <w:rPr>
          <w:rFonts w:ascii="Arial" w:hAnsi="Arial" w:cs="Arial"/>
          <w:spacing w:val="-7"/>
        </w:rPr>
        <w:t xml:space="preserve"> </w:t>
      </w:r>
      <w:r w:rsidRPr="00C21EF0">
        <w:rPr>
          <w:rFonts w:ascii="Arial" w:hAnsi="Arial" w:cs="Arial"/>
        </w:rPr>
        <w:t>portfolios</w:t>
      </w:r>
      <w:r w:rsidRPr="00C21EF0">
        <w:rPr>
          <w:rFonts w:ascii="Arial" w:hAnsi="Arial" w:cs="Arial"/>
          <w:spacing w:val="-8"/>
        </w:rPr>
        <w:t xml:space="preserve"> </w:t>
      </w:r>
      <w:r w:rsidRPr="00C21EF0">
        <w:rPr>
          <w:rFonts w:ascii="Arial" w:hAnsi="Arial" w:cs="Arial"/>
        </w:rPr>
        <w:t>gives</w:t>
      </w:r>
      <w:r w:rsidRPr="00C21EF0">
        <w:rPr>
          <w:rFonts w:ascii="Arial" w:hAnsi="Arial" w:cs="Arial"/>
          <w:spacing w:val="-8"/>
        </w:rPr>
        <w:t xml:space="preserve"> </w:t>
      </w:r>
      <w:r w:rsidRPr="00C21EF0">
        <w:rPr>
          <w:rFonts w:ascii="Arial" w:hAnsi="Arial" w:cs="Arial"/>
        </w:rPr>
        <w:t>students</w:t>
      </w:r>
      <w:r w:rsidRPr="00C21EF0">
        <w:rPr>
          <w:rFonts w:ascii="Arial" w:hAnsi="Arial" w:cs="Arial"/>
          <w:spacing w:val="-8"/>
        </w:rPr>
        <w:t xml:space="preserve"> </w:t>
      </w:r>
      <w:r w:rsidRPr="00C21EF0">
        <w:rPr>
          <w:rFonts w:ascii="Arial" w:hAnsi="Arial" w:cs="Arial"/>
        </w:rPr>
        <w:t>opportunities</w:t>
      </w:r>
      <w:r w:rsidRPr="00C21EF0">
        <w:rPr>
          <w:rFonts w:ascii="Arial" w:hAnsi="Arial" w:cs="Arial"/>
          <w:spacing w:val="-8"/>
        </w:rPr>
        <w:t xml:space="preserve"> </w:t>
      </w:r>
      <w:r w:rsidRPr="00C21EF0">
        <w:rPr>
          <w:rFonts w:ascii="Arial" w:hAnsi="Arial" w:cs="Arial"/>
        </w:rPr>
        <w:t>to</w:t>
      </w:r>
      <w:r w:rsidRPr="00C21EF0">
        <w:rPr>
          <w:rFonts w:ascii="Arial" w:hAnsi="Arial" w:cs="Arial"/>
          <w:spacing w:val="-8"/>
        </w:rPr>
        <w:t xml:space="preserve"> </w:t>
      </w:r>
      <w:r w:rsidRPr="00C21EF0">
        <w:rPr>
          <w:rFonts w:ascii="Arial" w:hAnsi="Arial" w:cs="Arial"/>
        </w:rPr>
        <w:t>evidence</w:t>
      </w:r>
      <w:r w:rsidRPr="00C21EF0">
        <w:rPr>
          <w:rFonts w:ascii="Arial" w:hAnsi="Arial" w:cs="Arial"/>
          <w:spacing w:val="-12"/>
        </w:rPr>
        <w:t xml:space="preserve"> </w:t>
      </w:r>
      <w:r w:rsidRPr="00C21EF0">
        <w:rPr>
          <w:rFonts w:ascii="Arial" w:hAnsi="Arial" w:cs="Arial"/>
        </w:rPr>
        <w:t>and</w:t>
      </w:r>
      <w:r w:rsidRPr="00C21EF0">
        <w:rPr>
          <w:rFonts w:ascii="Arial" w:hAnsi="Arial" w:cs="Arial"/>
          <w:spacing w:val="-8"/>
        </w:rPr>
        <w:t xml:space="preserve"> </w:t>
      </w:r>
      <w:r w:rsidRPr="00C21EF0">
        <w:rPr>
          <w:rFonts w:ascii="Arial" w:hAnsi="Arial" w:cs="Arial"/>
        </w:rPr>
        <w:t>reflect</w:t>
      </w:r>
      <w:r w:rsidRPr="00C21EF0">
        <w:rPr>
          <w:rFonts w:ascii="Arial" w:hAnsi="Arial" w:cs="Arial"/>
          <w:spacing w:val="-5"/>
        </w:rPr>
        <w:t xml:space="preserve"> </w:t>
      </w:r>
      <w:r w:rsidRPr="00C21EF0">
        <w:rPr>
          <w:rFonts w:ascii="Arial" w:hAnsi="Arial" w:cs="Arial"/>
        </w:rPr>
        <w:t>on</w:t>
      </w:r>
      <w:r w:rsidRPr="00C21EF0">
        <w:rPr>
          <w:rFonts w:ascii="Arial" w:hAnsi="Arial" w:cs="Arial"/>
          <w:spacing w:val="-7"/>
        </w:rPr>
        <w:t xml:space="preserve"> </w:t>
      </w:r>
      <w:r w:rsidRPr="00C21EF0">
        <w:rPr>
          <w:rFonts w:ascii="Arial" w:hAnsi="Arial" w:cs="Arial"/>
        </w:rPr>
        <w:t>their</w:t>
      </w:r>
      <w:r w:rsidRPr="00C21EF0">
        <w:rPr>
          <w:rFonts w:ascii="Arial" w:hAnsi="Arial" w:cs="Arial"/>
          <w:spacing w:val="-9"/>
        </w:rPr>
        <w:t xml:space="preserve"> </w:t>
      </w:r>
      <w:r w:rsidRPr="00C21EF0">
        <w:rPr>
          <w:rFonts w:ascii="Arial" w:hAnsi="Arial" w:cs="Arial"/>
        </w:rPr>
        <w:t>learning</w:t>
      </w:r>
      <w:r w:rsidRPr="00C21EF0">
        <w:rPr>
          <w:rFonts w:ascii="Arial" w:hAnsi="Arial" w:cs="Arial"/>
          <w:spacing w:val="-7"/>
        </w:rPr>
        <w:t xml:space="preserve"> </w:t>
      </w:r>
      <w:r w:rsidRPr="00C21EF0">
        <w:rPr>
          <w:rFonts w:ascii="Arial" w:hAnsi="Arial" w:cs="Arial"/>
        </w:rPr>
        <w:t>in</w:t>
      </w:r>
      <w:r w:rsidRPr="00C21EF0">
        <w:rPr>
          <w:rFonts w:ascii="Arial" w:hAnsi="Arial" w:cs="Arial"/>
          <w:spacing w:val="-8"/>
        </w:rPr>
        <w:t xml:space="preserve"> </w:t>
      </w:r>
      <w:r w:rsidRPr="00C21EF0">
        <w:rPr>
          <w:rFonts w:ascii="Arial" w:hAnsi="Arial" w:cs="Arial"/>
        </w:rPr>
        <w:t>relation</w:t>
      </w:r>
      <w:r w:rsidRPr="00C21EF0">
        <w:rPr>
          <w:rFonts w:ascii="Arial" w:hAnsi="Arial" w:cs="Arial"/>
          <w:spacing w:val="-8"/>
        </w:rPr>
        <w:t xml:space="preserve"> </w:t>
      </w:r>
      <w:r w:rsidRPr="00C21EF0">
        <w:rPr>
          <w:rFonts w:ascii="Arial" w:hAnsi="Arial" w:cs="Arial"/>
        </w:rPr>
        <w:t>to</w:t>
      </w:r>
      <w:r w:rsidRPr="00C21EF0">
        <w:rPr>
          <w:rFonts w:ascii="Arial" w:hAnsi="Arial" w:cs="Arial"/>
          <w:spacing w:val="-8"/>
        </w:rPr>
        <w:t xml:space="preserve"> </w:t>
      </w:r>
      <w:r w:rsidRPr="00C21EF0">
        <w:rPr>
          <w:rFonts w:ascii="Arial" w:hAnsi="Arial" w:cs="Arial"/>
        </w:rPr>
        <w:t>the SPR</w:t>
      </w:r>
      <w:r w:rsidRPr="00C21EF0">
        <w:rPr>
          <w:rFonts w:ascii="Arial" w:hAnsi="Arial" w:cs="Arial"/>
          <w:spacing w:val="-13"/>
        </w:rPr>
        <w:t xml:space="preserve"> </w:t>
      </w:r>
      <w:r w:rsidRPr="00C21EF0">
        <w:rPr>
          <w:rFonts w:ascii="Arial" w:hAnsi="Arial" w:cs="Arial"/>
        </w:rPr>
        <w:t>when</w:t>
      </w:r>
      <w:r w:rsidRPr="00C21EF0">
        <w:rPr>
          <w:rFonts w:ascii="Arial" w:hAnsi="Arial" w:cs="Arial"/>
          <w:spacing w:val="-14"/>
        </w:rPr>
        <w:t xml:space="preserve"> </w:t>
      </w:r>
      <w:r w:rsidRPr="00C21EF0">
        <w:rPr>
          <w:rFonts w:ascii="Arial" w:hAnsi="Arial" w:cs="Arial"/>
        </w:rPr>
        <w:t>on</w:t>
      </w:r>
      <w:r w:rsidRPr="00C21EF0">
        <w:rPr>
          <w:rFonts w:ascii="Arial" w:hAnsi="Arial" w:cs="Arial"/>
          <w:spacing w:val="-13"/>
        </w:rPr>
        <w:t xml:space="preserve"> </w:t>
      </w:r>
      <w:r w:rsidRPr="00C21EF0">
        <w:rPr>
          <w:rFonts w:ascii="Arial" w:hAnsi="Arial" w:cs="Arial"/>
        </w:rPr>
        <w:t>placement.</w:t>
      </w:r>
      <w:r w:rsidRPr="00C21EF0">
        <w:rPr>
          <w:rFonts w:ascii="Arial" w:hAnsi="Arial" w:cs="Arial"/>
          <w:spacing w:val="-11"/>
        </w:rPr>
        <w:t xml:space="preserve"> </w:t>
      </w:r>
      <w:r w:rsidRPr="00C21EF0">
        <w:rPr>
          <w:rFonts w:ascii="Arial" w:hAnsi="Arial" w:cs="Arial"/>
        </w:rPr>
        <w:t>Students</w:t>
      </w:r>
      <w:r w:rsidRPr="00C21EF0">
        <w:rPr>
          <w:rFonts w:ascii="Arial" w:hAnsi="Arial" w:cs="Arial"/>
          <w:spacing w:val="-14"/>
        </w:rPr>
        <w:t xml:space="preserve"> </w:t>
      </w:r>
      <w:r w:rsidRPr="00C21EF0">
        <w:rPr>
          <w:rFonts w:ascii="Arial" w:hAnsi="Arial" w:cs="Arial"/>
        </w:rPr>
        <w:t>are</w:t>
      </w:r>
      <w:r w:rsidRPr="00C21EF0">
        <w:rPr>
          <w:rFonts w:ascii="Arial" w:hAnsi="Arial" w:cs="Arial"/>
          <w:spacing w:val="-13"/>
        </w:rPr>
        <w:t xml:space="preserve"> </w:t>
      </w:r>
      <w:r w:rsidRPr="00C21EF0">
        <w:rPr>
          <w:rFonts w:ascii="Arial" w:hAnsi="Arial" w:cs="Arial"/>
        </w:rPr>
        <w:t>encouraged</w:t>
      </w:r>
      <w:r w:rsidRPr="00C21EF0">
        <w:rPr>
          <w:rFonts w:ascii="Arial" w:hAnsi="Arial" w:cs="Arial"/>
          <w:spacing w:val="-12"/>
        </w:rPr>
        <w:t xml:space="preserve"> </w:t>
      </w:r>
      <w:r w:rsidRPr="00C21EF0">
        <w:rPr>
          <w:rFonts w:ascii="Arial" w:hAnsi="Arial" w:cs="Arial"/>
        </w:rPr>
        <w:t>to</w:t>
      </w:r>
      <w:r w:rsidRPr="00C21EF0">
        <w:rPr>
          <w:rFonts w:ascii="Arial" w:hAnsi="Arial" w:cs="Arial"/>
          <w:spacing w:val="-14"/>
        </w:rPr>
        <w:t xml:space="preserve"> </w:t>
      </w:r>
      <w:r w:rsidRPr="00C21EF0">
        <w:rPr>
          <w:rFonts w:ascii="Arial" w:hAnsi="Arial" w:cs="Arial"/>
        </w:rPr>
        <w:t>reflect</w:t>
      </w:r>
      <w:r w:rsidRPr="00C21EF0">
        <w:rPr>
          <w:rFonts w:ascii="Arial" w:hAnsi="Arial" w:cs="Arial"/>
          <w:spacing w:val="-12"/>
        </w:rPr>
        <w:t xml:space="preserve"> </w:t>
      </w:r>
      <w:r w:rsidRPr="00C21EF0">
        <w:rPr>
          <w:rFonts w:ascii="Arial" w:hAnsi="Arial" w:cs="Arial"/>
        </w:rPr>
        <w:t>on</w:t>
      </w:r>
      <w:r w:rsidRPr="00C21EF0">
        <w:rPr>
          <w:rFonts w:ascii="Arial" w:hAnsi="Arial" w:cs="Arial"/>
          <w:spacing w:val="-12"/>
        </w:rPr>
        <w:t xml:space="preserve"> </w:t>
      </w:r>
      <w:r w:rsidRPr="00C21EF0">
        <w:rPr>
          <w:rFonts w:ascii="Arial" w:hAnsi="Arial" w:cs="Arial"/>
        </w:rPr>
        <w:t>their</w:t>
      </w:r>
      <w:r w:rsidRPr="00C21EF0">
        <w:rPr>
          <w:rFonts w:ascii="Arial" w:hAnsi="Arial" w:cs="Arial"/>
          <w:spacing w:val="-15"/>
        </w:rPr>
        <w:t xml:space="preserve"> </w:t>
      </w:r>
      <w:r w:rsidRPr="00C21EF0">
        <w:rPr>
          <w:rFonts w:ascii="Arial" w:hAnsi="Arial" w:cs="Arial"/>
        </w:rPr>
        <w:t>practice</w:t>
      </w:r>
      <w:r w:rsidRPr="00C21EF0">
        <w:rPr>
          <w:rFonts w:ascii="Arial" w:hAnsi="Arial" w:cs="Arial"/>
          <w:spacing w:val="-12"/>
        </w:rPr>
        <w:t xml:space="preserve"> </w:t>
      </w:r>
      <w:r w:rsidRPr="00C21EF0">
        <w:rPr>
          <w:rFonts w:ascii="Arial" w:hAnsi="Arial" w:cs="Arial"/>
        </w:rPr>
        <w:t>in</w:t>
      </w:r>
      <w:r w:rsidRPr="00C21EF0">
        <w:rPr>
          <w:rFonts w:ascii="Arial" w:hAnsi="Arial" w:cs="Arial"/>
          <w:spacing w:val="-14"/>
        </w:rPr>
        <w:t xml:space="preserve"> </w:t>
      </w:r>
      <w:r w:rsidRPr="00C21EF0">
        <w:rPr>
          <w:rFonts w:ascii="Arial" w:hAnsi="Arial" w:cs="Arial"/>
        </w:rPr>
        <w:t>relation</w:t>
      </w:r>
      <w:r w:rsidRPr="00C21EF0">
        <w:rPr>
          <w:rFonts w:ascii="Arial" w:hAnsi="Arial" w:cs="Arial"/>
          <w:spacing w:val="-18"/>
        </w:rPr>
        <w:t xml:space="preserve"> </w:t>
      </w:r>
      <w:r w:rsidRPr="00C21EF0">
        <w:rPr>
          <w:rFonts w:ascii="Arial" w:hAnsi="Arial" w:cs="Arial"/>
        </w:rPr>
        <w:t>to</w:t>
      </w:r>
      <w:r w:rsidRPr="00C21EF0">
        <w:rPr>
          <w:rFonts w:ascii="Arial" w:hAnsi="Arial" w:cs="Arial"/>
          <w:spacing w:val="-14"/>
        </w:rPr>
        <w:t xml:space="preserve"> </w:t>
      </w:r>
      <w:proofErr w:type="gramStart"/>
      <w:r w:rsidRPr="00C21EF0">
        <w:rPr>
          <w:rFonts w:ascii="Arial" w:hAnsi="Arial" w:cs="Arial"/>
        </w:rPr>
        <w:t>particular strands</w:t>
      </w:r>
      <w:proofErr w:type="gramEnd"/>
      <w:r w:rsidRPr="00C21EF0">
        <w:rPr>
          <w:rFonts w:ascii="Arial" w:hAnsi="Arial" w:cs="Arial"/>
        </w:rPr>
        <w:t xml:space="preserve"> and identify the professional actions needed to make satisfactory progress </w:t>
      </w:r>
      <w:r w:rsidR="00C33F66" w:rsidRPr="00C21EF0">
        <w:rPr>
          <w:rFonts w:ascii="Arial" w:hAnsi="Arial" w:cs="Arial"/>
        </w:rPr>
        <w:t>towards the</w:t>
      </w:r>
      <w:r w:rsidRPr="00C21EF0">
        <w:rPr>
          <w:rFonts w:ascii="Arial" w:hAnsi="Arial" w:cs="Arial"/>
        </w:rPr>
        <w:t xml:space="preserve"> S</w:t>
      </w:r>
      <w:r w:rsidR="00C33F66" w:rsidRPr="00C21EF0">
        <w:rPr>
          <w:rFonts w:ascii="Arial" w:hAnsi="Arial" w:cs="Arial"/>
        </w:rPr>
        <w:t>PR</w:t>
      </w:r>
      <w:r w:rsidRPr="00C21EF0">
        <w:rPr>
          <w:rFonts w:ascii="Arial" w:hAnsi="Arial" w:cs="Arial"/>
        </w:rPr>
        <w:t xml:space="preserve">. This process prepares students for using portfolios to evidence their continuing professional development informing their completion of the Teacher Education Profile in preparation for probation: </w:t>
      </w:r>
      <w:hyperlink r:id="rId23" w:history="1">
        <w:r w:rsidRPr="00C21EF0">
          <w:rPr>
            <w:rStyle w:val="Hyperlink"/>
            <w:rFonts w:ascii="Arial" w:hAnsi="Arial" w:cs="Arial"/>
          </w:rPr>
          <w:t>https://www.gtcs.org.uk/wp-content/uploads/2023/05/ITE-profile-info-for-students.pdf</w:t>
        </w:r>
      </w:hyperlink>
    </w:p>
    <w:p w14:paraId="78AAC310" w14:textId="77777777" w:rsidR="00C33F66" w:rsidRPr="00C21EF0" w:rsidRDefault="00C33F66" w:rsidP="00C21EF0">
      <w:pPr>
        <w:pStyle w:val="BodyText"/>
        <w:spacing w:line="276" w:lineRule="auto"/>
        <w:ind w:left="540" w:right="233"/>
        <w:rPr>
          <w:rFonts w:ascii="Arial" w:hAnsi="Arial" w:cs="Arial"/>
        </w:rPr>
      </w:pPr>
    </w:p>
    <w:p w14:paraId="087731CF" w14:textId="35F1A441" w:rsidR="005D0CA6" w:rsidRDefault="00BA1771" w:rsidP="00C243C1">
      <w:pPr>
        <w:pStyle w:val="BodyText"/>
        <w:spacing w:line="276" w:lineRule="auto"/>
        <w:ind w:left="540" w:right="233"/>
        <w:rPr>
          <w:rFonts w:ascii="Arial" w:hAnsi="Arial" w:cs="Arial"/>
        </w:rPr>
      </w:pPr>
      <w:r w:rsidRPr="00C21EF0">
        <w:rPr>
          <w:rFonts w:ascii="Arial" w:hAnsi="Arial" w:cs="Arial"/>
        </w:rPr>
        <w:lastRenderedPageBreak/>
        <w:t>The PDP is also part of the relevant Placement Module assessment (Year 2: X204</w:t>
      </w:r>
      <w:r w:rsidR="009E74BC" w:rsidRPr="00C21EF0">
        <w:rPr>
          <w:rFonts w:ascii="Arial" w:hAnsi="Arial" w:cs="Arial"/>
        </w:rPr>
        <w:t>8</w:t>
      </w:r>
      <w:r w:rsidRPr="00C21EF0">
        <w:rPr>
          <w:rFonts w:ascii="Arial" w:hAnsi="Arial" w:cs="Arial"/>
        </w:rPr>
        <w:t>; Year 3; X3</w:t>
      </w:r>
      <w:r w:rsidR="009E74BC" w:rsidRPr="00C21EF0">
        <w:rPr>
          <w:rFonts w:ascii="Arial" w:hAnsi="Arial" w:cs="Arial"/>
        </w:rPr>
        <w:t>110</w:t>
      </w:r>
      <w:r w:rsidRPr="00C21EF0">
        <w:rPr>
          <w:rFonts w:ascii="Arial" w:hAnsi="Arial" w:cs="Arial"/>
        </w:rPr>
        <w:t>; Year 4: X4</w:t>
      </w:r>
      <w:r w:rsidR="009E74BC" w:rsidRPr="00C21EF0">
        <w:rPr>
          <w:rFonts w:ascii="Arial" w:hAnsi="Arial" w:cs="Arial"/>
        </w:rPr>
        <w:t>147</w:t>
      </w:r>
      <w:r w:rsidRPr="00C21EF0">
        <w:rPr>
          <w:rFonts w:ascii="Arial" w:hAnsi="Arial" w:cs="Arial"/>
        </w:rPr>
        <w:t xml:space="preserve">). A satisfactory PDP, </w:t>
      </w:r>
      <w:r w:rsidR="00811670" w:rsidRPr="00C21EF0">
        <w:rPr>
          <w:rFonts w:ascii="Arial" w:hAnsi="Arial" w:cs="Arial"/>
        </w:rPr>
        <w:t>together</w:t>
      </w:r>
      <w:r w:rsidRPr="00C21EF0">
        <w:rPr>
          <w:rFonts w:ascii="Arial" w:hAnsi="Arial" w:cs="Arial"/>
        </w:rPr>
        <w:t xml:space="preserve"> with a satisfactory </w:t>
      </w:r>
      <w:r w:rsidR="00811670" w:rsidRPr="00C21EF0">
        <w:rPr>
          <w:rFonts w:ascii="Arial" w:hAnsi="Arial" w:cs="Arial"/>
        </w:rPr>
        <w:t>placement</w:t>
      </w:r>
      <w:r w:rsidRPr="00C21EF0">
        <w:rPr>
          <w:rFonts w:ascii="Arial" w:hAnsi="Arial" w:cs="Arial"/>
        </w:rPr>
        <w:t>, is required to pass this module and gain the required university credits for progression</w:t>
      </w:r>
      <w:r w:rsidR="00204BF2" w:rsidRPr="00C21EF0">
        <w:rPr>
          <w:rFonts w:ascii="Arial" w:hAnsi="Arial" w:cs="Arial"/>
        </w:rPr>
        <w:t xml:space="preserve"> (see Section 7.</w:t>
      </w:r>
      <w:r w:rsidR="007B2039" w:rsidRPr="00C21EF0">
        <w:rPr>
          <w:rFonts w:ascii="Arial" w:hAnsi="Arial" w:cs="Arial"/>
        </w:rPr>
        <w:t>13).</w:t>
      </w:r>
    </w:p>
    <w:p w14:paraId="03F0366D" w14:textId="77777777" w:rsidR="00C243C1" w:rsidRPr="00C21EF0" w:rsidRDefault="00C243C1" w:rsidP="00C243C1">
      <w:pPr>
        <w:pStyle w:val="BodyText"/>
        <w:spacing w:line="276" w:lineRule="auto"/>
        <w:ind w:left="540" w:right="233"/>
        <w:rPr>
          <w:rFonts w:ascii="Arial" w:hAnsi="Arial" w:cs="Arial"/>
        </w:rPr>
      </w:pPr>
    </w:p>
    <w:p w14:paraId="04E89E6B" w14:textId="5D2F7892" w:rsidR="00522FA4" w:rsidRDefault="00675C24" w:rsidP="00C243C1">
      <w:pPr>
        <w:spacing w:line="276" w:lineRule="auto"/>
        <w:ind w:left="540" w:right="243"/>
        <w:rPr>
          <w:rFonts w:ascii="Arial" w:hAnsi="Arial" w:cs="Arial"/>
          <w:color w:val="000000" w:themeColor="text1"/>
        </w:rPr>
      </w:pPr>
      <w:r w:rsidRPr="00C21EF0">
        <w:rPr>
          <w:rFonts w:ascii="Arial" w:eastAsiaTheme="minorHAnsi" w:hAnsi="Arial" w:cs="Arial"/>
          <w:color w:val="000000"/>
          <w:lang w:bidi="ar-SA"/>
        </w:rPr>
        <w:t xml:space="preserve">It is mandatory for all lesson planning and weekly self-evaluations to be </w:t>
      </w:r>
      <w:r w:rsidRPr="00C21EF0">
        <w:rPr>
          <w:rFonts w:ascii="Arial" w:eastAsiaTheme="minorHAnsi" w:hAnsi="Arial" w:cs="Arial"/>
          <w:b/>
          <w:bCs/>
          <w:color w:val="000000"/>
          <w:lang w:bidi="ar-SA"/>
        </w:rPr>
        <w:t xml:space="preserve">uploaded to </w:t>
      </w:r>
      <w:r w:rsidR="007A1E9A">
        <w:rPr>
          <w:rFonts w:ascii="Arial" w:eastAsiaTheme="minorHAnsi" w:hAnsi="Arial" w:cs="Arial"/>
          <w:b/>
          <w:bCs/>
          <w:color w:val="000000"/>
          <w:lang w:bidi="ar-SA"/>
        </w:rPr>
        <w:t>the</w:t>
      </w:r>
      <w:r w:rsidRPr="00C21EF0">
        <w:rPr>
          <w:rFonts w:ascii="Arial" w:eastAsiaTheme="minorHAnsi" w:hAnsi="Arial" w:cs="Arial"/>
          <w:b/>
          <w:bCs/>
          <w:color w:val="000000"/>
          <w:lang w:bidi="ar-SA"/>
        </w:rPr>
        <w:t xml:space="preserve"> PDP </w:t>
      </w:r>
      <w:r w:rsidRPr="00C21EF0">
        <w:rPr>
          <w:rFonts w:ascii="Arial" w:eastAsiaTheme="minorHAnsi" w:hAnsi="Arial" w:cs="Arial"/>
          <w:color w:val="000000"/>
          <w:lang w:bidi="ar-SA"/>
        </w:rPr>
        <w:t xml:space="preserve">and </w:t>
      </w:r>
      <w:r w:rsidRPr="00C21EF0">
        <w:rPr>
          <w:rFonts w:ascii="Arial" w:eastAsiaTheme="minorHAnsi" w:hAnsi="Arial" w:cs="Arial"/>
          <w:b/>
          <w:bCs/>
          <w:color w:val="000000"/>
          <w:lang w:bidi="ar-SA"/>
        </w:rPr>
        <w:t xml:space="preserve">electronically signed by the SBE via Pebble Pocket. </w:t>
      </w:r>
      <w:r w:rsidR="00FA430D" w:rsidRPr="00C21EF0">
        <w:rPr>
          <w:rFonts w:ascii="Arial" w:hAnsi="Arial" w:cs="Arial"/>
          <w:color w:val="000000" w:themeColor="text1"/>
        </w:rPr>
        <w:t xml:space="preserve">The following </w:t>
      </w:r>
      <w:r w:rsidR="00DE3BE3" w:rsidRPr="00C21EF0">
        <w:rPr>
          <w:rFonts w:ascii="Arial" w:hAnsi="Arial" w:cs="Arial"/>
          <w:color w:val="000000" w:themeColor="text1"/>
        </w:rPr>
        <w:t xml:space="preserve">examples </w:t>
      </w:r>
      <w:r w:rsidR="00FA430D" w:rsidRPr="00C21EF0">
        <w:rPr>
          <w:rFonts w:ascii="Arial" w:hAnsi="Arial" w:cs="Arial"/>
          <w:color w:val="000000" w:themeColor="text1"/>
        </w:rPr>
        <w:t xml:space="preserve">can also be placed in your </w:t>
      </w:r>
      <w:r w:rsidR="001C4427" w:rsidRPr="00C21EF0">
        <w:rPr>
          <w:rFonts w:ascii="Arial" w:hAnsi="Arial" w:cs="Arial"/>
          <w:color w:val="000000" w:themeColor="text1"/>
        </w:rPr>
        <w:t xml:space="preserve">PDP </w:t>
      </w:r>
      <w:r w:rsidR="00FA430D" w:rsidRPr="00C21EF0">
        <w:rPr>
          <w:rFonts w:ascii="Arial" w:hAnsi="Arial" w:cs="Arial"/>
          <w:color w:val="000000" w:themeColor="text1"/>
        </w:rPr>
        <w:t>as evidence of your professional development</w:t>
      </w:r>
      <w:r w:rsidR="00DE3BE3" w:rsidRPr="00C21EF0">
        <w:rPr>
          <w:rFonts w:ascii="Arial" w:hAnsi="Arial" w:cs="Arial"/>
          <w:color w:val="000000" w:themeColor="text1"/>
        </w:rPr>
        <w:t xml:space="preserve"> </w:t>
      </w:r>
      <w:r w:rsidR="00165AA0" w:rsidRPr="00C21EF0">
        <w:rPr>
          <w:rFonts w:ascii="Arial" w:hAnsi="Arial" w:cs="Arial"/>
          <w:color w:val="000000" w:themeColor="text1"/>
        </w:rPr>
        <w:t>such as ti</w:t>
      </w:r>
      <w:r w:rsidR="6AA6EFA5" w:rsidRPr="00C21EF0">
        <w:rPr>
          <w:rFonts w:ascii="Arial" w:hAnsi="Arial" w:cs="Arial"/>
          <w:color w:val="000000" w:themeColor="text1"/>
        </w:rPr>
        <w:t>metable</w:t>
      </w:r>
      <w:r w:rsidR="00165AA0" w:rsidRPr="00C21EF0">
        <w:rPr>
          <w:rFonts w:ascii="Arial" w:hAnsi="Arial" w:cs="Arial"/>
          <w:color w:val="000000" w:themeColor="text1"/>
        </w:rPr>
        <w:t>s</w:t>
      </w:r>
      <w:r w:rsidR="6AA6EFA5" w:rsidRPr="00C21EF0">
        <w:rPr>
          <w:rFonts w:ascii="Arial" w:hAnsi="Arial" w:cs="Arial"/>
          <w:color w:val="000000" w:themeColor="text1"/>
        </w:rPr>
        <w:t xml:space="preserve">, blogs, paperwork, </w:t>
      </w:r>
      <w:r w:rsidR="51658CCB" w:rsidRPr="00C21EF0">
        <w:rPr>
          <w:rFonts w:ascii="Arial" w:hAnsi="Arial" w:cs="Arial"/>
          <w:color w:val="000000" w:themeColor="text1"/>
        </w:rPr>
        <w:t xml:space="preserve">feedback, </w:t>
      </w:r>
      <w:r w:rsidR="6AA6EFA5" w:rsidRPr="00C21EF0">
        <w:rPr>
          <w:rFonts w:ascii="Arial" w:hAnsi="Arial" w:cs="Arial"/>
          <w:color w:val="000000" w:themeColor="text1"/>
        </w:rPr>
        <w:t>evidence</w:t>
      </w:r>
      <w:r w:rsidR="3B35363F" w:rsidRPr="00C21EF0">
        <w:rPr>
          <w:rFonts w:ascii="Arial" w:hAnsi="Arial" w:cs="Arial"/>
          <w:color w:val="000000" w:themeColor="text1"/>
        </w:rPr>
        <w:t xml:space="preserve"> </w:t>
      </w:r>
      <w:r w:rsidR="00165AA0" w:rsidRPr="00C21EF0">
        <w:rPr>
          <w:rFonts w:ascii="Arial" w:hAnsi="Arial" w:cs="Arial"/>
          <w:color w:val="000000" w:themeColor="text1"/>
        </w:rPr>
        <w:t xml:space="preserve">of learning such as examples of resources, photographs, displays </w:t>
      </w:r>
      <w:r w:rsidR="3B35363F" w:rsidRPr="00C21EF0">
        <w:rPr>
          <w:rFonts w:ascii="Arial" w:hAnsi="Arial" w:cs="Arial"/>
          <w:color w:val="000000" w:themeColor="text1"/>
        </w:rPr>
        <w:t>and</w:t>
      </w:r>
      <w:r w:rsidR="51658CCB" w:rsidRPr="00C21EF0">
        <w:rPr>
          <w:rFonts w:ascii="Arial" w:hAnsi="Arial" w:cs="Arial"/>
          <w:color w:val="000000" w:themeColor="text1"/>
        </w:rPr>
        <w:t xml:space="preserve"> </w:t>
      </w:r>
      <w:r w:rsidR="56425CE4" w:rsidRPr="00C21EF0">
        <w:rPr>
          <w:rFonts w:ascii="Arial" w:hAnsi="Arial" w:cs="Arial"/>
          <w:color w:val="000000" w:themeColor="text1"/>
        </w:rPr>
        <w:t>reports</w:t>
      </w:r>
      <w:r w:rsidR="00DE3BE3" w:rsidRPr="00C21EF0">
        <w:rPr>
          <w:rFonts w:ascii="Arial" w:hAnsi="Arial" w:cs="Arial"/>
          <w:color w:val="000000" w:themeColor="text1"/>
        </w:rPr>
        <w:t xml:space="preserve">. </w:t>
      </w:r>
    </w:p>
    <w:p w14:paraId="1D6DBE7F" w14:textId="77777777" w:rsidR="00C243C1" w:rsidRPr="00C21EF0" w:rsidRDefault="00C243C1" w:rsidP="00C243C1">
      <w:pPr>
        <w:spacing w:line="276" w:lineRule="auto"/>
        <w:ind w:left="540" w:right="243"/>
        <w:rPr>
          <w:rFonts w:ascii="Arial" w:hAnsi="Arial" w:cs="Arial"/>
          <w:color w:val="000000" w:themeColor="text1"/>
        </w:rPr>
      </w:pPr>
    </w:p>
    <w:p w14:paraId="041AA8B2" w14:textId="6F24DBE1" w:rsidR="00C243C1" w:rsidRDefault="00BA0D8E" w:rsidP="00C243C1">
      <w:pPr>
        <w:spacing w:line="276" w:lineRule="auto"/>
        <w:ind w:right="243" w:firstLine="460"/>
        <w:rPr>
          <w:rFonts w:ascii="Arial" w:hAnsi="Arial" w:cs="Arial"/>
          <w:color w:val="000000" w:themeColor="text1"/>
        </w:rPr>
      </w:pPr>
      <w:r w:rsidRPr="00C21EF0">
        <w:rPr>
          <w:rFonts w:ascii="Arial" w:hAnsi="Arial" w:cs="Arial"/>
          <w:color w:val="000000" w:themeColor="text1"/>
        </w:rPr>
        <w:t>SBEs should complete formal weekly observations where feasible and directed by each placemen</w:t>
      </w:r>
      <w:r w:rsidR="00C243C1">
        <w:rPr>
          <w:rFonts w:ascii="Arial" w:hAnsi="Arial" w:cs="Arial"/>
          <w:color w:val="000000" w:themeColor="text1"/>
        </w:rPr>
        <w:t>t.</w:t>
      </w:r>
    </w:p>
    <w:p w14:paraId="1C141564" w14:textId="77777777" w:rsidR="00C243C1" w:rsidRPr="00C243C1" w:rsidRDefault="00C243C1" w:rsidP="00C243C1">
      <w:pPr>
        <w:spacing w:line="276" w:lineRule="auto"/>
        <w:ind w:right="243" w:firstLine="460"/>
        <w:rPr>
          <w:rFonts w:ascii="Arial" w:hAnsi="Arial" w:cs="Arial"/>
          <w:color w:val="000000" w:themeColor="text1"/>
        </w:rPr>
      </w:pPr>
    </w:p>
    <w:p w14:paraId="1D6065CA" w14:textId="5AF9C1E5" w:rsidR="00E167E1" w:rsidRDefault="00F22A51" w:rsidP="00E167E1">
      <w:pPr>
        <w:pStyle w:val="Heading1"/>
        <w:ind w:firstLine="0"/>
      </w:pPr>
      <w:bookmarkStart w:id="68" w:name="_Toc193551171"/>
      <w:bookmarkStart w:id="69" w:name="_Toc193551676"/>
      <w:r>
        <w:t xml:space="preserve">5. </w:t>
      </w:r>
      <w:r w:rsidR="00AE52C5" w:rsidRPr="00C21EF0">
        <w:t>Organisation of School Experience</w:t>
      </w:r>
      <w:r w:rsidR="00DB7390" w:rsidRPr="00C21EF0">
        <w:t>, Administration, Processes and Procedures</w:t>
      </w:r>
      <w:bookmarkEnd w:id="68"/>
      <w:bookmarkEnd w:id="69"/>
      <w:r w:rsidR="00DB7390" w:rsidRPr="00C21EF0">
        <w:t xml:space="preserve"> </w:t>
      </w:r>
      <w:bookmarkStart w:id="70" w:name="6.1_The_Student_Placement_System_(SPS)"/>
      <w:bookmarkEnd w:id="70"/>
    </w:p>
    <w:p w14:paraId="4850E952" w14:textId="77777777" w:rsidR="00E167E1" w:rsidRDefault="00E167E1" w:rsidP="00E167E1"/>
    <w:p w14:paraId="15CAFE88" w14:textId="36540772" w:rsidR="00BE5FCE" w:rsidRPr="00BB30BA" w:rsidRDefault="00F22A51" w:rsidP="00BB30BA">
      <w:pPr>
        <w:pStyle w:val="Heading2"/>
        <w:rPr>
          <w:highlight w:val="yellow"/>
        </w:rPr>
      </w:pPr>
      <w:bookmarkStart w:id="71" w:name="_Toc193551172"/>
      <w:bookmarkStart w:id="72" w:name="_Toc193551677"/>
      <w:r>
        <w:t xml:space="preserve">5.1 </w:t>
      </w:r>
      <w:r w:rsidR="001326BC" w:rsidRPr="00BB30BA">
        <w:t>Placement Matching</w:t>
      </w:r>
      <w:r w:rsidR="008C04EE" w:rsidRPr="00BB30BA">
        <w:t xml:space="preserve"> Process</w:t>
      </w:r>
      <w:bookmarkEnd w:id="71"/>
      <w:bookmarkEnd w:id="72"/>
    </w:p>
    <w:p w14:paraId="27936227" w14:textId="77777777" w:rsidR="00BE5FCE" w:rsidRPr="00C21EF0" w:rsidRDefault="00BE5FCE" w:rsidP="00C21EF0">
      <w:pPr>
        <w:pStyle w:val="BodyText"/>
        <w:spacing w:line="276" w:lineRule="auto"/>
        <w:rPr>
          <w:rFonts w:ascii="Arial" w:hAnsi="Arial" w:cs="Arial"/>
          <w:b/>
        </w:rPr>
      </w:pPr>
    </w:p>
    <w:p w14:paraId="5BE4EFBF" w14:textId="57DEA00A" w:rsidR="00BB30BA" w:rsidRPr="00E167E1" w:rsidRDefault="00DA13B7" w:rsidP="00E167E1">
      <w:pPr>
        <w:pStyle w:val="BodyText"/>
        <w:spacing w:line="276" w:lineRule="auto"/>
        <w:ind w:left="540" w:right="228"/>
        <w:rPr>
          <w:rFonts w:ascii="Arial" w:hAnsi="Arial" w:cs="Arial"/>
        </w:rPr>
      </w:pPr>
      <w:r w:rsidRPr="00C21EF0">
        <w:rPr>
          <w:rFonts w:ascii="Arial" w:hAnsi="Arial" w:cs="Arial"/>
        </w:rPr>
        <w:t xml:space="preserve">From 2024/25 placement matching has moved to a manual system due to the closure of SPS. </w:t>
      </w:r>
      <w:r w:rsidR="00BE5FCE" w:rsidRPr="00C21EF0">
        <w:rPr>
          <w:rFonts w:ascii="Arial" w:hAnsi="Arial" w:cs="Arial"/>
        </w:rPr>
        <w:t>Placements</w:t>
      </w:r>
      <w:r w:rsidR="00BE5FCE" w:rsidRPr="00C21EF0">
        <w:rPr>
          <w:rFonts w:ascii="Arial" w:hAnsi="Arial" w:cs="Arial"/>
          <w:spacing w:val="-12"/>
        </w:rPr>
        <w:t xml:space="preserve"> </w:t>
      </w:r>
      <w:r w:rsidR="00BE5FCE" w:rsidRPr="00C21EF0">
        <w:rPr>
          <w:rFonts w:ascii="Arial" w:hAnsi="Arial" w:cs="Arial"/>
        </w:rPr>
        <w:t>are</w:t>
      </w:r>
      <w:r w:rsidR="00BE5FCE" w:rsidRPr="00C21EF0">
        <w:rPr>
          <w:rFonts w:ascii="Arial" w:hAnsi="Arial" w:cs="Arial"/>
          <w:spacing w:val="-12"/>
        </w:rPr>
        <w:t xml:space="preserve"> </w:t>
      </w:r>
      <w:r w:rsidRPr="00C21EF0">
        <w:rPr>
          <w:rFonts w:ascii="Arial" w:hAnsi="Arial" w:cs="Arial"/>
          <w:spacing w:val="-12"/>
        </w:rPr>
        <w:t xml:space="preserve">now </w:t>
      </w:r>
      <w:r w:rsidR="00BE5FCE" w:rsidRPr="00C21EF0">
        <w:rPr>
          <w:rFonts w:ascii="Arial" w:hAnsi="Arial" w:cs="Arial"/>
        </w:rPr>
        <w:t>organised</w:t>
      </w:r>
      <w:r w:rsidR="00BE5FCE" w:rsidRPr="00C21EF0">
        <w:rPr>
          <w:rFonts w:ascii="Arial" w:hAnsi="Arial" w:cs="Arial"/>
          <w:spacing w:val="-11"/>
        </w:rPr>
        <w:t xml:space="preserve"> </w:t>
      </w:r>
      <w:r w:rsidRPr="00C21EF0">
        <w:rPr>
          <w:rFonts w:ascii="Arial" w:hAnsi="Arial" w:cs="Arial"/>
        </w:rPr>
        <w:t xml:space="preserve">via </w:t>
      </w:r>
      <w:r w:rsidR="00BE5FCE" w:rsidRPr="00C21EF0">
        <w:rPr>
          <w:rFonts w:ascii="Arial" w:hAnsi="Arial" w:cs="Arial"/>
        </w:rPr>
        <w:t>requests from universities</w:t>
      </w:r>
      <w:r w:rsidRPr="00C21EF0">
        <w:rPr>
          <w:rFonts w:ascii="Arial" w:hAnsi="Arial" w:cs="Arial"/>
        </w:rPr>
        <w:t xml:space="preserve"> for</w:t>
      </w:r>
      <w:r w:rsidR="00BE5FCE" w:rsidRPr="00C21EF0">
        <w:rPr>
          <w:rFonts w:ascii="Arial" w:hAnsi="Arial" w:cs="Arial"/>
        </w:rPr>
        <w:t xml:space="preserve"> offers of placements via Local</w:t>
      </w:r>
      <w:r w:rsidR="00BB30BA">
        <w:rPr>
          <w:rFonts w:ascii="Arial" w:hAnsi="Arial" w:cs="Arial"/>
        </w:rPr>
        <w:t xml:space="preserve"> </w:t>
      </w:r>
      <w:r w:rsidR="00BE5FCE" w:rsidRPr="00C21EF0">
        <w:rPr>
          <w:rFonts w:ascii="Arial" w:hAnsi="Arial" w:cs="Arial"/>
        </w:rPr>
        <w:t>Authorit</w:t>
      </w:r>
      <w:r w:rsidRPr="00C21EF0">
        <w:rPr>
          <w:rFonts w:ascii="Arial" w:hAnsi="Arial" w:cs="Arial"/>
        </w:rPr>
        <w:t>ies</w:t>
      </w:r>
      <w:r w:rsidR="00BE5FCE" w:rsidRPr="00C21EF0">
        <w:rPr>
          <w:rFonts w:ascii="Arial" w:hAnsi="Arial" w:cs="Arial"/>
        </w:rPr>
        <w:t>.</w:t>
      </w:r>
      <w:bookmarkStart w:id="73" w:name="_Toc58167094"/>
    </w:p>
    <w:p w14:paraId="4ECC76B5" w14:textId="77777777" w:rsidR="00E167E1" w:rsidRDefault="00E167E1" w:rsidP="00E167E1"/>
    <w:p w14:paraId="545E52CC" w14:textId="14C77088" w:rsidR="00BB30BA" w:rsidRPr="00BB30BA" w:rsidRDefault="00F22A51" w:rsidP="00BB30BA">
      <w:pPr>
        <w:pStyle w:val="Heading2"/>
      </w:pPr>
      <w:bookmarkStart w:id="74" w:name="_Toc193551173"/>
      <w:bookmarkStart w:id="75" w:name="_Toc193551678"/>
      <w:r>
        <w:t xml:space="preserve">5.2 </w:t>
      </w:r>
      <w:r w:rsidR="4E3A372D" w:rsidRPr="00BB30BA">
        <w:t>Allocation of School Placements</w:t>
      </w:r>
      <w:bookmarkEnd w:id="73"/>
      <w:bookmarkEnd w:id="74"/>
      <w:bookmarkEnd w:id="75"/>
    </w:p>
    <w:p w14:paraId="40F6AE28" w14:textId="77777777" w:rsidR="00BB30BA" w:rsidRDefault="00BB30BA" w:rsidP="00C21EF0">
      <w:pPr>
        <w:spacing w:line="276" w:lineRule="auto"/>
        <w:ind w:left="540" w:right="234"/>
        <w:rPr>
          <w:rFonts w:ascii="Arial" w:hAnsi="Arial" w:cs="Arial"/>
        </w:rPr>
      </w:pPr>
    </w:p>
    <w:p w14:paraId="20C52197" w14:textId="07541D5A" w:rsidR="007A3ED5" w:rsidRPr="00C21EF0" w:rsidRDefault="4E3A372D" w:rsidP="00C21EF0">
      <w:pPr>
        <w:spacing w:line="276" w:lineRule="auto"/>
        <w:ind w:left="540" w:right="234"/>
        <w:rPr>
          <w:rFonts w:ascii="Arial" w:hAnsi="Arial" w:cs="Arial"/>
        </w:rPr>
      </w:pPr>
      <w:r w:rsidRPr="00C21EF0">
        <w:rPr>
          <w:rFonts w:ascii="Arial" w:hAnsi="Arial" w:cs="Arial"/>
        </w:rPr>
        <w:t xml:space="preserve">Students will complete a </w:t>
      </w:r>
      <w:r w:rsidR="2C78F69F" w:rsidRPr="00C21EF0">
        <w:rPr>
          <w:rFonts w:ascii="Arial" w:hAnsi="Arial" w:cs="Arial"/>
        </w:rPr>
        <w:t>pre-</w:t>
      </w:r>
      <w:r w:rsidRPr="00C21EF0">
        <w:rPr>
          <w:rFonts w:ascii="Arial" w:hAnsi="Arial" w:cs="Arial"/>
        </w:rPr>
        <w:t xml:space="preserve">placement form and the information they provide will be </w:t>
      </w:r>
      <w:r w:rsidR="007A3ED5" w:rsidRPr="00C21EF0">
        <w:rPr>
          <w:rFonts w:ascii="Arial" w:hAnsi="Arial" w:cs="Arial"/>
        </w:rPr>
        <w:t>shared with the relevant local authority to match them</w:t>
      </w:r>
      <w:r w:rsidR="006F5B3B" w:rsidRPr="00C21EF0">
        <w:rPr>
          <w:rFonts w:ascii="Arial" w:hAnsi="Arial" w:cs="Arial"/>
        </w:rPr>
        <w:t xml:space="preserve"> appropriately</w:t>
      </w:r>
      <w:r w:rsidRPr="00C21EF0">
        <w:rPr>
          <w:rFonts w:ascii="Arial" w:hAnsi="Arial" w:cs="Arial"/>
        </w:rPr>
        <w:t xml:space="preserve">. </w:t>
      </w:r>
      <w:r w:rsidR="007A3ED5" w:rsidRPr="00C21EF0">
        <w:rPr>
          <w:rFonts w:ascii="Arial" w:hAnsi="Arial" w:cs="Arial"/>
        </w:rPr>
        <w:t xml:space="preserve">Please see the University’s Privacy </w:t>
      </w:r>
      <w:r w:rsidR="008C04EE" w:rsidRPr="00C21EF0">
        <w:rPr>
          <w:rFonts w:ascii="Arial" w:hAnsi="Arial" w:cs="Arial"/>
        </w:rPr>
        <w:t>S</w:t>
      </w:r>
      <w:r w:rsidR="007A3ED5" w:rsidRPr="00C21EF0">
        <w:rPr>
          <w:rFonts w:ascii="Arial" w:hAnsi="Arial" w:cs="Arial"/>
        </w:rPr>
        <w:t>tatement here:</w:t>
      </w:r>
    </w:p>
    <w:p w14:paraId="1C686ADB" w14:textId="77777777" w:rsidR="006F5B3B" w:rsidRPr="00C21EF0" w:rsidRDefault="006F5B3B" w:rsidP="00C21EF0">
      <w:pPr>
        <w:spacing w:line="276" w:lineRule="auto"/>
        <w:ind w:left="540" w:right="234"/>
        <w:rPr>
          <w:rFonts w:ascii="Arial" w:hAnsi="Arial" w:cs="Arial"/>
        </w:rPr>
      </w:pPr>
    </w:p>
    <w:p w14:paraId="155B7094" w14:textId="68CA2F9E" w:rsidR="00DD083B" w:rsidRPr="00C21EF0" w:rsidRDefault="00DD083B" w:rsidP="00C21EF0">
      <w:pPr>
        <w:spacing w:line="276" w:lineRule="auto"/>
        <w:ind w:left="540" w:right="234"/>
        <w:rPr>
          <w:rFonts w:ascii="Arial" w:hAnsi="Arial" w:cs="Arial"/>
        </w:rPr>
      </w:pPr>
      <w:hyperlink r:id="rId24" w:history="1">
        <w:r w:rsidRPr="00C21EF0">
          <w:rPr>
            <w:rStyle w:val="Hyperlink"/>
            <w:rFonts w:ascii="Arial" w:hAnsi="Arial" w:cs="Arial"/>
          </w:rPr>
          <w:t>https://www.qmu.ac.uk/about-the-university/qmu-student-privacy-statement/</w:t>
        </w:r>
      </w:hyperlink>
    </w:p>
    <w:p w14:paraId="42310137" w14:textId="77777777" w:rsidR="00DD083B" w:rsidRPr="00C21EF0" w:rsidRDefault="00DD083B" w:rsidP="00C21EF0">
      <w:pPr>
        <w:spacing w:line="276" w:lineRule="auto"/>
        <w:ind w:left="540" w:right="234"/>
        <w:rPr>
          <w:rFonts w:ascii="Arial" w:hAnsi="Arial" w:cs="Arial"/>
        </w:rPr>
      </w:pPr>
    </w:p>
    <w:p w14:paraId="2FDF73C0" w14:textId="00C50107" w:rsidR="00BE5FCE" w:rsidRPr="00C21EF0" w:rsidRDefault="4E3A372D" w:rsidP="00C21EF0">
      <w:pPr>
        <w:spacing w:line="276" w:lineRule="auto"/>
        <w:ind w:left="540" w:right="234"/>
        <w:rPr>
          <w:rFonts w:ascii="Arial" w:hAnsi="Arial" w:cs="Arial"/>
        </w:rPr>
      </w:pPr>
      <w:r w:rsidRPr="00C21EF0">
        <w:rPr>
          <w:rFonts w:ascii="Arial" w:hAnsi="Arial" w:cs="Arial"/>
          <w:b/>
          <w:bCs/>
          <w:u w:val="single"/>
        </w:rPr>
        <w:t xml:space="preserve">Under no circumstances should </w:t>
      </w:r>
      <w:r w:rsidR="29AF0183" w:rsidRPr="00C21EF0">
        <w:rPr>
          <w:rFonts w:ascii="Arial" w:hAnsi="Arial" w:cs="Arial"/>
          <w:b/>
          <w:bCs/>
          <w:u w:val="single"/>
        </w:rPr>
        <w:t>students</w:t>
      </w:r>
      <w:r w:rsidRPr="00C21EF0">
        <w:rPr>
          <w:rFonts w:ascii="Arial" w:hAnsi="Arial" w:cs="Arial"/>
          <w:b/>
          <w:bCs/>
          <w:u w:val="single"/>
        </w:rPr>
        <w:t xml:space="preserve"> attempt to organise </w:t>
      </w:r>
      <w:r w:rsidR="780ECAB0" w:rsidRPr="00C21EF0">
        <w:rPr>
          <w:rFonts w:ascii="Arial" w:hAnsi="Arial" w:cs="Arial"/>
          <w:b/>
          <w:bCs/>
          <w:u w:val="single"/>
        </w:rPr>
        <w:t>their</w:t>
      </w:r>
      <w:r w:rsidRPr="00C21EF0">
        <w:rPr>
          <w:rFonts w:ascii="Arial" w:hAnsi="Arial" w:cs="Arial"/>
          <w:b/>
          <w:bCs/>
          <w:u w:val="single"/>
        </w:rPr>
        <w:t xml:space="preserve"> own placement</w:t>
      </w:r>
      <w:r w:rsidRPr="00C21EF0">
        <w:rPr>
          <w:rFonts w:ascii="Arial" w:hAnsi="Arial" w:cs="Arial"/>
          <w:b/>
          <w:bCs/>
        </w:rPr>
        <w:t xml:space="preserve"> </w:t>
      </w:r>
      <w:r w:rsidRPr="00C21EF0">
        <w:rPr>
          <w:rFonts w:ascii="Arial" w:hAnsi="Arial" w:cs="Arial"/>
          <w:b/>
          <w:bCs/>
          <w:u w:val="single"/>
        </w:rPr>
        <w:t>directly with a school.</w:t>
      </w:r>
    </w:p>
    <w:p w14:paraId="551D33E8" w14:textId="77777777" w:rsidR="00BE5FCE" w:rsidRPr="00C21EF0" w:rsidRDefault="00BE5FCE" w:rsidP="00C21EF0">
      <w:pPr>
        <w:pStyle w:val="BodyText"/>
        <w:spacing w:line="276" w:lineRule="auto"/>
        <w:rPr>
          <w:rFonts w:ascii="Arial" w:hAnsi="Arial" w:cs="Arial"/>
          <w:b/>
        </w:rPr>
      </w:pPr>
    </w:p>
    <w:p w14:paraId="5A4341DC" w14:textId="77777777" w:rsidR="00B9627B" w:rsidRPr="00C21EF0" w:rsidRDefault="00BE5FCE" w:rsidP="00C21EF0">
      <w:pPr>
        <w:pStyle w:val="BodyText"/>
        <w:spacing w:line="276" w:lineRule="auto"/>
        <w:ind w:left="540" w:right="229"/>
        <w:rPr>
          <w:rFonts w:ascii="Arial" w:hAnsi="Arial" w:cs="Arial"/>
          <w:b/>
          <w:bCs/>
        </w:rPr>
      </w:pPr>
      <w:r w:rsidRPr="00C21EF0">
        <w:rPr>
          <w:rFonts w:ascii="Arial" w:hAnsi="Arial" w:cs="Arial"/>
        </w:rPr>
        <w:t xml:space="preserve">While we try to bear in mind any preference a student might have, there are other considerations, which may well take precedence when placing students. In particular, the centralised procedures for placing students, the induction programmes for newly qualified teachers and the recent increases in the numbers of student teachers across Scotland have placed pressure on school capacity. </w:t>
      </w:r>
      <w:r w:rsidRPr="00C21EF0">
        <w:rPr>
          <w:rFonts w:ascii="Arial" w:hAnsi="Arial" w:cs="Arial"/>
          <w:b/>
          <w:bCs/>
          <w:u w:val="single"/>
        </w:rPr>
        <w:t>Students</w:t>
      </w:r>
      <w:r w:rsidRPr="00C21EF0">
        <w:rPr>
          <w:rFonts w:ascii="Arial" w:hAnsi="Arial" w:cs="Arial"/>
          <w:b/>
          <w:bCs/>
        </w:rPr>
        <w:t xml:space="preserve"> </w:t>
      </w:r>
      <w:r w:rsidRPr="00C21EF0">
        <w:rPr>
          <w:rFonts w:ascii="Arial" w:hAnsi="Arial" w:cs="Arial"/>
          <w:b/>
          <w:bCs/>
          <w:u w:val="single"/>
        </w:rPr>
        <w:t>may</w:t>
      </w:r>
      <w:r w:rsidRPr="00C21EF0">
        <w:rPr>
          <w:rFonts w:ascii="Arial" w:hAnsi="Arial" w:cs="Arial"/>
          <w:b/>
          <w:bCs/>
          <w:spacing w:val="-7"/>
          <w:u w:val="single"/>
        </w:rPr>
        <w:t xml:space="preserve"> </w:t>
      </w:r>
      <w:r w:rsidRPr="00C21EF0">
        <w:rPr>
          <w:rFonts w:ascii="Arial" w:hAnsi="Arial" w:cs="Arial"/>
          <w:b/>
          <w:bCs/>
          <w:u w:val="single"/>
        </w:rPr>
        <w:t>be</w:t>
      </w:r>
      <w:r w:rsidRPr="00C21EF0">
        <w:rPr>
          <w:rFonts w:ascii="Arial" w:hAnsi="Arial" w:cs="Arial"/>
          <w:b/>
          <w:bCs/>
          <w:spacing w:val="-3"/>
          <w:u w:val="single"/>
        </w:rPr>
        <w:t xml:space="preserve"> </w:t>
      </w:r>
      <w:r w:rsidRPr="00C21EF0">
        <w:rPr>
          <w:rFonts w:ascii="Arial" w:hAnsi="Arial" w:cs="Arial"/>
          <w:b/>
          <w:bCs/>
          <w:u w:val="single"/>
        </w:rPr>
        <w:t>required</w:t>
      </w:r>
      <w:r w:rsidRPr="00C21EF0">
        <w:rPr>
          <w:rFonts w:ascii="Arial" w:hAnsi="Arial" w:cs="Arial"/>
          <w:b/>
          <w:bCs/>
          <w:spacing w:val="-1"/>
          <w:u w:val="single"/>
        </w:rPr>
        <w:t xml:space="preserve"> </w:t>
      </w:r>
      <w:r w:rsidRPr="00C21EF0">
        <w:rPr>
          <w:rFonts w:ascii="Arial" w:hAnsi="Arial" w:cs="Arial"/>
          <w:b/>
          <w:bCs/>
          <w:u w:val="single"/>
        </w:rPr>
        <w:t>to</w:t>
      </w:r>
      <w:r w:rsidRPr="00C21EF0">
        <w:rPr>
          <w:rFonts w:ascii="Arial" w:hAnsi="Arial" w:cs="Arial"/>
          <w:b/>
          <w:bCs/>
          <w:spacing w:val="-6"/>
          <w:u w:val="single"/>
        </w:rPr>
        <w:t xml:space="preserve"> </w:t>
      </w:r>
      <w:r w:rsidRPr="00C21EF0">
        <w:rPr>
          <w:rFonts w:ascii="Arial" w:hAnsi="Arial" w:cs="Arial"/>
          <w:b/>
          <w:bCs/>
          <w:u w:val="single"/>
        </w:rPr>
        <w:t>travel</w:t>
      </w:r>
      <w:r w:rsidRPr="00C21EF0">
        <w:rPr>
          <w:rFonts w:ascii="Arial" w:hAnsi="Arial" w:cs="Arial"/>
          <w:b/>
          <w:bCs/>
          <w:spacing w:val="-7"/>
          <w:u w:val="single"/>
        </w:rPr>
        <w:t xml:space="preserve"> </w:t>
      </w:r>
      <w:r w:rsidRPr="00C21EF0">
        <w:rPr>
          <w:rFonts w:ascii="Arial" w:hAnsi="Arial" w:cs="Arial"/>
          <w:b/>
          <w:bCs/>
          <w:u w:val="single"/>
        </w:rPr>
        <w:t>to</w:t>
      </w:r>
      <w:r w:rsidRPr="00C21EF0">
        <w:rPr>
          <w:rFonts w:ascii="Arial" w:hAnsi="Arial" w:cs="Arial"/>
          <w:b/>
          <w:bCs/>
          <w:spacing w:val="-6"/>
          <w:u w:val="single"/>
        </w:rPr>
        <w:t xml:space="preserve"> </w:t>
      </w:r>
      <w:r w:rsidRPr="00C21EF0">
        <w:rPr>
          <w:rFonts w:ascii="Arial" w:hAnsi="Arial" w:cs="Arial"/>
          <w:b/>
          <w:bCs/>
          <w:u w:val="single"/>
        </w:rPr>
        <w:t>a</w:t>
      </w:r>
      <w:r w:rsidRPr="00C21EF0">
        <w:rPr>
          <w:rFonts w:ascii="Arial" w:hAnsi="Arial" w:cs="Arial"/>
          <w:b/>
          <w:bCs/>
          <w:spacing w:val="-6"/>
          <w:u w:val="single"/>
        </w:rPr>
        <w:t xml:space="preserve"> </w:t>
      </w:r>
      <w:r w:rsidRPr="00C21EF0">
        <w:rPr>
          <w:rFonts w:ascii="Arial" w:hAnsi="Arial" w:cs="Arial"/>
          <w:b/>
          <w:bCs/>
          <w:u w:val="single"/>
        </w:rPr>
        <w:t>placement</w:t>
      </w:r>
      <w:r w:rsidRPr="00C21EF0">
        <w:rPr>
          <w:rFonts w:ascii="Arial" w:hAnsi="Arial" w:cs="Arial"/>
          <w:b/>
          <w:bCs/>
          <w:spacing w:val="-4"/>
          <w:u w:val="single"/>
        </w:rPr>
        <w:t xml:space="preserve"> </w:t>
      </w:r>
      <w:r w:rsidRPr="00C21EF0">
        <w:rPr>
          <w:rFonts w:ascii="Arial" w:hAnsi="Arial" w:cs="Arial"/>
          <w:b/>
          <w:bCs/>
          <w:u w:val="single"/>
        </w:rPr>
        <w:t>in</w:t>
      </w:r>
      <w:r w:rsidRPr="00C21EF0">
        <w:rPr>
          <w:rFonts w:ascii="Arial" w:hAnsi="Arial" w:cs="Arial"/>
          <w:b/>
          <w:bCs/>
          <w:spacing w:val="-1"/>
          <w:u w:val="single"/>
        </w:rPr>
        <w:t xml:space="preserve"> </w:t>
      </w:r>
      <w:r w:rsidRPr="00C21EF0">
        <w:rPr>
          <w:rFonts w:ascii="Arial" w:hAnsi="Arial" w:cs="Arial"/>
          <w:b/>
          <w:bCs/>
          <w:u w:val="single"/>
        </w:rPr>
        <w:t>an</w:t>
      </w:r>
      <w:r w:rsidRPr="00C21EF0">
        <w:rPr>
          <w:rFonts w:ascii="Arial" w:hAnsi="Arial" w:cs="Arial"/>
          <w:b/>
          <w:bCs/>
          <w:spacing w:val="-6"/>
          <w:u w:val="single"/>
        </w:rPr>
        <w:t xml:space="preserve"> </w:t>
      </w:r>
      <w:r w:rsidRPr="00C21EF0">
        <w:rPr>
          <w:rFonts w:ascii="Arial" w:hAnsi="Arial" w:cs="Arial"/>
          <w:b/>
          <w:bCs/>
          <w:u w:val="single"/>
        </w:rPr>
        <w:t>outlying</w:t>
      </w:r>
      <w:r w:rsidRPr="00C21EF0">
        <w:rPr>
          <w:rFonts w:ascii="Arial" w:hAnsi="Arial" w:cs="Arial"/>
          <w:b/>
          <w:bCs/>
          <w:spacing w:val="-7"/>
          <w:u w:val="single"/>
        </w:rPr>
        <w:t xml:space="preserve"> </w:t>
      </w:r>
      <w:r w:rsidR="009701FE" w:rsidRPr="00C21EF0">
        <w:rPr>
          <w:rFonts w:ascii="Arial" w:hAnsi="Arial" w:cs="Arial"/>
          <w:b/>
          <w:bCs/>
          <w:spacing w:val="2"/>
          <w:u w:val="single"/>
        </w:rPr>
        <w:t>area</w:t>
      </w:r>
      <w:r w:rsidR="009701FE" w:rsidRPr="00C21EF0">
        <w:rPr>
          <w:rFonts w:ascii="Arial" w:hAnsi="Arial" w:cs="Arial"/>
          <w:spacing w:val="2"/>
        </w:rPr>
        <w:t xml:space="preserve"> and</w:t>
      </w:r>
      <w:r w:rsidRPr="00C21EF0">
        <w:rPr>
          <w:rFonts w:ascii="Arial" w:hAnsi="Arial" w:cs="Arial"/>
          <w:spacing w:val="-4"/>
        </w:rPr>
        <w:t xml:space="preserve"> </w:t>
      </w:r>
      <w:r w:rsidRPr="00C21EF0">
        <w:rPr>
          <w:rFonts w:ascii="Arial" w:hAnsi="Arial" w:cs="Arial"/>
        </w:rPr>
        <w:t>should</w:t>
      </w:r>
      <w:r w:rsidRPr="00C21EF0">
        <w:rPr>
          <w:rFonts w:ascii="Arial" w:hAnsi="Arial" w:cs="Arial"/>
          <w:spacing w:val="-3"/>
        </w:rPr>
        <w:t xml:space="preserve"> </w:t>
      </w:r>
      <w:r w:rsidRPr="00C21EF0">
        <w:rPr>
          <w:rFonts w:ascii="Arial" w:hAnsi="Arial" w:cs="Arial"/>
        </w:rPr>
        <w:t>be</w:t>
      </w:r>
      <w:r w:rsidRPr="00C21EF0">
        <w:rPr>
          <w:rFonts w:ascii="Arial" w:hAnsi="Arial" w:cs="Arial"/>
          <w:spacing w:val="-7"/>
        </w:rPr>
        <w:t xml:space="preserve"> </w:t>
      </w:r>
      <w:r w:rsidRPr="00C21EF0">
        <w:rPr>
          <w:rFonts w:ascii="Arial" w:hAnsi="Arial" w:cs="Arial"/>
        </w:rPr>
        <w:t>prepared</w:t>
      </w:r>
      <w:r w:rsidRPr="00C21EF0">
        <w:rPr>
          <w:rFonts w:ascii="Arial" w:hAnsi="Arial" w:cs="Arial"/>
          <w:spacing w:val="-2"/>
        </w:rPr>
        <w:t xml:space="preserve"> </w:t>
      </w:r>
      <w:r w:rsidRPr="00C21EF0">
        <w:rPr>
          <w:rFonts w:ascii="Arial" w:hAnsi="Arial" w:cs="Arial"/>
        </w:rPr>
        <w:t>to</w:t>
      </w:r>
      <w:r w:rsidRPr="00C21EF0">
        <w:rPr>
          <w:rFonts w:ascii="Arial" w:hAnsi="Arial" w:cs="Arial"/>
          <w:spacing w:val="-3"/>
        </w:rPr>
        <w:t xml:space="preserve"> </w:t>
      </w:r>
      <w:r w:rsidRPr="00C21EF0">
        <w:rPr>
          <w:rFonts w:ascii="Arial" w:hAnsi="Arial" w:cs="Arial"/>
        </w:rPr>
        <w:t>travel</w:t>
      </w:r>
      <w:r w:rsidRPr="00C21EF0">
        <w:rPr>
          <w:rFonts w:ascii="Arial" w:hAnsi="Arial" w:cs="Arial"/>
          <w:spacing w:val="-3"/>
        </w:rPr>
        <w:t xml:space="preserve"> </w:t>
      </w:r>
      <w:r w:rsidRPr="00C21EF0">
        <w:rPr>
          <w:rFonts w:ascii="Arial" w:hAnsi="Arial" w:cs="Arial"/>
        </w:rPr>
        <w:t>up</w:t>
      </w:r>
      <w:r w:rsidRPr="00C21EF0">
        <w:rPr>
          <w:rFonts w:ascii="Arial" w:hAnsi="Arial" w:cs="Arial"/>
          <w:spacing w:val="-7"/>
        </w:rPr>
        <w:t xml:space="preserve"> </w:t>
      </w:r>
      <w:r w:rsidRPr="00C21EF0">
        <w:rPr>
          <w:rFonts w:ascii="Arial" w:hAnsi="Arial" w:cs="Arial"/>
        </w:rPr>
        <w:t>to 90</w:t>
      </w:r>
      <w:r w:rsidRPr="00C21EF0">
        <w:rPr>
          <w:rFonts w:ascii="Arial" w:hAnsi="Arial" w:cs="Arial"/>
          <w:spacing w:val="-13"/>
        </w:rPr>
        <w:t xml:space="preserve"> </w:t>
      </w:r>
      <w:r w:rsidRPr="00C21EF0">
        <w:rPr>
          <w:rFonts w:ascii="Arial" w:hAnsi="Arial" w:cs="Arial"/>
        </w:rPr>
        <w:t>minutes</w:t>
      </w:r>
      <w:r w:rsidRPr="00C21EF0">
        <w:rPr>
          <w:rFonts w:ascii="Arial" w:hAnsi="Arial" w:cs="Arial"/>
          <w:spacing w:val="-13"/>
        </w:rPr>
        <w:t xml:space="preserve"> </w:t>
      </w:r>
      <w:r w:rsidRPr="00C21EF0">
        <w:rPr>
          <w:rFonts w:ascii="Arial" w:hAnsi="Arial" w:cs="Arial"/>
        </w:rPr>
        <w:t>each</w:t>
      </w:r>
      <w:r w:rsidRPr="00C21EF0">
        <w:rPr>
          <w:rFonts w:ascii="Arial" w:hAnsi="Arial" w:cs="Arial"/>
          <w:spacing w:val="-11"/>
        </w:rPr>
        <w:t xml:space="preserve"> </w:t>
      </w:r>
      <w:r w:rsidRPr="00C21EF0">
        <w:rPr>
          <w:rFonts w:ascii="Arial" w:hAnsi="Arial" w:cs="Arial"/>
        </w:rPr>
        <w:t>way.</w:t>
      </w:r>
      <w:r w:rsidRPr="00C21EF0">
        <w:rPr>
          <w:rFonts w:ascii="Arial" w:hAnsi="Arial" w:cs="Arial"/>
          <w:spacing w:val="-6"/>
        </w:rPr>
        <w:t xml:space="preserve"> </w:t>
      </w:r>
      <w:r w:rsidRPr="00C21EF0">
        <w:rPr>
          <w:rFonts w:ascii="Arial" w:hAnsi="Arial" w:cs="Arial"/>
        </w:rPr>
        <w:t>The</w:t>
      </w:r>
      <w:r w:rsidRPr="00C21EF0">
        <w:rPr>
          <w:rFonts w:ascii="Arial" w:hAnsi="Arial" w:cs="Arial"/>
          <w:spacing w:val="-11"/>
        </w:rPr>
        <w:t xml:space="preserve"> </w:t>
      </w:r>
      <w:r w:rsidRPr="00C21EF0">
        <w:rPr>
          <w:rFonts w:ascii="Arial" w:hAnsi="Arial" w:cs="Arial"/>
        </w:rPr>
        <w:t>placements</w:t>
      </w:r>
      <w:r w:rsidRPr="00C21EF0">
        <w:rPr>
          <w:rFonts w:ascii="Arial" w:hAnsi="Arial" w:cs="Arial"/>
          <w:spacing w:val="-12"/>
        </w:rPr>
        <w:t xml:space="preserve"> </w:t>
      </w:r>
      <w:r w:rsidRPr="00C21EF0">
        <w:rPr>
          <w:rFonts w:ascii="Arial" w:hAnsi="Arial" w:cs="Arial"/>
        </w:rPr>
        <w:t>will</w:t>
      </w:r>
      <w:r w:rsidRPr="00C21EF0">
        <w:rPr>
          <w:rFonts w:ascii="Arial" w:hAnsi="Arial" w:cs="Arial"/>
          <w:spacing w:val="-12"/>
        </w:rPr>
        <w:t xml:space="preserve"> </w:t>
      </w:r>
      <w:r w:rsidRPr="00C21EF0">
        <w:rPr>
          <w:rFonts w:ascii="Arial" w:hAnsi="Arial" w:cs="Arial"/>
        </w:rPr>
        <w:t>be</w:t>
      </w:r>
      <w:r w:rsidRPr="00C21EF0">
        <w:rPr>
          <w:rFonts w:ascii="Arial" w:hAnsi="Arial" w:cs="Arial"/>
          <w:spacing w:val="-11"/>
        </w:rPr>
        <w:t xml:space="preserve"> </w:t>
      </w:r>
      <w:r w:rsidRPr="00C21EF0">
        <w:rPr>
          <w:rFonts w:ascii="Arial" w:hAnsi="Arial" w:cs="Arial"/>
        </w:rPr>
        <w:t>made</w:t>
      </w:r>
      <w:r w:rsidRPr="00C21EF0">
        <w:rPr>
          <w:rFonts w:ascii="Arial" w:hAnsi="Arial" w:cs="Arial"/>
          <w:spacing w:val="-11"/>
        </w:rPr>
        <w:t xml:space="preserve"> </w:t>
      </w:r>
      <w:r w:rsidRPr="00C21EF0">
        <w:rPr>
          <w:rFonts w:ascii="Arial" w:hAnsi="Arial" w:cs="Arial"/>
        </w:rPr>
        <w:t>based</w:t>
      </w:r>
      <w:r w:rsidRPr="00C21EF0">
        <w:rPr>
          <w:rFonts w:ascii="Arial" w:hAnsi="Arial" w:cs="Arial"/>
          <w:spacing w:val="-6"/>
        </w:rPr>
        <w:t xml:space="preserve"> </w:t>
      </w:r>
      <w:r w:rsidRPr="00C21EF0">
        <w:rPr>
          <w:rFonts w:ascii="Arial" w:hAnsi="Arial" w:cs="Arial"/>
        </w:rPr>
        <w:t>on</w:t>
      </w:r>
      <w:r w:rsidRPr="00C21EF0">
        <w:rPr>
          <w:rFonts w:ascii="Arial" w:hAnsi="Arial" w:cs="Arial"/>
          <w:spacing w:val="-12"/>
        </w:rPr>
        <w:t xml:space="preserve"> </w:t>
      </w:r>
      <w:r w:rsidRPr="00C21EF0">
        <w:rPr>
          <w:rFonts w:ascii="Arial" w:hAnsi="Arial" w:cs="Arial"/>
        </w:rPr>
        <w:t>a</w:t>
      </w:r>
      <w:r w:rsidRPr="00C21EF0">
        <w:rPr>
          <w:rFonts w:ascii="Arial" w:hAnsi="Arial" w:cs="Arial"/>
          <w:spacing w:val="-12"/>
        </w:rPr>
        <w:t xml:space="preserve"> </w:t>
      </w:r>
      <w:r w:rsidRPr="00C21EF0">
        <w:rPr>
          <w:rFonts w:ascii="Arial" w:hAnsi="Arial" w:cs="Arial"/>
        </w:rPr>
        <w:t>student’s</w:t>
      </w:r>
      <w:r w:rsidRPr="00C21EF0">
        <w:rPr>
          <w:rFonts w:ascii="Arial" w:hAnsi="Arial" w:cs="Arial"/>
          <w:spacing w:val="-9"/>
        </w:rPr>
        <w:t xml:space="preserve"> </w:t>
      </w:r>
      <w:r w:rsidRPr="00C21EF0">
        <w:rPr>
          <w:rFonts w:ascii="Arial" w:hAnsi="Arial" w:cs="Arial"/>
          <w:b/>
          <w:bCs/>
        </w:rPr>
        <w:t>term</w:t>
      </w:r>
      <w:r w:rsidRPr="00C21EF0">
        <w:rPr>
          <w:rFonts w:ascii="Arial" w:hAnsi="Arial" w:cs="Arial"/>
          <w:b/>
          <w:bCs/>
          <w:spacing w:val="-10"/>
        </w:rPr>
        <w:t xml:space="preserve"> </w:t>
      </w:r>
      <w:r w:rsidRPr="00C21EF0">
        <w:rPr>
          <w:rFonts w:ascii="Arial" w:hAnsi="Arial" w:cs="Arial"/>
          <w:b/>
          <w:bCs/>
        </w:rPr>
        <w:t>time</w:t>
      </w:r>
      <w:r w:rsidRPr="00C21EF0">
        <w:rPr>
          <w:rFonts w:ascii="Arial" w:hAnsi="Arial" w:cs="Arial"/>
          <w:b/>
          <w:bCs/>
          <w:spacing w:val="-12"/>
        </w:rPr>
        <w:t xml:space="preserve"> </w:t>
      </w:r>
      <w:r w:rsidRPr="00C21EF0">
        <w:rPr>
          <w:rFonts w:ascii="Arial" w:hAnsi="Arial" w:cs="Arial"/>
          <w:b/>
          <w:bCs/>
        </w:rPr>
        <w:t>address</w:t>
      </w:r>
      <w:r w:rsidRPr="00C21EF0">
        <w:rPr>
          <w:rFonts w:ascii="Arial" w:hAnsi="Arial" w:cs="Arial"/>
          <w:b/>
          <w:bCs/>
          <w:spacing w:val="-14"/>
        </w:rPr>
        <w:t xml:space="preserve"> </w:t>
      </w:r>
      <w:r w:rsidRPr="00C21EF0">
        <w:rPr>
          <w:rFonts w:ascii="Arial" w:hAnsi="Arial" w:cs="Arial"/>
          <w:b/>
          <w:bCs/>
        </w:rPr>
        <w:t>and</w:t>
      </w:r>
      <w:r w:rsidRPr="00C21EF0">
        <w:rPr>
          <w:rFonts w:ascii="Arial" w:hAnsi="Arial" w:cs="Arial"/>
          <w:b/>
          <w:bCs/>
          <w:spacing w:val="-15"/>
        </w:rPr>
        <w:t xml:space="preserve"> </w:t>
      </w:r>
      <w:r w:rsidRPr="00C21EF0">
        <w:rPr>
          <w:rFonts w:ascii="Arial" w:hAnsi="Arial" w:cs="Arial"/>
          <w:b/>
          <w:bCs/>
        </w:rPr>
        <w:t xml:space="preserve">mode of transport. </w:t>
      </w:r>
      <w:r w:rsidR="00D37435" w:rsidRPr="00C21EF0">
        <w:rPr>
          <w:rFonts w:ascii="Arial" w:hAnsi="Arial" w:cs="Arial"/>
          <w:b/>
          <w:bCs/>
        </w:rPr>
        <w:t xml:space="preserve"> </w:t>
      </w:r>
      <w:r w:rsidR="00DF3C43" w:rsidRPr="00C21EF0">
        <w:rPr>
          <w:rFonts w:ascii="Arial" w:hAnsi="Arial" w:cs="Arial"/>
          <w:b/>
          <w:bCs/>
        </w:rPr>
        <w:t xml:space="preserve">Students are required to indicate if their term time address is their home address or an address close to QMU. </w:t>
      </w:r>
    </w:p>
    <w:p w14:paraId="4D973564" w14:textId="77777777" w:rsidR="00B9627B" w:rsidRPr="00C21EF0" w:rsidRDefault="00B9627B" w:rsidP="00C21EF0">
      <w:pPr>
        <w:pStyle w:val="BodyText"/>
        <w:spacing w:line="276" w:lineRule="auto"/>
        <w:ind w:left="540" w:right="229"/>
        <w:rPr>
          <w:rFonts w:ascii="Arial" w:hAnsi="Arial" w:cs="Arial"/>
          <w:b/>
          <w:bCs/>
        </w:rPr>
      </w:pPr>
    </w:p>
    <w:p w14:paraId="5BB7D4B8" w14:textId="77777777" w:rsidR="007F6DF6" w:rsidRPr="00C21EF0" w:rsidRDefault="00B9627B" w:rsidP="00C21EF0">
      <w:pPr>
        <w:pStyle w:val="BodyText"/>
        <w:spacing w:line="276" w:lineRule="auto"/>
        <w:ind w:left="540" w:right="229"/>
        <w:rPr>
          <w:rFonts w:ascii="Arial" w:hAnsi="Arial" w:cs="Arial"/>
          <w:b/>
          <w:bCs/>
        </w:rPr>
      </w:pPr>
      <w:r w:rsidRPr="00C21EF0">
        <w:rPr>
          <w:rFonts w:ascii="Arial" w:hAnsi="Arial" w:cs="Arial"/>
          <w:b/>
          <w:bCs/>
        </w:rPr>
        <w:t xml:space="preserve">Students must also declare </w:t>
      </w:r>
      <w:r w:rsidR="007F6DF6" w:rsidRPr="00C21EF0">
        <w:rPr>
          <w:rFonts w:ascii="Arial" w:hAnsi="Arial" w:cs="Arial"/>
          <w:b/>
          <w:bCs/>
        </w:rPr>
        <w:t>i</w:t>
      </w:r>
      <w:r w:rsidRPr="00C21EF0">
        <w:rPr>
          <w:rFonts w:ascii="Arial" w:hAnsi="Arial" w:cs="Arial"/>
          <w:b/>
          <w:bCs/>
        </w:rPr>
        <w:t xml:space="preserve">f they have personal </w:t>
      </w:r>
      <w:r w:rsidR="00F9741A" w:rsidRPr="00C21EF0">
        <w:rPr>
          <w:rFonts w:ascii="Arial" w:hAnsi="Arial" w:cs="Arial"/>
          <w:b/>
          <w:bCs/>
        </w:rPr>
        <w:t>connections</w:t>
      </w:r>
      <w:r w:rsidRPr="00C21EF0">
        <w:rPr>
          <w:rFonts w:ascii="Arial" w:hAnsi="Arial" w:cs="Arial"/>
          <w:b/>
          <w:bCs/>
        </w:rPr>
        <w:t xml:space="preserve"> to </w:t>
      </w:r>
      <w:r w:rsidR="007C715C" w:rsidRPr="00C21EF0">
        <w:rPr>
          <w:rFonts w:ascii="Arial" w:hAnsi="Arial" w:cs="Arial"/>
          <w:b/>
          <w:bCs/>
        </w:rPr>
        <w:t xml:space="preserve">staff or pupils in </w:t>
      </w:r>
      <w:r w:rsidR="003A315B" w:rsidRPr="00C21EF0">
        <w:rPr>
          <w:rFonts w:ascii="Arial" w:hAnsi="Arial" w:cs="Arial"/>
          <w:b/>
          <w:bCs/>
        </w:rPr>
        <w:t xml:space="preserve">any school. </w:t>
      </w:r>
      <w:r w:rsidR="007C715C" w:rsidRPr="00C21EF0">
        <w:rPr>
          <w:rFonts w:ascii="Arial" w:hAnsi="Arial" w:cs="Arial"/>
        </w:rPr>
        <w:t xml:space="preserve">Failure to do so presents significant concerns around professionalism. If </w:t>
      </w:r>
      <w:r w:rsidR="000344E1" w:rsidRPr="00C21EF0">
        <w:rPr>
          <w:rFonts w:ascii="Arial" w:hAnsi="Arial" w:cs="Arial"/>
        </w:rPr>
        <w:t xml:space="preserve">students are placed in such a </w:t>
      </w:r>
      <w:proofErr w:type="gramStart"/>
      <w:r w:rsidR="000344E1" w:rsidRPr="00C21EF0">
        <w:rPr>
          <w:rFonts w:ascii="Arial" w:hAnsi="Arial" w:cs="Arial"/>
        </w:rPr>
        <w:t>school</w:t>
      </w:r>
      <w:proofErr w:type="gramEnd"/>
      <w:r w:rsidR="000344E1" w:rsidRPr="00C21EF0">
        <w:rPr>
          <w:rFonts w:ascii="Arial" w:hAnsi="Arial" w:cs="Arial"/>
        </w:rPr>
        <w:t xml:space="preserve"> they must alert </w:t>
      </w:r>
      <w:hyperlink r:id="rId25" w:history="1">
        <w:r w:rsidR="000344E1" w:rsidRPr="00C21EF0">
          <w:rPr>
            <w:rStyle w:val="Hyperlink"/>
            <w:rFonts w:ascii="Arial" w:hAnsi="Arial" w:cs="Arial"/>
          </w:rPr>
          <w:t>iteplacements@qmu.ac.uk</w:t>
        </w:r>
      </w:hyperlink>
      <w:r w:rsidR="000344E1" w:rsidRPr="00C21EF0">
        <w:rPr>
          <w:rFonts w:ascii="Arial" w:hAnsi="Arial" w:cs="Arial"/>
        </w:rPr>
        <w:t xml:space="preserve"> immediately </w:t>
      </w:r>
      <w:proofErr w:type="gramStart"/>
      <w:r w:rsidR="000344E1" w:rsidRPr="00C21EF0">
        <w:rPr>
          <w:rFonts w:ascii="Arial" w:hAnsi="Arial" w:cs="Arial"/>
        </w:rPr>
        <w:t>in order to</w:t>
      </w:r>
      <w:proofErr w:type="gramEnd"/>
      <w:r w:rsidR="000344E1" w:rsidRPr="00C21EF0">
        <w:rPr>
          <w:rFonts w:ascii="Arial" w:hAnsi="Arial" w:cs="Arial"/>
        </w:rPr>
        <w:t xml:space="preserve"> be rematched</w:t>
      </w:r>
      <w:r w:rsidR="000344E1" w:rsidRPr="00C21EF0">
        <w:rPr>
          <w:rFonts w:ascii="Arial" w:hAnsi="Arial" w:cs="Arial"/>
          <w:b/>
          <w:bCs/>
        </w:rPr>
        <w:t xml:space="preserve">. </w:t>
      </w:r>
    </w:p>
    <w:p w14:paraId="6039156D" w14:textId="77777777" w:rsidR="007F6DF6" w:rsidRPr="00C21EF0" w:rsidRDefault="007F6DF6" w:rsidP="00C21EF0">
      <w:pPr>
        <w:pStyle w:val="BodyText"/>
        <w:spacing w:line="276" w:lineRule="auto"/>
        <w:ind w:left="540" w:right="229"/>
        <w:rPr>
          <w:rFonts w:ascii="Arial" w:hAnsi="Arial" w:cs="Arial"/>
          <w:b/>
          <w:bCs/>
        </w:rPr>
      </w:pPr>
    </w:p>
    <w:p w14:paraId="4C080F3F" w14:textId="204BD738" w:rsidR="00592E20" w:rsidRPr="00C21EF0" w:rsidRDefault="00BE5FCE" w:rsidP="00C21EF0">
      <w:pPr>
        <w:pStyle w:val="BodyText"/>
        <w:spacing w:line="276" w:lineRule="auto"/>
        <w:ind w:left="540" w:right="229"/>
        <w:rPr>
          <w:rFonts w:ascii="Arial" w:hAnsi="Arial" w:cs="Arial"/>
        </w:rPr>
      </w:pPr>
      <w:r w:rsidRPr="00C21EF0">
        <w:rPr>
          <w:rFonts w:ascii="Arial" w:hAnsi="Arial" w:cs="Arial"/>
        </w:rPr>
        <w:t xml:space="preserve">The </w:t>
      </w:r>
      <w:r w:rsidR="5175B753" w:rsidRPr="00C21EF0">
        <w:rPr>
          <w:rFonts w:ascii="Arial" w:hAnsi="Arial" w:cs="Arial"/>
        </w:rPr>
        <w:t xml:space="preserve">Placement &amp; </w:t>
      </w:r>
      <w:r w:rsidRPr="00C21EF0">
        <w:rPr>
          <w:rFonts w:ascii="Arial" w:hAnsi="Arial" w:cs="Arial"/>
        </w:rPr>
        <w:t>Partnership Office</w:t>
      </w:r>
      <w:r w:rsidR="527D95A7" w:rsidRPr="00C21EF0">
        <w:rPr>
          <w:rFonts w:ascii="Arial" w:hAnsi="Arial" w:cs="Arial"/>
        </w:rPr>
        <w:t>r</w:t>
      </w:r>
      <w:r w:rsidRPr="00C21EF0">
        <w:rPr>
          <w:rFonts w:ascii="Arial" w:hAnsi="Arial" w:cs="Arial"/>
        </w:rPr>
        <w:t xml:space="preserve"> will have the final decision on which school students will attend. Placement enquiries should be sent to </w:t>
      </w:r>
      <w:hyperlink r:id="rId26">
        <w:r w:rsidRPr="00C21EF0">
          <w:rPr>
            <w:rFonts w:ascii="Arial" w:hAnsi="Arial" w:cs="Arial"/>
            <w:color w:val="0000FF"/>
            <w:u w:val="single" w:color="0000FF"/>
          </w:rPr>
          <w:t>ITEplacements@qmu.ac.uk</w:t>
        </w:r>
      </w:hyperlink>
      <w:r w:rsidRPr="00C21EF0">
        <w:rPr>
          <w:rFonts w:ascii="Arial" w:hAnsi="Arial" w:cs="Arial"/>
          <w:color w:val="0000FF"/>
        </w:rPr>
        <w:t xml:space="preserve"> </w:t>
      </w:r>
      <w:r w:rsidRPr="00C21EF0">
        <w:rPr>
          <w:rFonts w:ascii="Arial" w:hAnsi="Arial" w:cs="Arial"/>
        </w:rPr>
        <w:t xml:space="preserve">using </w:t>
      </w:r>
      <w:r w:rsidR="004129DD" w:rsidRPr="00C21EF0">
        <w:rPr>
          <w:rFonts w:ascii="Arial" w:hAnsi="Arial" w:cs="Arial"/>
        </w:rPr>
        <w:t>their</w:t>
      </w:r>
      <w:r w:rsidRPr="00C21EF0">
        <w:rPr>
          <w:rFonts w:ascii="Arial" w:hAnsi="Arial" w:cs="Arial"/>
        </w:rPr>
        <w:t xml:space="preserve"> student e-mail account.</w:t>
      </w:r>
    </w:p>
    <w:p w14:paraId="1B77F6D1" w14:textId="77777777" w:rsidR="009901E2" w:rsidRPr="00C21EF0" w:rsidRDefault="009901E2" w:rsidP="00C21EF0">
      <w:pPr>
        <w:pStyle w:val="BodyText"/>
        <w:spacing w:line="276" w:lineRule="auto"/>
        <w:ind w:left="540" w:right="229"/>
        <w:rPr>
          <w:rFonts w:ascii="Arial" w:hAnsi="Arial" w:cs="Arial"/>
        </w:rPr>
      </w:pPr>
    </w:p>
    <w:p w14:paraId="31F631F1" w14:textId="07BABEE5" w:rsidR="009901E2" w:rsidRPr="00C21EF0" w:rsidRDefault="009901E2" w:rsidP="00C21EF0">
      <w:pPr>
        <w:pStyle w:val="BodyText"/>
        <w:spacing w:line="276" w:lineRule="auto"/>
        <w:ind w:left="540" w:right="229"/>
        <w:rPr>
          <w:rFonts w:ascii="Arial" w:eastAsiaTheme="minorHAnsi" w:hAnsi="Arial" w:cs="Arial"/>
          <w:color w:val="000000"/>
          <w:lang w:bidi="ar-SA"/>
        </w:rPr>
      </w:pPr>
      <w:r w:rsidRPr="00C21EF0">
        <w:rPr>
          <w:rFonts w:ascii="Arial" w:hAnsi="Arial" w:cs="Arial"/>
        </w:rPr>
        <w:t xml:space="preserve">Allocations will be made known to students as soon as possible before commencement of placement. </w:t>
      </w:r>
      <w:r w:rsidRPr="00C21EF0">
        <w:rPr>
          <w:rFonts w:ascii="Arial" w:eastAsiaTheme="minorHAnsi" w:hAnsi="Arial" w:cs="Arial"/>
          <w:color w:val="000000"/>
          <w:lang w:bidi="ar-SA"/>
        </w:rPr>
        <w:t>Students must however note that placement allocations can and do change due to a range of factors beyond the university's control and this may, in some cases, mean that the notice period for placement allocations is much shorter in individual cases.</w:t>
      </w:r>
    </w:p>
    <w:p w14:paraId="62A26ECA" w14:textId="77777777" w:rsidR="00EB3791" w:rsidRPr="00C21EF0" w:rsidRDefault="00EB3791" w:rsidP="00C21EF0">
      <w:pPr>
        <w:pStyle w:val="BodyText"/>
        <w:spacing w:line="276" w:lineRule="auto"/>
        <w:ind w:left="540" w:right="229"/>
        <w:rPr>
          <w:rFonts w:ascii="Arial" w:eastAsiaTheme="minorHAnsi" w:hAnsi="Arial" w:cs="Arial"/>
          <w:color w:val="000000"/>
          <w:lang w:bidi="ar-SA"/>
        </w:rPr>
      </w:pPr>
    </w:p>
    <w:p w14:paraId="4A69928F" w14:textId="77777777" w:rsidR="00EB3791" w:rsidRPr="00C21EF0" w:rsidRDefault="00EB3791" w:rsidP="00C21EF0">
      <w:pPr>
        <w:pStyle w:val="BodyText"/>
        <w:spacing w:line="276" w:lineRule="auto"/>
        <w:ind w:left="540" w:right="235"/>
        <w:rPr>
          <w:rFonts w:ascii="Arial" w:hAnsi="Arial" w:cs="Arial"/>
        </w:rPr>
      </w:pPr>
      <w:r w:rsidRPr="00C21EF0">
        <w:rPr>
          <w:rFonts w:ascii="Arial" w:hAnsi="Arial" w:cs="Arial"/>
        </w:rPr>
        <w:t xml:space="preserve">Placement allocations are non-negotiable. Students do not have the right to exchange allocated placements with their peers. Normally, the programme teams do not </w:t>
      </w:r>
      <w:proofErr w:type="gramStart"/>
      <w:r w:rsidRPr="00C21EF0">
        <w:rPr>
          <w:rFonts w:ascii="Arial" w:hAnsi="Arial" w:cs="Arial"/>
        </w:rPr>
        <w:t>enter into</w:t>
      </w:r>
      <w:proofErr w:type="gramEnd"/>
      <w:r w:rsidRPr="00C21EF0">
        <w:rPr>
          <w:rFonts w:ascii="Arial" w:hAnsi="Arial" w:cs="Arial"/>
        </w:rPr>
        <w:t xml:space="preserve"> third party communications about allocated placements. The responsibility lies with the student to raise reasonable and relevant concerns directly with the relevant Year Tutor. The following are </w:t>
      </w:r>
      <w:r w:rsidRPr="00C21EF0">
        <w:rPr>
          <w:rFonts w:ascii="Arial" w:hAnsi="Arial" w:cs="Arial"/>
          <w:b/>
        </w:rPr>
        <w:t xml:space="preserve">not </w:t>
      </w:r>
      <w:r w:rsidRPr="00C21EF0">
        <w:rPr>
          <w:rFonts w:ascii="Arial" w:hAnsi="Arial" w:cs="Arial"/>
        </w:rPr>
        <w:t>considered valid reasons to request a change in placement:</w:t>
      </w:r>
    </w:p>
    <w:p w14:paraId="4F28487F" w14:textId="77777777" w:rsidR="00EB3791" w:rsidRPr="00C21EF0" w:rsidRDefault="00EB3791" w:rsidP="00C21EF0">
      <w:pPr>
        <w:pStyle w:val="BodyText"/>
        <w:spacing w:line="276" w:lineRule="auto"/>
        <w:ind w:left="540" w:right="235"/>
        <w:rPr>
          <w:rFonts w:ascii="Arial" w:hAnsi="Arial" w:cs="Arial"/>
        </w:rPr>
      </w:pPr>
    </w:p>
    <w:p w14:paraId="57721417" w14:textId="77777777" w:rsidR="00EB3791" w:rsidRPr="00C21EF0" w:rsidRDefault="00EB3791" w:rsidP="00C21EF0">
      <w:pPr>
        <w:pStyle w:val="ListParagraph"/>
        <w:numPr>
          <w:ilvl w:val="0"/>
          <w:numId w:val="21"/>
        </w:numPr>
        <w:tabs>
          <w:tab w:val="left" w:pos="1261"/>
        </w:tabs>
        <w:spacing w:line="276" w:lineRule="auto"/>
        <w:ind w:right="243"/>
        <w:rPr>
          <w:rFonts w:ascii="Arial" w:hAnsi="Arial" w:cs="Arial"/>
        </w:rPr>
      </w:pPr>
      <w:r w:rsidRPr="00C21EF0">
        <w:rPr>
          <w:rFonts w:ascii="Arial" w:hAnsi="Arial" w:cs="Arial"/>
        </w:rPr>
        <w:t>Personal preference - allocated placements are deemed relevant and will offer appropriate learning</w:t>
      </w:r>
      <w:r w:rsidRPr="00C21EF0">
        <w:rPr>
          <w:rFonts w:ascii="Arial" w:hAnsi="Arial" w:cs="Arial"/>
          <w:spacing w:val="-1"/>
        </w:rPr>
        <w:t xml:space="preserve"> </w:t>
      </w:r>
      <w:r w:rsidRPr="00C21EF0">
        <w:rPr>
          <w:rFonts w:ascii="Arial" w:hAnsi="Arial" w:cs="Arial"/>
        </w:rPr>
        <w:t>experiences.</w:t>
      </w:r>
    </w:p>
    <w:p w14:paraId="4E799C08" w14:textId="77777777" w:rsidR="00EB3791" w:rsidRPr="00C21EF0" w:rsidRDefault="00EB3791" w:rsidP="00C21EF0">
      <w:pPr>
        <w:pStyle w:val="ListParagraph"/>
        <w:numPr>
          <w:ilvl w:val="0"/>
          <w:numId w:val="21"/>
        </w:numPr>
        <w:tabs>
          <w:tab w:val="left" w:pos="1261"/>
        </w:tabs>
        <w:spacing w:line="276" w:lineRule="auto"/>
        <w:ind w:right="240"/>
        <w:rPr>
          <w:rFonts w:ascii="Arial" w:hAnsi="Arial" w:cs="Arial"/>
        </w:rPr>
      </w:pPr>
      <w:r w:rsidRPr="00C21EF0">
        <w:rPr>
          <w:rFonts w:ascii="Arial" w:hAnsi="Arial" w:cs="Arial"/>
        </w:rPr>
        <w:t>Financial hardship - students should consider the cost of school experience as being a necessary and integral part of the programme and plan for this in</w:t>
      </w:r>
      <w:r w:rsidRPr="00C21EF0">
        <w:rPr>
          <w:rFonts w:ascii="Arial" w:hAnsi="Arial" w:cs="Arial"/>
          <w:spacing w:val="-17"/>
        </w:rPr>
        <w:t xml:space="preserve"> </w:t>
      </w:r>
      <w:r w:rsidRPr="00C21EF0">
        <w:rPr>
          <w:rFonts w:ascii="Arial" w:hAnsi="Arial" w:cs="Arial"/>
        </w:rPr>
        <w:t>advance.</w:t>
      </w:r>
    </w:p>
    <w:p w14:paraId="2A63CB67" w14:textId="77777777" w:rsidR="00EB3791" w:rsidRPr="00C21EF0" w:rsidRDefault="00EB3791" w:rsidP="00C21EF0">
      <w:pPr>
        <w:pStyle w:val="BodyText"/>
        <w:spacing w:line="276" w:lineRule="auto"/>
        <w:ind w:right="233"/>
        <w:rPr>
          <w:rFonts w:ascii="Arial" w:hAnsi="Arial" w:cs="Arial"/>
        </w:rPr>
      </w:pPr>
    </w:p>
    <w:p w14:paraId="6EAAF33E" w14:textId="732F13C9" w:rsidR="00E810CD" w:rsidRDefault="00EB3791" w:rsidP="00E167E1">
      <w:pPr>
        <w:pStyle w:val="BodyText"/>
        <w:spacing w:line="276" w:lineRule="auto"/>
        <w:ind w:left="540" w:right="233"/>
        <w:rPr>
          <w:rFonts w:ascii="Arial" w:hAnsi="Arial" w:cs="Arial"/>
        </w:rPr>
      </w:pPr>
      <w:r w:rsidRPr="00C21EF0">
        <w:rPr>
          <w:rFonts w:ascii="Arial" w:hAnsi="Arial" w:cs="Arial"/>
        </w:rPr>
        <w:t xml:space="preserve">Students may only request a change in placement allocation for </w:t>
      </w:r>
      <w:r w:rsidRPr="00C21EF0">
        <w:rPr>
          <w:rFonts w:ascii="Arial" w:hAnsi="Arial" w:cs="Arial"/>
          <w:u w:val="single"/>
        </w:rPr>
        <w:t>extenuating circumstances</w:t>
      </w:r>
      <w:r w:rsidRPr="00C21EF0">
        <w:rPr>
          <w:rFonts w:ascii="Arial" w:hAnsi="Arial" w:cs="Arial"/>
        </w:rPr>
        <w:t xml:space="preserve"> not identified on the school experience information form, e.g. changes to health or well-being requiring reasonable adjustments. Relevant supporting evidence must be provided to the Placement &amp; Partnership Officer (e.g. medical certificate) before any such request can be considered.  Requesting a change of school placement allocation does not guarantee that it can be made.</w:t>
      </w:r>
      <w:bookmarkStart w:id="76" w:name="6.3_Religious_and/or_Cultural_Observance"/>
      <w:bookmarkStart w:id="77" w:name="_Toc58167095"/>
      <w:bookmarkEnd w:id="76"/>
    </w:p>
    <w:p w14:paraId="3C28E38B" w14:textId="77777777" w:rsidR="00E167E1" w:rsidRPr="00E167E1" w:rsidRDefault="00E167E1" w:rsidP="00E167E1">
      <w:pPr>
        <w:pStyle w:val="BodyText"/>
        <w:spacing w:line="276" w:lineRule="auto"/>
        <w:ind w:left="540" w:right="233"/>
        <w:rPr>
          <w:rFonts w:ascii="Arial" w:hAnsi="Arial" w:cs="Arial"/>
        </w:rPr>
      </w:pPr>
    </w:p>
    <w:p w14:paraId="77E8ED98" w14:textId="45113C6C" w:rsidR="00BE5FCE" w:rsidRPr="00C21EF0" w:rsidRDefault="00F22A51" w:rsidP="00E810CD">
      <w:pPr>
        <w:pStyle w:val="Heading2"/>
      </w:pPr>
      <w:bookmarkStart w:id="78" w:name="_Toc193551174"/>
      <w:bookmarkStart w:id="79" w:name="_Toc193551679"/>
      <w:r>
        <w:t xml:space="preserve">5.3 </w:t>
      </w:r>
      <w:r w:rsidR="00BE5FCE" w:rsidRPr="00C21EF0">
        <w:t>Religious and/or Cultural</w:t>
      </w:r>
      <w:r w:rsidR="00BE5FCE" w:rsidRPr="00C21EF0">
        <w:rPr>
          <w:spacing w:val="3"/>
        </w:rPr>
        <w:t xml:space="preserve"> </w:t>
      </w:r>
      <w:r w:rsidR="00BE5FCE" w:rsidRPr="00C21EF0">
        <w:t>Observances</w:t>
      </w:r>
      <w:bookmarkEnd w:id="77"/>
      <w:bookmarkEnd w:id="78"/>
      <w:bookmarkEnd w:id="79"/>
    </w:p>
    <w:p w14:paraId="3DEFD914" w14:textId="77777777" w:rsidR="00BE5FCE" w:rsidRPr="00C21EF0" w:rsidRDefault="00BE5FCE" w:rsidP="00C21EF0">
      <w:pPr>
        <w:pStyle w:val="BodyText"/>
        <w:spacing w:line="276" w:lineRule="auto"/>
        <w:rPr>
          <w:rFonts w:ascii="Arial" w:hAnsi="Arial" w:cs="Arial"/>
          <w:b/>
        </w:rPr>
      </w:pPr>
    </w:p>
    <w:p w14:paraId="3567ADA8" w14:textId="5092477E" w:rsidR="00BE5FCE" w:rsidRPr="00C21EF0" w:rsidRDefault="00BE5FCE" w:rsidP="00C21EF0">
      <w:pPr>
        <w:pStyle w:val="BodyText"/>
        <w:spacing w:line="276" w:lineRule="auto"/>
        <w:ind w:left="540" w:right="237"/>
        <w:rPr>
          <w:rFonts w:ascii="Arial" w:hAnsi="Arial" w:cs="Arial"/>
        </w:rPr>
      </w:pPr>
      <w:r w:rsidRPr="00C21EF0">
        <w:rPr>
          <w:rFonts w:ascii="Arial" w:hAnsi="Arial" w:cs="Arial"/>
        </w:rPr>
        <w:t>A student’s identity, such as their religious</w:t>
      </w:r>
      <w:r w:rsidR="00CF73E8" w:rsidRPr="00C21EF0">
        <w:rPr>
          <w:rFonts w:ascii="Arial" w:hAnsi="Arial" w:cs="Arial"/>
        </w:rPr>
        <w:t xml:space="preserve"> </w:t>
      </w:r>
      <w:r w:rsidRPr="00C21EF0">
        <w:rPr>
          <w:rFonts w:ascii="Arial" w:hAnsi="Arial" w:cs="Arial"/>
        </w:rPr>
        <w:t>/ cultural practices, can have a significant impact on teaching, learning and assessment in practice. However, it is a statutory requirement that the university</w:t>
      </w:r>
      <w:r w:rsidRPr="00C21EF0">
        <w:rPr>
          <w:rFonts w:ascii="Arial" w:hAnsi="Arial" w:cs="Arial"/>
          <w:spacing w:val="-9"/>
        </w:rPr>
        <w:t xml:space="preserve"> </w:t>
      </w:r>
      <w:r w:rsidRPr="00C21EF0">
        <w:rPr>
          <w:rFonts w:ascii="Arial" w:hAnsi="Arial" w:cs="Arial"/>
        </w:rPr>
        <w:t>and</w:t>
      </w:r>
      <w:r w:rsidRPr="00C21EF0">
        <w:rPr>
          <w:rFonts w:ascii="Arial" w:hAnsi="Arial" w:cs="Arial"/>
          <w:spacing w:val="-9"/>
        </w:rPr>
        <w:t xml:space="preserve"> </w:t>
      </w:r>
      <w:r w:rsidRPr="00C21EF0">
        <w:rPr>
          <w:rFonts w:ascii="Arial" w:hAnsi="Arial" w:cs="Arial"/>
        </w:rPr>
        <w:t>placement</w:t>
      </w:r>
      <w:r w:rsidRPr="00C21EF0">
        <w:rPr>
          <w:rFonts w:ascii="Arial" w:hAnsi="Arial" w:cs="Arial"/>
          <w:spacing w:val="-7"/>
        </w:rPr>
        <w:t xml:space="preserve"> </w:t>
      </w:r>
      <w:r w:rsidRPr="00C21EF0">
        <w:rPr>
          <w:rFonts w:ascii="Arial" w:hAnsi="Arial" w:cs="Arial"/>
        </w:rPr>
        <w:t>providers</w:t>
      </w:r>
      <w:r w:rsidRPr="00C21EF0">
        <w:rPr>
          <w:rFonts w:ascii="Arial" w:hAnsi="Arial" w:cs="Arial"/>
          <w:spacing w:val="-5"/>
        </w:rPr>
        <w:t xml:space="preserve"> </w:t>
      </w:r>
      <w:r w:rsidRPr="00C21EF0">
        <w:rPr>
          <w:rFonts w:ascii="Arial" w:hAnsi="Arial" w:cs="Arial"/>
        </w:rPr>
        <w:t>address</w:t>
      </w:r>
      <w:r w:rsidRPr="00C21EF0">
        <w:rPr>
          <w:rFonts w:ascii="Arial" w:hAnsi="Arial" w:cs="Arial"/>
          <w:spacing w:val="-10"/>
        </w:rPr>
        <w:t xml:space="preserve"> </w:t>
      </w:r>
      <w:r w:rsidRPr="00C21EF0">
        <w:rPr>
          <w:rFonts w:ascii="Arial" w:hAnsi="Arial" w:cs="Arial"/>
        </w:rPr>
        <w:t>these</w:t>
      </w:r>
      <w:r w:rsidRPr="00C21EF0">
        <w:rPr>
          <w:rFonts w:ascii="Arial" w:hAnsi="Arial" w:cs="Arial"/>
          <w:spacing w:val="-7"/>
        </w:rPr>
        <w:t xml:space="preserve"> </w:t>
      </w:r>
      <w:r w:rsidRPr="00C21EF0">
        <w:rPr>
          <w:rFonts w:ascii="Arial" w:hAnsi="Arial" w:cs="Arial"/>
        </w:rPr>
        <w:t>through</w:t>
      </w:r>
      <w:r w:rsidRPr="00C21EF0">
        <w:rPr>
          <w:rFonts w:ascii="Arial" w:hAnsi="Arial" w:cs="Arial"/>
          <w:spacing w:val="-9"/>
        </w:rPr>
        <w:t xml:space="preserve"> </w:t>
      </w:r>
      <w:r w:rsidRPr="00C21EF0">
        <w:rPr>
          <w:rFonts w:ascii="Arial" w:hAnsi="Arial" w:cs="Arial"/>
        </w:rPr>
        <w:t>establishing</w:t>
      </w:r>
      <w:r w:rsidRPr="00C21EF0">
        <w:rPr>
          <w:rFonts w:ascii="Arial" w:hAnsi="Arial" w:cs="Arial"/>
          <w:spacing w:val="-8"/>
        </w:rPr>
        <w:t xml:space="preserve"> </w:t>
      </w:r>
      <w:r w:rsidRPr="00C21EF0">
        <w:rPr>
          <w:rFonts w:ascii="Arial" w:hAnsi="Arial" w:cs="Arial"/>
        </w:rPr>
        <w:t>relevant</w:t>
      </w:r>
      <w:r w:rsidRPr="00C21EF0">
        <w:rPr>
          <w:rFonts w:ascii="Arial" w:hAnsi="Arial" w:cs="Arial"/>
          <w:spacing w:val="-7"/>
        </w:rPr>
        <w:t xml:space="preserve"> </w:t>
      </w:r>
      <w:r w:rsidRPr="00C21EF0">
        <w:rPr>
          <w:rFonts w:ascii="Arial" w:hAnsi="Arial" w:cs="Arial"/>
        </w:rPr>
        <w:t>policies</w:t>
      </w:r>
      <w:r w:rsidRPr="00C21EF0">
        <w:rPr>
          <w:rFonts w:ascii="Arial" w:hAnsi="Arial" w:cs="Arial"/>
          <w:spacing w:val="-9"/>
        </w:rPr>
        <w:t xml:space="preserve"> </w:t>
      </w:r>
      <w:r w:rsidRPr="00C21EF0">
        <w:rPr>
          <w:rFonts w:ascii="Arial" w:hAnsi="Arial" w:cs="Arial"/>
        </w:rPr>
        <w:t>and</w:t>
      </w:r>
      <w:r w:rsidRPr="00C21EF0">
        <w:rPr>
          <w:rFonts w:ascii="Arial" w:hAnsi="Arial" w:cs="Arial"/>
          <w:spacing w:val="-9"/>
        </w:rPr>
        <w:t xml:space="preserve"> </w:t>
      </w:r>
      <w:r w:rsidRPr="00C21EF0">
        <w:rPr>
          <w:rFonts w:ascii="Arial" w:hAnsi="Arial" w:cs="Arial"/>
        </w:rPr>
        <w:t>guidance which address diversity and</w:t>
      </w:r>
      <w:r w:rsidRPr="00C21EF0">
        <w:rPr>
          <w:rFonts w:ascii="Arial" w:hAnsi="Arial" w:cs="Arial"/>
          <w:spacing w:val="-5"/>
        </w:rPr>
        <w:t xml:space="preserve"> </w:t>
      </w:r>
      <w:r w:rsidRPr="00C21EF0">
        <w:rPr>
          <w:rFonts w:ascii="Arial" w:hAnsi="Arial" w:cs="Arial"/>
        </w:rPr>
        <w:t>inclusion.</w:t>
      </w:r>
    </w:p>
    <w:p w14:paraId="657DD441" w14:textId="77777777" w:rsidR="00BE5FCE" w:rsidRPr="00C21EF0" w:rsidRDefault="00BE5FCE" w:rsidP="00C21EF0">
      <w:pPr>
        <w:pStyle w:val="BodyText"/>
        <w:spacing w:line="276" w:lineRule="auto"/>
        <w:rPr>
          <w:rFonts w:ascii="Arial" w:hAnsi="Arial" w:cs="Arial"/>
        </w:rPr>
      </w:pPr>
    </w:p>
    <w:p w14:paraId="2744B3BB" w14:textId="797BCC5E" w:rsidR="00BE5FCE" w:rsidRPr="00C21EF0" w:rsidRDefault="00BE5FCE" w:rsidP="00C21EF0">
      <w:pPr>
        <w:pStyle w:val="BodyText"/>
        <w:spacing w:line="276" w:lineRule="auto"/>
        <w:ind w:left="540"/>
        <w:rPr>
          <w:rFonts w:ascii="Arial" w:hAnsi="Arial" w:cs="Arial"/>
        </w:rPr>
      </w:pPr>
      <w:r w:rsidRPr="00C21EF0">
        <w:rPr>
          <w:rFonts w:ascii="Arial" w:hAnsi="Arial" w:cs="Arial"/>
        </w:rPr>
        <w:t>These policies include a commitment to:</w:t>
      </w:r>
    </w:p>
    <w:p w14:paraId="1D5C19C7" w14:textId="77777777" w:rsidR="00D37435" w:rsidRPr="00C21EF0" w:rsidRDefault="00D37435" w:rsidP="00C21EF0">
      <w:pPr>
        <w:pStyle w:val="BodyText"/>
        <w:spacing w:line="276" w:lineRule="auto"/>
        <w:ind w:left="540"/>
        <w:rPr>
          <w:rFonts w:ascii="Arial" w:hAnsi="Arial" w:cs="Arial"/>
        </w:rPr>
      </w:pPr>
    </w:p>
    <w:p w14:paraId="11AFD8EA" w14:textId="16CD918E" w:rsidR="00BE5FCE" w:rsidRPr="00C21EF0" w:rsidRDefault="00BE5FCE" w:rsidP="00C21EF0">
      <w:pPr>
        <w:pStyle w:val="ListParagraph"/>
        <w:numPr>
          <w:ilvl w:val="0"/>
          <w:numId w:val="19"/>
        </w:numPr>
        <w:tabs>
          <w:tab w:val="left" w:pos="1260"/>
          <w:tab w:val="left" w:pos="1261"/>
        </w:tabs>
        <w:spacing w:line="276" w:lineRule="auto"/>
        <w:rPr>
          <w:rFonts w:ascii="Arial" w:hAnsi="Arial" w:cs="Arial"/>
        </w:rPr>
      </w:pPr>
      <w:r w:rsidRPr="00C21EF0">
        <w:rPr>
          <w:rFonts w:ascii="Arial" w:hAnsi="Arial" w:cs="Arial"/>
        </w:rPr>
        <w:t>Promoting equal opportunity and diversity during</w:t>
      </w:r>
      <w:r w:rsidRPr="00C21EF0">
        <w:rPr>
          <w:rFonts w:ascii="Arial" w:hAnsi="Arial" w:cs="Arial"/>
          <w:spacing w:val="-2"/>
        </w:rPr>
        <w:t xml:space="preserve"> </w:t>
      </w:r>
      <w:r w:rsidRPr="00C21EF0">
        <w:rPr>
          <w:rFonts w:ascii="Arial" w:hAnsi="Arial" w:cs="Arial"/>
        </w:rPr>
        <w:t>employment</w:t>
      </w:r>
      <w:r w:rsidR="00CF73E8" w:rsidRPr="00C21EF0">
        <w:rPr>
          <w:rFonts w:ascii="Arial" w:hAnsi="Arial" w:cs="Arial"/>
        </w:rPr>
        <w:t>.</w:t>
      </w:r>
    </w:p>
    <w:p w14:paraId="22214387" w14:textId="6755B3D3" w:rsidR="00BE5FCE" w:rsidRPr="00C21EF0" w:rsidRDefault="00BE5FCE" w:rsidP="00C21EF0">
      <w:pPr>
        <w:pStyle w:val="ListParagraph"/>
        <w:numPr>
          <w:ilvl w:val="0"/>
          <w:numId w:val="19"/>
        </w:numPr>
        <w:tabs>
          <w:tab w:val="left" w:pos="1260"/>
          <w:tab w:val="left" w:pos="1261"/>
        </w:tabs>
        <w:spacing w:line="276" w:lineRule="auto"/>
        <w:rPr>
          <w:rFonts w:ascii="Arial" w:hAnsi="Arial" w:cs="Arial"/>
        </w:rPr>
      </w:pPr>
      <w:r w:rsidRPr="00C21EF0">
        <w:rPr>
          <w:rFonts w:ascii="Arial" w:hAnsi="Arial" w:cs="Arial"/>
        </w:rPr>
        <w:t>Ensuring all employees are treated fairly and valued</w:t>
      </w:r>
      <w:r w:rsidRPr="00C21EF0">
        <w:rPr>
          <w:rFonts w:ascii="Arial" w:hAnsi="Arial" w:cs="Arial"/>
          <w:spacing w:val="-3"/>
        </w:rPr>
        <w:t xml:space="preserve"> </w:t>
      </w:r>
      <w:r w:rsidRPr="00C21EF0">
        <w:rPr>
          <w:rFonts w:ascii="Arial" w:hAnsi="Arial" w:cs="Arial"/>
        </w:rPr>
        <w:t>equally</w:t>
      </w:r>
      <w:r w:rsidR="00CF73E8" w:rsidRPr="00C21EF0">
        <w:rPr>
          <w:rFonts w:ascii="Arial" w:hAnsi="Arial" w:cs="Arial"/>
        </w:rPr>
        <w:t>.</w:t>
      </w:r>
    </w:p>
    <w:p w14:paraId="7128668F" w14:textId="77777777" w:rsidR="00BE5FCE" w:rsidRPr="00C21EF0" w:rsidRDefault="00BE5FCE" w:rsidP="00C21EF0">
      <w:pPr>
        <w:pStyle w:val="ListParagraph"/>
        <w:numPr>
          <w:ilvl w:val="0"/>
          <w:numId w:val="19"/>
        </w:numPr>
        <w:tabs>
          <w:tab w:val="left" w:pos="1260"/>
          <w:tab w:val="left" w:pos="1261"/>
        </w:tabs>
        <w:spacing w:line="276" w:lineRule="auto"/>
        <w:rPr>
          <w:rFonts w:ascii="Arial" w:hAnsi="Arial" w:cs="Arial"/>
        </w:rPr>
      </w:pPr>
      <w:r w:rsidRPr="00C21EF0">
        <w:rPr>
          <w:rFonts w:ascii="Arial" w:hAnsi="Arial" w:cs="Arial"/>
        </w:rPr>
        <w:t>Valuing religious and cultural needs and practices and meeting these where</w:t>
      </w:r>
      <w:r w:rsidRPr="00C21EF0">
        <w:rPr>
          <w:rFonts w:ascii="Arial" w:hAnsi="Arial" w:cs="Arial"/>
          <w:spacing w:val="-16"/>
        </w:rPr>
        <w:t xml:space="preserve"> </w:t>
      </w:r>
      <w:r w:rsidRPr="00C21EF0">
        <w:rPr>
          <w:rFonts w:ascii="Arial" w:hAnsi="Arial" w:cs="Arial"/>
        </w:rPr>
        <w:t>possible.</w:t>
      </w:r>
    </w:p>
    <w:p w14:paraId="35F377F5" w14:textId="77777777" w:rsidR="00BE5FCE" w:rsidRPr="00C21EF0" w:rsidRDefault="00BE5FCE" w:rsidP="00C21EF0">
      <w:pPr>
        <w:pStyle w:val="BodyText"/>
        <w:spacing w:line="276" w:lineRule="auto"/>
        <w:rPr>
          <w:rFonts w:ascii="Arial" w:hAnsi="Arial" w:cs="Arial"/>
        </w:rPr>
      </w:pPr>
    </w:p>
    <w:p w14:paraId="395E887D" w14:textId="1B7F3B46" w:rsidR="00BE5FCE" w:rsidRPr="00C21EF0" w:rsidRDefault="00BE5FCE" w:rsidP="00C21EF0">
      <w:pPr>
        <w:pStyle w:val="BodyText"/>
        <w:spacing w:line="276" w:lineRule="auto"/>
        <w:ind w:left="540" w:right="113"/>
        <w:rPr>
          <w:rFonts w:ascii="Arial" w:hAnsi="Arial" w:cs="Arial"/>
        </w:rPr>
      </w:pPr>
      <w:r w:rsidRPr="00C21EF0">
        <w:rPr>
          <w:rFonts w:ascii="Arial" w:hAnsi="Arial" w:cs="Arial"/>
        </w:rPr>
        <w:t xml:space="preserve">Students may have </w:t>
      </w:r>
      <w:proofErr w:type="gramStart"/>
      <w:r w:rsidRPr="00C21EF0">
        <w:rPr>
          <w:rFonts w:ascii="Arial" w:hAnsi="Arial" w:cs="Arial"/>
        </w:rPr>
        <w:t>particular religious</w:t>
      </w:r>
      <w:proofErr w:type="gramEnd"/>
      <w:r w:rsidRPr="00C21EF0">
        <w:rPr>
          <w:rFonts w:ascii="Arial" w:hAnsi="Arial" w:cs="Arial"/>
        </w:rPr>
        <w:t xml:space="preserve"> or cultural needs in terms of requests w</w:t>
      </w:r>
      <w:r w:rsidR="00AC2E8F" w:rsidRPr="00C21EF0">
        <w:rPr>
          <w:rFonts w:ascii="Arial" w:hAnsi="Arial" w:cs="Arial"/>
        </w:rPr>
        <w:t xml:space="preserve">hich may appear to </w:t>
      </w:r>
      <w:r w:rsidRPr="00C21EF0">
        <w:rPr>
          <w:rFonts w:ascii="Arial" w:hAnsi="Arial" w:cs="Arial"/>
        </w:rPr>
        <w:t>“conflict” with existing working requirements in the practice setting. Such issues may include:</w:t>
      </w:r>
    </w:p>
    <w:p w14:paraId="7B11A286" w14:textId="77777777" w:rsidR="00AC2E8F" w:rsidRPr="00C21EF0" w:rsidRDefault="00AC2E8F" w:rsidP="00C21EF0">
      <w:pPr>
        <w:pStyle w:val="BodyText"/>
        <w:spacing w:line="276" w:lineRule="auto"/>
        <w:ind w:left="540"/>
        <w:rPr>
          <w:rFonts w:ascii="Arial" w:hAnsi="Arial" w:cs="Arial"/>
        </w:rPr>
      </w:pPr>
    </w:p>
    <w:p w14:paraId="7AA6FEE5" w14:textId="202D3E22" w:rsidR="00BE5FCE" w:rsidRPr="00C21EF0" w:rsidRDefault="00BE5FCE" w:rsidP="00C21EF0">
      <w:pPr>
        <w:pStyle w:val="ListParagraph"/>
        <w:numPr>
          <w:ilvl w:val="0"/>
          <w:numId w:val="20"/>
        </w:numPr>
        <w:tabs>
          <w:tab w:val="left" w:pos="1260"/>
          <w:tab w:val="left" w:pos="1261"/>
        </w:tabs>
        <w:spacing w:line="276" w:lineRule="auto"/>
        <w:rPr>
          <w:rFonts w:ascii="Arial" w:hAnsi="Arial" w:cs="Arial"/>
        </w:rPr>
      </w:pPr>
      <w:r w:rsidRPr="00C21EF0">
        <w:rPr>
          <w:rFonts w:ascii="Arial" w:hAnsi="Arial" w:cs="Arial"/>
        </w:rPr>
        <w:t>Health and safety issues relating to dress</w:t>
      </w:r>
      <w:r w:rsidRPr="00C21EF0">
        <w:rPr>
          <w:rFonts w:ascii="Arial" w:hAnsi="Arial" w:cs="Arial"/>
          <w:spacing w:val="-1"/>
        </w:rPr>
        <w:t xml:space="preserve"> </w:t>
      </w:r>
      <w:r w:rsidRPr="00C21EF0">
        <w:rPr>
          <w:rFonts w:ascii="Arial" w:hAnsi="Arial" w:cs="Arial"/>
        </w:rPr>
        <w:t>code</w:t>
      </w:r>
      <w:r w:rsidR="007A7E5A" w:rsidRPr="00C21EF0">
        <w:rPr>
          <w:rFonts w:ascii="Arial" w:hAnsi="Arial" w:cs="Arial"/>
        </w:rPr>
        <w:t>.</w:t>
      </w:r>
    </w:p>
    <w:p w14:paraId="738D8F13" w14:textId="02B56B02" w:rsidR="00BE5FCE" w:rsidRPr="00C21EF0" w:rsidRDefault="00BE5FCE" w:rsidP="00C21EF0">
      <w:pPr>
        <w:pStyle w:val="ListParagraph"/>
        <w:numPr>
          <w:ilvl w:val="0"/>
          <w:numId w:val="20"/>
        </w:numPr>
        <w:tabs>
          <w:tab w:val="left" w:pos="1260"/>
          <w:tab w:val="left" w:pos="1261"/>
        </w:tabs>
        <w:spacing w:line="276" w:lineRule="auto"/>
        <w:rPr>
          <w:rFonts w:ascii="Arial" w:hAnsi="Arial" w:cs="Arial"/>
        </w:rPr>
      </w:pPr>
      <w:r w:rsidRPr="00C21EF0">
        <w:rPr>
          <w:rFonts w:ascii="Arial" w:hAnsi="Arial" w:cs="Arial"/>
        </w:rPr>
        <w:t>Request for flexible working related to religious/belief-related</w:t>
      </w:r>
      <w:r w:rsidRPr="00C21EF0">
        <w:rPr>
          <w:rFonts w:ascii="Arial" w:hAnsi="Arial" w:cs="Arial"/>
          <w:spacing w:val="-5"/>
        </w:rPr>
        <w:t xml:space="preserve"> </w:t>
      </w:r>
      <w:r w:rsidRPr="00C21EF0">
        <w:rPr>
          <w:rFonts w:ascii="Arial" w:hAnsi="Arial" w:cs="Arial"/>
        </w:rPr>
        <w:t>festivals</w:t>
      </w:r>
      <w:r w:rsidR="007A7E5A" w:rsidRPr="00C21EF0">
        <w:rPr>
          <w:rFonts w:ascii="Arial" w:hAnsi="Arial" w:cs="Arial"/>
        </w:rPr>
        <w:t>.</w:t>
      </w:r>
    </w:p>
    <w:p w14:paraId="18B6BDB9" w14:textId="77777777" w:rsidR="00BE5FCE" w:rsidRPr="00C21EF0" w:rsidRDefault="00BE5FCE" w:rsidP="00C21EF0">
      <w:pPr>
        <w:pStyle w:val="ListParagraph"/>
        <w:numPr>
          <w:ilvl w:val="0"/>
          <w:numId w:val="20"/>
        </w:numPr>
        <w:tabs>
          <w:tab w:val="left" w:pos="1260"/>
          <w:tab w:val="left" w:pos="1261"/>
        </w:tabs>
        <w:spacing w:line="276" w:lineRule="auto"/>
        <w:rPr>
          <w:rFonts w:ascii="Arial" w:hAnsi="Arial" w:cs="Arial"/>
        </w:rPr>
      </w:pPr>
      <w:r w:rsidRPr="00C21EF0">
        <w:rPr>
          <w:rFonts w:ascii="Arial" w:hAnsi="Arial" w:cs="Arial"/>
        </w:rPr>
        <w:t>Adjustments for prayer time, and</w:t>
      </w:r>
      <w:r w:rsidRPr="00C21EF0">
        <w:rPr>
          <w:rFonts w:ascii="Arial" w:hAnsi="Arial" w:cs="Arial"/>
          <w:spacing w:val="-8"/>
        </w:rPr>
        <w:t xml:space="preserve"> </w:t>
      </w:r>
      <w:r w:rsidRPr="00C21EF0">
        <w:rPr>
          <w:rFonts w:ascii="Arial" w:hAnsi="Arial" w:cs="Arial"/>
        </w:rPr>
        <w:t>space.</w:t>
      </w:r>
    </w:p>
    <w:p w14:paraId="35991263" w14:textId="77777777" w:rsidR="00BE5FCE" w:rsidRPr="00C21EF0" w:rsidRDefault="00BE5FCE" w:rsidP="00C21EF0">
      <w:pPr>
        <w:pStyle w:val="BodyText"/>
        <w:spacing w:line="276" w:lineRule="auto"/>
        <w:rPr>
          <w:rFonts w:ascii="Arial" w:hAnsi="Arial" w:cs="Arial"/>
        </w:rPr>
      </w:pPr>
    </w:p>
    <w:p w14:paraId="147F9317" w14:textId="45A0CFF2" w:rsidR="00BE5FCE" w:rsidRPr="00C21EF0" w:rsidRDefault="00BE5FCE" w:rsidP="00C21EF0">
      <w:pPr>
        <w:pStyle w:val="BodyText"/>
        <w:spacing w:line="276" w:lineRule="auto"/>
        <w:ind w:left="540" w:right="454"/>
        <w:rPr>
          <w:rFonts w:ascii="Arial" w:hAnsi="Arial" w:cs="Arial"/>
        </w:rPr>
      </w:pPr>
      <w:r w:rsidRPr="00C21EF0">
        <w:rPr>
          <w:rFonts w:ascii="Arial" w:hAnsi="Arial" w:cs="Arial"/>
        </w:rPr>
        <w:t>Whilst it may not always be possible to accommodate every student’s re</w:t>
      </w:r>
      <w:r w:rsidR="00AC2E8F" w:rsidRPr="00C21EF0">
        <w:rPr>
          <w:rFonts w:ascii="Arial" w:hAnsi="Arial" w:cs="Arial"/>
        </w:rPr>
        <w:t xml:space="preserve">ligious or cultural observance, </w:t>
      </w:r>
      <w:r w:rsidRPr="00C21EF0">
        <w:rPr>
          <w:rFonts w:ascii="Arial" w:hAnsi="Arial" w:cs="Arial"/>
        </w:rPr>
        <w:t>every effort will be made to find a mutually agreeable solution</w:t>
      </w:r>
      <w:r w:rsidRPr="00C21EF0">
        <w:rPr>
          <w:rFonts w:ascii="Arial" w:hAnsi="Arial" w:cs="Arial"/>
          <w:b/>
        </w:rPr>
        <w:t>. Our guiding principles:</w:t>
      </w:r>
    </w:p>
    <w:p w14:paraId="7D3A9718" w14:textId="77777777" w:rsidR="00BE5FCE" w:rsidRPr="00C21EF0" w:rsidRDefault="00BE5FCE" w:rsidP="00C21EF0">
      <w:pPr>
        <w:pStyle w:val="BodyText"/>
        <w:spacing w:line="276" w:lineRule="auto"/>
        <w:rPr>
          <w:rFonts w:ascii="Arial" w:hAnsi="Arial" w:cs="Arial"/>
          <w:b/>
        </w:rPr>
      </w:pPr>
    </w:p>
    <w:p w14:paraId="4157DC18" w14:textId="77777777" w:rsidR="008E72F2" w:rsidRPr="00C21EF0" w:rsidRDefault="008E72F2" w:rsidP="00C21EF0">
      <w:pPr>
        <w:pStyle w:val="ListParagraph"/>
        <w:widowControl/>
        <w:numPr>
          <w:ilvl w:val="0"/>
          <w:numId w:val="53"/>
        </w:numPr>
        <w:autoSpaceDE/>
        <w:autoSpaceDN/>
        <w:spacing w:after="160" w:line="276" w:lineRule="auto"/>
        <w:rPr>
          <w:rFonts w:ascii="Arial" w:hAnsi="Arial" w:cs="Arial"/>
        </w:rPr>
      </w:pPr>
      <w:r w:rsidRPr="00C21EF0">
        <w:rPr>
          <w:rFonts w:ascii="Arial" w:hAnsi="Arial" w:cs="Arial"/>
        </w:rPr>
        <w:t>In these circumstances, negotiation between the student, the university, and school is essential. Students should speak with their university-based educator at their earliest opportunity to ensure that a proactive approach can be adopted.  </w:t>
      </w:r>
    </w:p>
    <w:p w14:paraId="62A36DEB" w14:textId="77777777" w:rsidR="008E72F2" w:rsidRPr="00C21EF0" w:rsidRDefault="008E72F2" w:rsidP="00C21EF0">
      <w:pPr>
        <w:pStyle w:val="ListParagraph"/>
        <w:widowControl/>
        <w:numPr>
          <w:ilvl w:val="0"/>
          <w:numId w:val="53"/>
        </w:numPr>
        <w:autoSpaceDE/>
        <w:autoSpaceDN/>
        <w:spacing w:after="160" w:line="276" w:lineRule="auto"/>
        <w:rPr>
          <w:rFonts w:ascii="Arial" w:hAnsi="Arial" w:cs="Arial"/>
        </w:rPr>
      </w:pPr>
      <w:r w:rsidRPr="00C21EF0">
        <w:rPr>
          <w:rFonts w:ascii="Arial" w:hAnsi="Arial" w:cs="Arial"/>
        </w:rPr>
        <w:t>Established policies that apply to employed staff in schools also apply to students accepted on placement. It is vital that discussion takes place on the religious and cultural needs of the student and how they will be valued and/or met whilst on placement.  </w:t>
      </w:r>
    </w:p>
    <w:p w14:paraId="32BCAB1C" w14:textId="77777777" w:rsidR="008E72F2" w:rsidRPr="00C21EF0" w:rsidRDefault="008E72F2" w:rsidP="00C21EF0">
      <w:pPr>
        <w:pStyle w:val="ListParagraph"/>
        <w:widowControl/>
        <w:numPr>
          <w:ilvl w:val="0"/>
          <w:numId w:val="53"/>
        </w:numPr>
        <w:autoSpaceDE/>
        <w:autoSpaceDN/>
        <w:spacing w:after="160" w:line="276" w:lineRule="auto"/>
        <w:rPr>
          <w:rFonts w:ascii="Arial" w:hAnsi="Arial" w:cs="Arial"/>
        </w:rPr>
      </w:pPr>
      <w:r w:rsidRPr="00C21EF0">
        <w:rPr>
          <w:rFonts w:ascii="Arial" w:hAnsi="Arial" w:cs="Arial"/>
        </w:rPr>
        <w:t>Agreements between the student and placement provider may occur prior to, or at the outset of any placement as part of the induction process. These should be reviewed and discussed with the student at the midway point of the placement.  </w:t>
      </w:r>
    </w:p>
    <w:p w14:paraId="19E8CEFA" w14:textId="77777777" w:rsidR="00C466D7" w:rsidRPr="00C21EF0" w:rsidRDefault="00C466D7" w:rsidP="00C21EF0">
      <w:pPr>
        <w:tabs>
          <w:tab w:val="left" w:pos="1261"/>
        </w:tabs>
        <w:spacing w:line="276" w:lineRule="auto"/>
        <w:ind w:right="236"/>
        <w:rPr>
          <w:rFonts w:ascii="Arial" w:hAnsi="Arial" w:cs="Arial"/>
        </w:rPr>
      </w:pPr>
    </w:p>
    <w:p w14:paraId="36197709" w14:textId="69FFF816" w:rsidR="00E167E1" w:rsidRDefault="00F22A51" w:rsidP="00E167E1">
      <w:pPr>
        <w:pStyle w:val="Heading2"/>
      </w:pPr>
      <w:bookmarkStart w:id="80" w:name="_Toc193551175"/>
      <w:bookmarkStart w:id="81" w:name="_Toc193551680"/>
      <w:r>
        <w:t xml:space="preserve">5.4 </w:t>
      </w:r>
      <w:r w:rsidR="00DB2205" w:rsidRPr="00E810CD">
        <w:t>Religious Beliefs</w:t>
      </w:r>
      <w:bookmarkEnd w:id="80"/>
      <w:bookmarkEnd w:id="81"/>
    </w:p>
    <w:p w14:paraId="00B4D2B4" w14:textId="77777777" w:rsidR="00062E84" w:rsidRDefault="00062E84" w:rsidP="00062E84"/>
    <w:p w14:paraId="4418AF3E" w14:textId="0E0A2426" w:rsidR="001A3038" w:rsidRPr="00E167E1" w:rsidRDefault="001A3038" w:rsidP="00E167E1">
      <w:pPr>
        <w:spacing w:line="276" w:lineRule="auto"/>
        <w:ind w:left="540"/>
        <w:rPr>
          <w:rFonts w:ascii="Arial" w:hAnsi="Arial" w:cs="Arial"/>
          <w:lang w:bidi="ar-SA"/>
        </w:rPr>
      </w:pPr>
      <w:r w:rsidRPr="00E167E1">
        <w:rPr>
          <w:rFonts w:ascii="Arial" w:hAnsi="Arial" w:cs="Arial"/>
          <w:lang w:bidi="ar-SA"/>
        </w:rPr>
        <w:t xml:space="preserve">Students may be placed in schools that do not align with the religious beliefs. For example, a student with no religious affiliation may be placed in a Roman Catholic primary school. </w:t>
      </w:r>
    </w:p>
    <w:p w14:paraId="77AF9A93" w14:textId="77777777" w:rsidR="00E167E1" w:rsidRPr="00E167E1" w:rsidRDefault="00E167E1" w:rsidP="00E167E1">
      <w:pPr>
        <w:spacing w:line="276" w:lineRule="auto"/>
        <w:ind w:left="540"/>
        <w:rPr>
          <w:rFonts w:ascii="Arial" w:eastAsia="Times New Roman" w:hAnsi="Arial" w:cs="Arial"/>
          <w:color w:val="1F497D" w:themeColor="text2"/>
          <w:sz w:val="28"/>
        </w:rPr>
      </w:pPr>
    </w:p>
    <w:p w14:paraId="0207BC3D" w14:textId="3D36DFEE" w:rsidR="001A3038" w:rsidRPr="00E167E1" w:rsidRDefault="001A3038" w:rsidP="00E167E1">
      <w:pPr>
        <w:spacing w:line="276" w:lineRule="auto"/>
        <w:ind w:left="540"/>
        <w:rPr>
          <w:rFonts w:ascii="Arial" w:hAnsi="Arial" w:cs="Arial"/>
          <w:lang w:bidi="ar-SA"/>
        </w:rPr>
      </w:pPr>
      <w:r w:rsidRPr="00E167E1">
        <w:rPr>
          <w:rFonts w:ascii="Arial" w:hAnsi="Arial" w:cs="Arial"/>
          <w:lang w:bidi="ar-SA"/>
        </w:rPr>
        <w:t xml:space="preserve">In such cases, students are </w:t>
      </w:r>
      <w:r w:rsidRPr="00E167E1">
        <w:rPr>
          <w:rFonts w:ascii="Arial" w:hAnsi="Arial" w:cs="Arial"/>
          <w:i/>
          <w:iCs/>
          <w:lang w:bidi="ar-SA"/>
        </w:rPr>
        <w:t>not expected</w:t>
      </w:r>
      <w:r w:rsidRPr="00E167E1">
        <w:rPr>
          <w:rFonts w:ascii="Arial" w:hAnsi="Arial" w:cs="Arial"/>
          <w:lang w:bidi="ar-SA"/>
        </w:rPr>
        <w:t xml:space="preserve"> to take part in or lead any aspect of religious observance activities. This will remain the responsibility of the SBE.</w:t>
      </w:r>
      <w:r w:rsidR="00364A5F" w:rsidRPr="00E167E1">
        <w:rPr>
          <w:rFonts w:ascii="Arial" w:hAnsi="Arial" w:cs="Arial"/>
          <w:lang w:bidi="ar-SA"/>
        </w:rPr>
        <w:t xml:space="preserve"> </w:t>
      </w:r>
      <w:r w:rsidRPr="00E167E1">
        <w:rPr>
          <w:rFonts w:ascii="Arial" w:hAnsi="Arial" w:cs="Arial"/>
          <w:lang w:bidi="ar-SA"/>
        </w:rPr>
        <w:t>Students should, however, become involved with aspects of the wider life of the school which are not explicitly religious in nature.</w:t>
      </w:r>
    </w:p>
    <w:p w14:paraId="7DCD140C" w14:textId="77777777" w:rsidR="001A3038" w:rsidRPr="00E167E1" w:rsidRDefault="001A3038" w:rsidP="00E167E1">
      <w:pPr>
        <w:spacing w:line="276" w:lineRule="auto"/>
        <w:rPr>
          <w:rFonts w:ascii="Arial" w:hAnsi="Arial" w:cs="Arial"/>
          <w:lang w:bidi="ar-SA"/>
        </w:rPr>
      </w:pPr>
    </w:p>
    <w:p w14:paraId="7DDF499E" w14:textId="3F8710CA" w:rsidR="001A3038" w:rsidRPr="00E167E1" w:rsidRDefault="001A3038" w:rsidP="00E167E1">
      <w:pPr>
        <w:spacing w:line="276" w:lineRule="auto"/>
        <w:ind w:left="540"/>
        <w:rPr>
          <w:rFonts w:ascii="Arial" w:hAnsi="Arial" w:cs="Arial"/>
        </w:rPr>
      </w:pPr>
      <w:r w:rsidRPr="00E167E1">
        <w:rPr>
          <w:rFonts w:ascii="Arial" w:hAnsi="Arial" w:cs="Arial"/>
          <w:lang w:bidi="ar-SA"/>
        </w:rPr>
        <w:t xml:space="preserve">The Religious and Moral Education (RME) curriculum remains part of any teacher's responsibility to deliver within </w:t>
      </w:r>
      <w:proofErr w:type="spellStart"/>
      <w:r w:rsidRPr="00E167E1">
        <w:rPr>
          <w:rFonts w:ascii="Arial" w:hAnsi="Arial" w:cs="Arial"/>
          <w:lang w:bidi="ar-SA"/>
        </w:rPr>
        <w:t>CfE</w:t>
      </w:r>
      <w:proofErr w:type="spellEnd"/>
      <w:r w:rsidRPr="00E167E1">
        <w:rPr>
          <w:rFonts w:ascii="Arial" w:hAnsi="Arial" w:cs="Arial"/>
          <w:lang w:bidi="ar-SA"/>
        </w:rPr>
        <w:t>. Where Religious Education - Roman Catholic (RERC) guidelines are used in schools, the learning should only be delivered by a fully qualified member of staff. Students are not obligated to deliver denominational religious education.</w:t>
      </w:r>
    </w:p>
    <w:p w14:paraId="1E5021B2" w14:textId="77777777" w:rsidR="00A26155" w:rsidRPr="00C21EF0" w:rsidRDefault="00A26155" w:rsidP="00C21EF0">
      <w:pPr>
        <w:tabs>
          <w:tab w:val="left" w:pos="1261"/>
        </w:tabs>
        <w:spacing w:line="276" w:lineRule="auto"/>
        <w:ind w:right="236"/>
        <w:rPr>
          <w:rFonts w:ascii="Arial" w:hAnsi="Arial" w:cs="Arial"/>
          <w:highlight w:val="yellow"/>
        </w:rPr>
      </w:pPr>
    </w:p>
    <w:p w14:paraId="09498A49" w14:textId="77777777" w:rsidR="00AC2E8F" w:rsidRPr="00C21EF0" w:rsidRDefault="00AC2E8F" w:rsidP="00C21EF0">
      <w:pPr>
        <w:pStyle w:val="BodyText"/>
        <w:spacing w:line="276" w:lineRule="auto"/>
        <w:rPr>
          <w:rFonts w:ascii="Arial" w:hAnsi="Arial" w:cs="Arial"/>
        </w:rPr>
      </w:pPr>
    </w:p>
    <w:p w14:paraId="6F085B03" w14:textId="40C6F1E3" w:rsidR="00BE5FCE" w:rsidRPr="00C21EF0" w:rsidRDefault="00F22A51" w:rsidP="00E167E1">
      <w:pPr>
        <w:pStyle w:val="Heading2"/>
      </w:pPr>
      <w:bookmarkStart w:id="82" w:name="6.4_Catholic_Teachers’_Certificate"/>
      <w:bookmarkStart w:id="83" w:name="_Toc58167096"/>
      <w:bookmarkStart w:id="84" w:name="_Toc193551176"/>
      <w:bookmarkStart w:id="85" w:name="_Toc193551681"/>
      <w:bookmarkEnd w:id="82"/>
      <w:r>
        <w:t xml:space="preserve">5.5 </w:t>
      </w:r>
      <w:r w:rsidR="00BE5FCE" w:rsidRPr="00C21EF0">
        <w:t>Catholic Teachers’ Certificate</w:t>
      </w:r>
      <w:bookmarkEnd w:id="83"/>
      <w:bookmarkEnd w:id="84"/>
      <w:bookmarkEnd w:id="85"/>
    </w:p>
    <w:p w14:paraId="2E986BE4" w14:textId="77777777" w:rsidR="00BE5FCE" w:rsidRPr="00C21EF0" w:rsidRDefault="00BE5FCE" w:rsidP="00C21EF0">
      <w:pPr>
        <w:pStyle w:val="BodyText"/>
        <w:spacing w:line="276" w:lineRule="auto"/>
        <w:rPr>
          <w:rFonts w:ascii="Arial" w:hAnsi="Arial" w:cs="Arial"/>
          <w:b/>
        </w:rPr>
      </w:pPr>
    </w:p>
    <w:p w14:paraId="647B8B73" w14:textId="306A3E7E" w:rsidR="00BE5FCE" w:rsidRPr="00C21EF0" w:rsidRDefault="00BE5FCE" w:rsidP="00C21EF0">
      <w:pPr>
        <w:pStyle w:val="BodyText"/>
        <w:spacing w:line="276" w:lineRule="auto"/>
        <w:ind w:left="540" w:right="232"/>
        <w:rPr>
          <w:rFonts w:ascii="Arial" w:hAnsi="Arial" w:cs="Arial"/>
        </w:rPr>
      </w:pPr>
      <w:r w:rsidRPr="00C21EF0">
        <w:rPr>
          <w:rFonts w:ascii="Arial" w:hAnsi="Arial" w:cs="Arial"/>
        </w:rPr>
        <w:t>Students who are eligible and wish to obtain the Catholic Teachers’ Certificate must complete the online CREDL (Certificate in Religious Education through Distance Learning) programme. This Certificate</w:t>
      </w:r>
      <w:r w:rsidRPr="00C21EF0">
        <w:rPr>
          <w:rFonts w:ascii="Arial" w:hAnsi="Arial" w:cs="Arial"/>
          <w:spacing w:val="-6"/>
        </w:rPr>
        <w:t xml:space="preserve"> </w:t>
      </w:r>
      <w:r w:rsidRPr="00C21EF0">
        <w:rPr>
          <w:rFonts w:ascii="Arial" w:hAnsi="Arial" w:cs="Arial"/>
        </w:rPr>
        <w:t>is</w:t>
      </w:r>
      <w:r w:rsidRPr="00C21EF0">
        <w:rPr>
          <w:rFonts w:ascii="Arial" w:hAnsi="Arial" w:cs="Arial"/>
          <w:spacing w:val="-9"/>
        </w:rPr>
        <w:t xml:space="preserve"> </w:t>
      </w:r>
      <w:r w:rsidRPr="00C21EF0">
        <w:rPr>
          <w:rFonts w:ascii="Arial" w:hAnsi="Arial" w:cs="Arial"/>
        </w:rPr>
        <w:t>recognised</w:t>
      </w:r>
      <w:r w:rsidRPr="00C21EF0">
        <w:rPr>
          <w:rFonts w:ascii="Arial" w:hAnsi="Arial" w:cs="Arial"/>
          <w:spacing w:val="-6"/>
        </w:rPr>
        <w:t xml:space="preserve"> </w:t>
      </w:r>
      <w:r w:rsidRPr="00C21EF0">
        <w:rPr>
          <w:rFonts w:ascii="Arial" w:hAnsi="Arial" w:cs="Arial"/>
        </w:rPr>
        <w:t>by</w:t>
      </w:r>
      <w:r w:rsidRPr="00C21EF0">
        <w:rPr>
          <w:rFonts w:ascii="Arial" w:hAnsi="Arial" w:cs="Arial"/>
          <w:spacing w:val="-8"/>
        </w:rPr>
        <w:t xml:space="preserve"> </w:t>
      </w:r>
      <w:r w:rsidRPr="00C21EF0">
        <w:rPr>
          <w:rFonts w:ascii="Arial" w:hAnsi="Arial" w:cs="Arial"/>
        </w:rPr>
        <w:t>the</w:t>
      </w:r>
      <w:r w:rsidRPr="00C21EF0">
        <w:rPr>
          <w:rFonts w:ascii="Arial" w:hAnsi="Arial" w:cs="Arial"/>
          <w:spacing w:val="-8"/>
        </w:rPr>
        <w:t xml:space="preserve"> </w:t>
      </w:r>
      <w:r w:rsidRPr="00C21EF0">
        <w:rPr>
          <w:rFonts w:ascii="Arial" w:hAnsi="Arial" w:cs="Arial"/>
        </w:rPr>
        <w:t>Bishops</w:t>
      </w:r>
      <w:r w:rsidRPr="00C21EF0">
        <w:rPr>
          <w:rFonts w:ascii="Arial" w:hAnsi="Arial" w:cs="Arial"/>
          <w:spacing w:val="-8"/>
        </w:rPr>
        <w:t xml:space="preserve"> </w:t>
      </w:r>
      <w:r w:rsidRPr="00C21EF0">
        <w:rPr>
          <w:rFonts w:ascii="Arial" w:hAnsi="Arial" w:cs="Arial"/>
        </w:rPr>
        <w:t>of</w:t>
      </w:r>
      <w:r w:rsidRPr="00C21EF0">
        <w:rPr>
          <w:rFonts w:ascii="Arial" w:hAnsi="Arial" w:cs="Arial"/>
          <w:spacing w:val="-9"/>
        </w:rPr>
        <w:t xml:space="preserve"> </w:t>
      </w:r>
      <w:r w:rsidRPr="00C21EF0">
        <w:rPr>
          <w:rFonts w:ascii="Arial" w:hAnsi="Arial" w:cs="Arial"/>
        </w:rPr>
        <w:t>Scotland</w:t>
      </w:r>
      <w:r w:rsidRPr="00C21EF0">
        <w:rPr>
          <w:rFonts w:ascii="Arial" w:hAnsi="Arial" w:cs="Arial"/>
          <w:spacing w:val="-8"/>
        </w:rPr>
        <w:t xml:space="preserve"> </w:t>
      </w:r>
      <w:r w:rsidRPr="00C21EF0">
        <w:rPr>
          <w:rFonts w:ascii="Arial" w:hAnsi="Arial" w:cs="Arial"/>
        </w:rPr>
        <w:t>as</w:t>
      </w:r>
      <w:r w:rsidRPr="00C21EF0">
        <w:rPr>
          <w:rFonts w:ascii="Arial" w:hAnsi="Arial" w:cs="Arial"/>
          <w:spacing w:val="-7"/>
        </w:rPr>
        <w:t xml:space="preserve"> </w:t>
      </w:r>
      <w:r w:rsidRPr="00C21EF0">
        <w:rPr>
          <w:rFonts w:ascii="Arial" w:hAnsi="Arial" w:cs="Arial"/>
        </w:rPr>
        <w:t>a</w:t>
      </w:r>
      <w:r w:rsidRPr="00C21EF0">
        <w:rPr>
          <w:rFonts w:ascii="Arial" w:hAnsi="Arial" w:cs="Arial"/>
          <w:spacing w:val="-3"/>
        </w:rPr>
        <w:t xml:space="preserve"> </w:t>
      </w:r>
      <w:r w:rsidRPr="00C21EF0">
        <w:rPr>
          <w:rFonts w:ascii="Arial" w:hAnsi="Arial" w:cs="Arial"/>
        </w:rPr>
        <w:t>preliminary</w:t>
      </w:r>
      <w:r w:rsidRPr="00C21EF0">
        <w:rPr>
          <w:rFonts w:ascii="Arial" w:hAnsi="Arial" w:cs="Arial"/>
          <w:spacing w:val="-7"/>
        </w:rPr>
        <w:t xml:space="preserve"> </w:t>
      </w:r>
      <w:r w:rsidRPr="00C21EF0">
        <w:rPr>
          <w:rFonts w:ascii="Arial" w:hAnsi="Arial" w:cs="Arial"/>
        </w:rPr>
        <w:t>qualification</w:t>
      </w:r>
      <w:r w:rsidRPr="00C21EF0">
        <w:rPr>
          <w:rFonts w:ascii="Arial" w:hAnsi="Arial" w:cs="Arial"/>
          <w:spacing w:val="-7"/>
        </w:rPr>
        <w:t xml:space="preserve"> </w:t>
      </w:r>
      <w:r w:rsidRPr="00C21EF0">
        <w:rPr>
          <w:rFonts w:ascii="Arial" w:hAnsi="Arial" w:cs="Arial"/>
        </w:rPr>
        <w:t>in</w:t>
      </w:r>
      <w:r w:rsidRPr="00C21EF0">
        <w:rPr>
          <w:rFonts w:ascii="Arial" w:hAnsi="Arial" w:cs="Arial"/>
          <w:spacing w:val="-8"/>
        </w:rPr>
        <w:t xml:space="preserve"> </w:t>
      </w:r>
      <w:r w:rsidRPr="00C21EF0">
        <w:rPr>
          <w:rFonts w:ascii="Arial" w:hAnsi="Arial" w:cs="Arial"/>
        </w:rPr>
        <w:t>generalist</w:t>
      </w:r>
      <w:r w:rsidRPr="00C21EF0">
        <w:rPr>
          <w:rFonts w:ascii="Arial" w:hAnsi="Arial" w:cs="Arial"/>
          <w:spacing w:val="-6"/>
        </w:rPr>
        <w:t xml:space="preserve"> </w:t>
      </w:r>
      <w:r w:rsidRPr="00C21EF0">
        <w:rPr>
          <w:rFonts w:ascii="Arial" w:hAnsi="Arial" w:cs="Arial"/>
        </w:rPr>
        <w:t xml:space="preserve">Catholic religious education for those who wish to teach religious education in Catholic primary or secondary schools. For eligible </w:t>
      </w:r>
      <w:r w:rsidR="0035578D" w:rsidRPr="00C21EF0">
        <w:rPr>
          <w:rFonts w:ascii="Arial" w:hAnsi="Arial" w:cs="Arial"/>
        </w:rPr>
        <w:t>ITE</w:t>
      </w:r>
      <w:r w:rsidRPr="00C21EF0">
        <w:rPr>
          <w:rFonts w:ascii="Arial" w:hAnsi="Arial" w:cs="Arial"/>
        </w:rPr>
        <w:t xml:space="preserve"> students who wish to complete this programme, further information can be found</w:t>
      </w:r>
      <w:r w:rsidRPr="00C21EF0">
        <w:rPr>
          <w:rFonts w:ascii="Arial" w:hAnsi="Arial" w:cs="Arial"/>
          <w:spacing w:val="-3"/>
        </w:rPr>
        <w:t xml:space="preserve"> </w:t>
      </w:r>
      <w:r w:rsidRPr="00C21EF0">
        <w:rPr>
          <w:rFonts w:ascii="Arial" w:hAnsi="Arial" w:cs="Arial"/>
        </w:rPr>
        <w:t>at:</w:t>
      </w:r>
    </w:p>
    <w:p w14:paraId="72A1B26F" w14:textId="77777777" w:rsidR="00BE5FCE" w:rsidRPr="00C21EF0" w:rsidRDefault="00BE5FCE" w:rsidP="00C21EF0">
      <w:pPr>
        <w:pStyle w:val="BodyText"/>
        <w:spacing w:line="276" w:lineRule="auto"/>
        <w:ind w:left="540"/>
        <w:rPr>
          <w:rFonts w:ascii="Arial" w:hAnsi="Arial" w:cs="Arial"/>
          <w:color w:val="0000FF"/>
          <w:u w:val="single" w:color="0000FF"/>
        </w:rPr>
      </w:pPr>
      <w:hyperlink r:id="rId27">
        <w:r w:rsidRPr="00C21EF0">
          <w:rPr>
            <w:rFonts w:ascii="Arial" w:hAnsi="Arial" w:cs="Arial"/>
            <w:color w:val="0000FF"/>
            <w:u w:val="single" w:color="0000FF"/>
          </w:rPr>
          <w:t>http://www.gla.ac.uk/postgraduate/taught/religiouseducationbydistancelearning/</w:t>
        </w:r>
      </w:hyperlink>
    </w:p>
    <w:p w14:paraId="295D6EBC" w14:textId="77777777" w:rsidR="00B5330F" w:rsidRPr="00C21EF0" w:rsidRDefault="00B5330F" w:rsidP="00C21EF0">
      <w:pPr>
        <w:pStyle w:val="BodyText"/>
        <w:spacing w:line="276" w:lineRule="auto"/>
        <w:ind w:left="540"/>
        <w:rPr>
          <w:rFonts w:ascii="Arial" w:hAnsi="Arial" w:cs="Arial"/>
          <w:color w:val="0000FF"/>
          <w:u w:val="single" w:color="0000FF"/>
        </w:rPr>
      </w:pPr>
    </w:p>
    <w:p w14:paraId="266A9DB3" w14:textId="2075222D" w:rsidR="008D099C" w:rsidRPr="00C21EF0" w:rsidRDefault="00B5330F" w:rsidP="00C21EF0">
      <w:pPr>
        <w:pStyle w:val="BodyText"/>
        <w:spacing w:line="276" w:lineRule="auto"/>
        <w:ind w:left="540"/>
        <w:rPr>
          <w:rFonts w:ascii="Arial" w:hAnsi="Arial" w:cs="Arial"/>
        </w:rPr>
      </w:pPr>
      <w:r w:rsidRPr="00C21EF0">
        <w:rPr>
          <w:rFonts w:ascii="Arial" w:hAnsi="Arial" w:cs="Arial"/>
        </w:rPr>
        <w:t xml:space="preserve">Please note that QMU does not offer </w:t>
      </w:r>
      <w:r w:rsidR="00C764E5" w:rsidRPr="00C21EF0">
        <w:rPr>
          <w:rFonts w:ascii="Arial" w:hAnsi="Arial" w:cs="Arial"/>
        </w:rPr>
        <w:t xml:space="preserve">funding nor allocated time within the university </w:t>
      </w:r>
      <w:r w:rsidR="008D099C" w:rsidRPr="00C21EF0">
        <w:rPr>
          <w:rFonts w:ascii="Arial" w:hAnsi="Arial" w:cs="Arial"/>
        </w:rPr>
        <w:t xml:space="preserve">week for students to complete this. </w:t>
      </w:r>
    </w:p>
    <w:p w14:paraId="5B8D7C0C" w14:textId="77777777" w:rsidR="008D099C" w:rsidRPr="00C21EF0" w:rsidRDefault="008D099C" w:rsidP="00C21EF0">
      <w:pPr>
        <w:pStyle w:val="BodyText"/>
        <w:spacing w:line="276" w:lineRule="auto"/>
        <w:ind w:left="540"/>
        <w:rPr>
          <w:rFonts w:ascii="Arial" w:hAnsi="Arial" w:cs="Arial"/>
        </w:rPr>
      </w:pPr>
    </w:p>
    <w:p w14:paraId="0EC48872" w14:textId="6330A096" w:rsidR="00BF6B65" w:rsidRPr="00C21EF0" w:rsidRDefault="00BF6B65" w:rsidP="00C21EF0">
      <w:pPr>
        <w:pStyle w:val="BodyText"/>
        <w:spacing w:line="276" w:lineRule="auto"/>
        <w:ind w:left="540"/>
        <w:rPr>
          <w:rFonts w:ascii="Arial" w:hAnsi="Arial" w:cs="Arial"/>
        </w:rPr>
      </w:pPr>
      <w:r w:rsidRPr="00C21EF0">
        <w:rPr>
          <w:rFonts w:ascii="Arial" w:hAnsi="Arial" w:cs="Arial"/>
        </w:rPr>
        <w:t xml:space="preserve">For further information on eligibility and the requirements </w:t>
      </w:r>
      <w:r w:rsidR="00B5330F" w:rsidRPr="00C21EF0">
        <w:rPr>
          <w:rFonts w:ascii="Arial" w:hAnsi="Arial" w:cs="Arial"/>
        </w:rPr>
        <w:t>generally</w:t>
      </w:r>
      <w:r w:rsidRPr="00C21EF0">
        <w:rPr>
          <w:rFonts w:ascii="Arial" w:hAnsi="Arial" w:cs="Arial"/>
        </w:rPr>
        <w:t xml:space="preserve"> see the Scottish Catholic </w:t>
      </w:r>
      <w:r w:rsidR="00B5330F" w:rsidRPr="00C21EF0">
        <w:rPr>
          <w:rFonts w:ascii="Arial" w:hAnsi="Arial" w:cs="Arial"/>
        </w:rPr>
        <w:t xml:space="preserve">Education Service: </w:t>
      </w:r>
      <w:hyperlink r:id="rId28" w:history="1">
        <w:r w:rsidR="00B5330F" w:rsidRPr="00C21EF0">
          <w:rPr>
            <w:rStyle w:val="Hyperlink"/>
            <w:rFonts w:ascii="Arial" w:hAnsi="Arial" w:cs="Arial"/>
          </w:rPr>
          <w:t>https://sces.org.uk/</w:t>
        </w:r>
      </w:hyperlink>
    </w:p>
    <w:p w14:paraId="5AB4E997" w14:textId="77777777" w:rsidR="00B5330F" w:rsidRPr="00C21EF0" w:rsidRDefault="00B5330F" w:rsidP="00C21EF0">
      <w:pPr>
        <w:pStyle w:val="BodyText"/>
        <w:spacing w:line="276" w:lineRule="auto"/>
        <w:rPr>
          <w:rFonts w:ascii="Arial" w:hAnsi="Arial" w:cs="Arial"/>
        </w:rPr>
      </w:pPr>
    </w:p>
    <w:p w14:paraId="4555E80F" w14:textId="77777777" w:rsidR="00B8046A" w:rsidRPr="00C21EF0" w:rsidRDefault="00B8046A" w:rsidP="00E167E1">
      <w:bookmarkStart w:id="86" w:name="6.5_Students_with_Disabilities"/>
      <w:bookmarkStart w:id="87" w:name="_Toc58167097"/>
      <w:bookmarkEnd w:id="86"/>
    </w:p>
    <w:p w14:paraId="6E5830C9" w14:textId="226C606C" w:rsidR="00BE5FCE" w:rsidRPr="00E167E1" w:rsidRDefault="00F22A51" w:rsidP="00E167E1">
      <w:pPr>
        <w:pStyle w:val="Heading2"/>
      </w:pPr>
      <w:bookmarkStart w:id="88" w:name="_Toc193551177"/>
      <w:bookmarkStart w:id="89" w:name="_Toc193551682"/>
      <w:r>
        <w:t xml:space="preserve">5.6 </w:t>
      </w:r>
      <w:r w:rsidR="00BE5FCE" w:rsidRPr="00E167E1">
        <w:t>Students with Disabilities</w:t>
      </w:r>
      <w:bookmarkEnd w:id="87"/>
      <w:bookmarkEnd w:id="88"/>
      <w:bookmarkEnd w:id="89"/>
    </w:p>
    <w:p w14:paraId="48547825" w14:textId="77777777" w:rsidR="00BE5FCE" w:rsidRPr="00C21EF0" w:rsidRDefault="00BE5FCE" w:rsidP="00C21EF0">
      <w:pPr>
        <w:pStyle w:val="BodyText"/>
        <w:spacing w:line="276" w:lineRule="auto"/>
        <w:rPr>
          <w:rFonts w:ascii="Arial" w:hAnsi="Arial" w:cs="Arial"/>
          <w:b/>
        </w:rPr>
      </w:pPr>
    </w:p>
    <w:p w14:paraId="00777A81" w14:textId="77777777" w:rsidR="00DF3C43" w:rsidRPr="00C21EF0" w:rsidRDefault="00BE5FCE" w:rsidP="00C21EF0">
      <w:pPr>
        <w:pStyle w:val="BodyText"/>
        <w:spacing w:line="276" w:lineRule="auto"/>
        <w:ind w:left="539" w:right="227"/>
        <w:rPr>
          <w:rFonts w:ascii="Arial" w:hAnsi="Arial" w:cs="Arial"/>
        </w:rPr>
      </w:pPr>
      <w:r w:rsidRPr="00C21EF0">
        <w:rPr>
          <w:rFonts w:ascii="Arial" w:hAnsi="Arial" w:cs="Arial"/>
        </w:rPr>
        <w:t xml:space="preserve">QMU is committed to equality of opportunity and believes in a culture of diversity and inclusion. </w:t>
      </w:r>
    </w:p>
    <w:p w14:paraId="4E0D2174" w14:textId="570EF65D" w:rsidR="00DF3C43" w:rsidRPr="00C21EF0" w:rsidRDefault="00DF3C43" w:rsidP="00C21EF0">
      <w:pPr>
        <w:pStyle w:val="BodyText"/>
        <w:spacing w:line="276" w:lineRule="auto"/>
        <w:ind w:left="539" w:right="227"/>
        <w:rPr>
          <w:rFonts w:ascii="Arial" w:hAnsi="Arial" w:cs="Arial"/>
        </w:rPr>
      </w:pPr>
      <w:hyperlink r:id="rId29" w:history="1">
        <w:r w:rsidRPr="00C21EF0">
          <w:rPr>
            <w:rStyle w:val="Hyperlink"/>
            <w:rFonts w:ascii="Arial" w:hAnsi="Arial" w:cs="Arial"/>
          </w:rPr>
          <w:t>https://www.qmu.ac.uk/study-here/student-services/disability-service/</w:t>
        </w:r>
      </w:hyperlink>
    </w:p>
    <w:p w14:paraId="04D85DB9" w14:textId="77777777" w:rsidR="00DF3C43" w:rsidRPr="00C21EF0" w:rsidRDefault="00DF3C43" w:rsidP="00C21EF0">
      <w:pPr>
        <w:pStyle w:val="BodyText"/>
        <w:spacing w:line="276" w:lineRule="auto"/>
        <w:ind w:left="539" w:right="227"/>
        <w:rPr>
          <w:rFonts w:ascii="Arial" w:hAnsi="Arial" w:cs="Arial"/>
        </w:rPr>
      </w:pPr>
    </w:p>
    <w:p w14:paraId="59C88F2C" w14:textId="1F81A734" w:rsidR="00BE5FCE" w:rsidRPr="00C21EF0" w:rsidRDefault="00BE5FCE" w:rsidP="00C21EF0">
      <w:pPr>
        <w:pStyle w:val="BodyText"/>
        <w:spacing w:line="276" w:lineRule="auto"/>
        <w:ind w:left="539" w:right="227"/>
        <w:rPr>
          <w:rFonts w:ascii="Arial" w:hAnsi="Arial" w:cs="Arial"/>
        </w:rPr>
      </w:pPr>
      <w:r w:rsidRPr="00C21EF0">
        <w:rPr>
          <w:rFonts w:ascii="Arial" w:hAnsi="Arial" w:cs="Arial"/>
        </w:rPr>
        <w:t>Disabled students should experience the same broad range of practice settings to enable them to demonstrate that they have achieved the learning outcomes for each placement. At QMU, the term ‘disabled’ relates to the impact of an illness, impairment, developmental disorder or specific learning difficulty on the specific tasks associated with university level study. The Disability Service works with a broad range of students including those with long term medical conditions (such as MS, epilepsy, diabetes, chronic fatigue etc), mental health difficulties, sensory impairments, physical impairments, those on the autism spectrum and those with specific learning difficulties (such as dyslexia).</w:t>
      </w:r>
    </w:p>
    <w:p w14:paraId="7E297B4C" w14:textId="77777777" w:rsidR="00BE5FCE" w:rsidRPr="00C21EF0" w:rsidRDefault="00BE5FCE" w:rsidP="00C21EF0">
      <w:pPr>
        <w:pStyle w:val="BodyText"/>
        <w:spacing w:line="276" w:lineRule="auto"/>
        <w:rPr>
          <w:rFonts w:ascii="Arial" w:hAnsi="Arial" w:cs="Arial"/>
        </w:rPr>
      </w:pPr>
    </w:p>
    <w:p w14:paraId="13DC6917" w14:textId="77777777" w:rsidR="00000FF8" w:rsidRPr="00C21EF0" w:rsidRDefault="00000FF8" w:rsidP="00C21EF0">
      <w:pPr>
        <w:spacing w:line="276" w:lineRule="auto"/>
        <w:ind w:firstLine="539"/>
        <w:rPr>
          <w:rFonts w:ascii="Arial" w:hAnsi="Arial" w:cs="Arial"/>
          <w:b/>
          <w:bCs/>
          <w:color w:val="244061" w:themeColor="accent1" w:themeShade="80"/>
          <w:u w:val="single"/>
        </w:rPr>
      </w:pPr>
      <w:r w:rsidRPr="00C21EF0">
        <w:rPr>
          <w:rFonts w:ascii="Arial" w:hAnsi="Arial" w:cs="Arial"/>
          <w:b/>
          <w:bCs/>
          <w:color w:val="244061" w:themeColor="accent1" w:themeShade="80"/>
          <w:u w:val="single"/>
        </w:rPr>
        <w:t>ILPs and Support on Placement</w:t>
      </w:r>
    </w:p>
    <w:p w14:paraId="782167DD" w14:textId="77777777" w:rsidR="00341634" w:rsidRPr="00C21EF0" w:rsidRDefault="00341634" w:rsidP="00C21EF0">
      <w:pPr>
        <w:spacing w:line="276" w:lineRule="auto"/>
        <w:ind w:firstLine="539"/>
        <w:rPr>
          <w:rFonts w:ascii="Arial" w:hAnsi="Arial" w:cs="Arial"/>
          <w:b/>
          <w:bCs/>
        </w:rPr>
      </w:pPr>
    </w:p>
    <w:p w14:paraId="09B85ACB" w14:textId="6CDFEEA7" w:rsidR="00000FF8" w:rsidRPr="00C21EF0" w:rsidRDefault="00000FF8" w:rsidP="00C21EF0">
      <w:pPr>
        <w:spacing w:line="276" w:lineRule="auto"/>
        <w:ind w:left="539"/>
        <w:rPr>
          <w:rFonts w:ascii="Arial" w:hAnsi="Arial" w:cs="Arial"/>
        </w:rPr>
      </w:pPr>
      <w:r w:rsidRPr="00C21EF0">
        <w:rPr>
          <w:rFonts w:ascii="Arial" w:hAnsi="Arial" w:cs="Arial"/>
        </w:rPr>
        <w:t xml:space="preserve">The QMU </w:t>
      </w:r>
      <w:r w:rsidR="00615574" w:rsidRPr="00C21EF0">
        <w:rPr>
          <w:rFonts w:ascii="Arial" w:hAnsi="Arial" w:cs="Arial"/>
        </w:rPr>
        <w:t>D</w:t>
      </w:r>
      <w:r w:rsidRPr="00C21EF0">
        <w:rPr>
          <w:rFonts w:ascii="Arial" w:hAnsi="Arial" w:cs="Arial"/>
        </w:rPr>
        <w:t xml:space="preserve">isability </w:t>
      </w:r>
      <w:r w:rsidR="00615574" w:rsidRPr="00C21EF0">
        <w:rPr>
          <w:rFonts w:ascii="Arial" w:hAnsi="Arial" w:cs="Arial"/>
        </w:rPr>
        <w:t>S</w:t>
      </w:r>
      <w:r w:rsidRPr="00C21EF0">
        <w:rPr>
          <w:rFonts w:ascii="Arial" w:hAnsi="Arial" w:cs="Arial"/>
        </w:rPr>
        <w:t xml:space="preserve">ervice develops an Individual Learning Plan (ILP) following a disability needs assessment. The ILP details the reasonable adjustments and supports recommended by the disability service. The ILP is developed and expected to be implementing in all on campus and online teaching </w:t>
      </w:r>
      <w:r w:rsidRPr="00C21EF0">
        <w:rPr>
          <w:rFonts w:ascii="Arial" w:hAnsi="Arial" w:cs="Arial"/>
        </w:rPr>
        <w:lastRenderedPageBreak/>
        <w:t>and assessment.  </w:t>
      </w:r>
    </w:p>
    <w:p w14:paraId="79E9711B" w14:textId="77777777" w:rsidR="00615574" w:rsidRPr="00C21EF0" w:rsidRDefault="00615574" w:rsidP="00C21EF0">
      <w:pPr>
        <w:spacing w:line="276" w:lineRule="auto"/>
        <w:ind w:left="539"/>
        <w:rPr>
          <w:rFonts w:ascii="Arial" w:hAnsi="Arial" w:cs="Arial"/>
        </w:rPr>
      </w:pPr>
    </w:p>
    <w:p w14:paraId="007FE382" w14:textId="77777777" w:rsidR="00000FF8" w:rsidRPr="00C21EF0" w:rsidRDefault="00000FF8" w:rsidP="00C21EF0">
      <w:pPr>
        <w:spacing w:line="276" w:lineRule="auto"/>
        <w:ind w:firstLine="539"/>
        <w:rPr>
          <w:rFonts w:ascii="Arial" w:hAnsi="Arial" w:cs="Arial"/>
        </w:rPr>
      </w:pPr>
      <w:r w:rsidRPr="00C21EF0">
        <w:rPr>
          <w:rFonts w:ascii="Arial" w:hAnsi="Arial" w:cs="Arial"/>
        </w:rPr>
        <w:t>Students should note that the provisions of the ILP do not apply to placement.  </w:t>
      </w:r>
    </w:p>
    <w:p w14:paraId="23CB1C0F" w14:textId="77777777" w:rsidR="00942DB1" w:rsidRPr="00C21EF0" w:rsidRDefault="00942DB1" w:rsidP="00C21EF0">
      <w:pPr>
        <w:spacing w:line="276" w:lineRule="auto"/>
        <w:ind w:firstLine="539"/>
        <w:rPr>
          <w:rFonts w:ascii="Arial" w:hAnsi="Arial" w:cs="Arial"/>
        </w:rPr>
      </w:pPr>
    </w:p>
    <w:p w14:paraId="4547A9D3" w14:textId="26EA274A" w:rsidR="00000FF8" w:rsidRPr="00C21EF0" w:rsidRDefault="00000FF8" w:rsidP="00C21EF0">
      <w:pPr>
        <w:spacing w:line="276" w:lineRule="auto"/>
        <w:ind w:left="539"/>
        <w:rPr>
          <w:rFonts w:ascii="Arial" w:hAnsi="Arial" w:cs="Arial"/>
        </w:rPr>
      </w:pPr>
      <w:r w:rsidRPr="00C21EF0">
        <w:rPr>
          <w:rFonts w:ascii="Arial" w:hAnsi="Arial" w:cs="Arial"/>
        </w:rPr>
        <w:t>When a student is on placement the placement provider is responsible for any reasonable adjustment. Reasonable adjustments are determined by the context of the placement and the providers’ policies and guidance need to be followed.   </w:t>
      </w:r>
    </w:p>
    <w:p w14:paraId="1E834429" w14:textId="77777777" w:rsidR="00942DB1" w:rsidRPr="00C21EF0" w:rsidRDefault="00942DB1" w:rsidP="00C21EF0">
      <w:pPr>
        <w:spacing w:line="276" w:lineRule="auto"/>
        <w:ind w:left="539"/>
        <w:rPr>
          <w:rFonts w:ascii="Arial" w:hAnsi="Arial" w:cs="Arial"/>
        </w:rPr>
      </w:pPr>
    </w:p>
    <w:p w14:paraId="694AD4F3" w14:textId="77777777" w:rsidR="00000FF8" w:rsidRPr="00C21EF0" w:rsidRDefault="00000FF8" w:rsidP="00C21EF0">
      <w:pPr>
        <w:spacing w:line="276" w:lineRule="auto"/>
        <w:ind w:left="539"/>
        <w:rPr>
          <w:rFonts w:ascii="Arial" w:hAnsi="Arial" w:cs="Arial"/>
        </w:rPr>
      </w:pPr>
      <w:r w:rsidRPr="00C21EF0">
        <w:rPr>
          <w:rFonts w:ascii="Arial" w:hAnsi="Arial" w:cs="Arial"/>
        </w:rPr>
        <w:t>It is the student’s responsibility to discuss their needs regarding reasonable adjustments on placement with the Academic Disability Student Co-ordinator (ADSC) for the programme ahead of each placement. Following this discussion, it is the students' responsibility to communicate with their placement school and/or take forward the agreed actions from the discussion with the ADSC as appropriate.  </w:t>
      </w:r>
    </w:p>
    <w:p w14:paraId="72B031C6" w14:textId="77777777" w:rsidR="00776CE7" w:rsidRPr="00C21EF0" w:rsidRDefault="00776CE7" w:rsidP="00C21EF0">
      <w:pPr>
        <w:spacing w:line="276" w:lineRule="auto"/>
        <w:ind w:left="539"/>
        <w:rPr>
          <w:rFonts w:ascii="Arial" w:hAnsi="Arial" w:cs="Arial"/>
        </w:rPr>
      </w:pPr>
    </w:p>
    <w:p w14:paraId="76D856A6" w14:textId="69FB7BA8" w:rsidR="00000FF8" w:rsidRPr="00C21EF0" w:rsidRDefault="00000FF8" w:rsidP="00C21EF0">
      <w:pPr>
        <w:spacing w:line="276" w:lineRule="auto"/>
        <w:ind w:left="539"/>
        <w:rPr>
          <w:rFonts w:ascii="Arial" w:hAnsi="Arial" w:cs="Arial"/>
        </w:rPr>
      </w:pPr>
      <w:r w:rsidRPr="00C21EF0">
        <w:rPr>
          <w:rFonts w:ascii="Arial" w:hAnsi="Arial" w:cs="Arial"/>
        </w:rPr>
        <w:t xml:space="preserve">Where the student experiences difficulties with respect to reasonable </w:t>
      </w:r>
      <w:proofErr w:type="gramStart"/>
      <w:r w:rsidRPr="00C21EF0">
        <w:rPr>
          <w:rFonts w:ascii="Arial" w:hAnsi="Arial" w:cs="Arial"/>
        </w:rPr>
        <w:t>adjustments</w:t>
      </w:r>
      <w:proofErr w:type="gramEnd"/>
      <w:r w:rsidR="00776CE7" w:rsidRPr="00C21EF0">
        <w:rPr>
          <w:rFonts w:ascii="Arial" w:hAnsi="Arial" w:cs="Arial"/>
        </w:rPr>
        <w:t xml:space="preserve"> </w:t>
      </w:r>
      <w:r w:rsidRPr="00C21EF0">
        <w:rPr>
          <w:rFonts w:ascii="Arial" w:hAnsi="Arial" w:cs="Arial"/>
        </w:rPr>
        <w:t>they should contact the ADSC, copying in their UBE, in the first instance. </w:t>
      </w:r>
    </w:p>
    <w:p w14:paraId="7D0A3ECF" w14:textId="77777777" w:rsidR="002A2590" w:rsidRPr="00C21EF0" w:rsidRDefault="002A2590" w:rsidP="00C21EF0">
      <w:pPr>
        <w:pStyle w:val="BodyText"/>
        <w:spacing w:line="276" w:lineRule="auto"/>
        <w:ind w:left="540" w:right="234"/>
        <w:rPr>
          <w:rFonts w:ascii="Arial" w:hAnsi="Arial" w:cs="Arial"/>
          <w:b/>
          <w:bCs/>
        </w:rPr>
      </w:pPr>
    </w:p>
    <w:p w14:paraId="012765EA" w14:textId="4E252921" w:rsidR="002A2590" w:rsidRPr="00C21EF0" w:rsidRDefault="002A2590" w:rsidP="00C21EF0">
      <w:pPr>
        <w:pStyle w:val="BodyText"/>
        <w:spacing w:line="276" w:lineRule="auto"/>
        <w:ind w:left="540" w:right="234"/>
        <w:rPr>
          <w:rFonts w:ascii="Arial" w:hAnsi="Arial" w:cs="Arial"/>
        </w:rPr>
      </w:pPr>
      <w:r w:rsidRPr="00C21EF0">
        <w:rPr>
          <w:rFonts w:ascii="Arial" w:hAnsi="Arial" w:cs="Arial"/>
          <w:b/>
          <w:bCs/>
        </w:rPr>
        <w:t xml:space="preserve">QMU services remain available to students while on placement, including </w:t>
      </w:r>
      <w:r w:rsidR="0062240A" w:rsidRPr="00C21EF0">
        <w:rPr>
          <w:rFonts w:ascii="Arial" w:hAnsi="Arial" w:cs="Arial"/>
          <w:b/>
          <w:bCs/>
        </w:rPr>
        <w:t>Disability</w:t>
      </w:r>
      <w:r w:rsidRPr="00C21EF0">
        <w:rPr>
          <w:rFonts w:ascii="Arial" w:hAnsi="Arial" w:cs="Arial"/>
          <w:b/>
          <w:bCs/>
        </w:rPr>
        <w:t>, Student Services</w:t>
      </w:r>
      <w:r w:rsidR="00F25637" w:rsidRPr="00C21EF0">
        <w:rPr>
          <w:rFonts w:ascii="Arial" w:hAnsi="Arial" w:cs="Arial"/>
          <w:b/>
          <w:bCs/>
        </w:rPr>
        <w:t xml:space="preserve">, </w:t>
      </w:r>
      <w:r w:rsidRPr="00C21EF0">
        <w:rPr>
          <w:rFonts w:ascii="Arial" w:hAnsi="Arial" w:cs="Arial"/>
          <w:b/>
          <w:bCs/>
        </w:rPr>
        <w:t>Wellbeing</w:t>
      </w:r>
      <w:r w:rsidR="00F25637" w:rsidRPr="00C21EF0">
        <w:rPr>
          <w:rFonts w:ascii="Arial" w:hAnsi="Arial" w:cs="Arial"/>
          <w:b/>
          <w:bCs/>
        </w:rPr>
        <w:t xml:space="preserve"> and your PAT.</w:t>
      </w:r>
    </w:p>
    <w:p w14:paraId="0E49CE8C" w14:textId="6D0176B2" w:rsidR="00BE5FCE" w:rsidRPr="00C21EF0" w:rsidRDefault="00BE5FCE" w:rsidP="00C21EF0">
      <w:pPr>
        <w:pStyle w:val="BodyText"/>
        <w:spacing w:line="276" w:lineRule="auto"/>
        <w:rPr>
          <w:rFonts w:ascii="Arial" w:hAnsi="Arial" w:cs="Arial"/>
        </w:rPr>
      </w:pPr>
      <w:bookmarkStart w:id="90" w:name="6.6_Changes_to_Placement_School"/>
      <w:bookmarkEnd w:id="90"/>
    </w:p>
    <w:p w14:paraId="29BE6588" w14:textId="77777777" w:rsidR="00776CE7" w:rsidRPr="00C21EF0" w:rsidRDefault="00776CE7" w:rsidP="00C21EF0">
      <w:pPr>
        <w:pStyle w:val="BodyText"/>
        <w:spacing w:line="276" w:lineRule="auto"/>
        <w:rPr>
          <w:rFonts w:ascii="Arial" w:hAnsi="Arial" w:cs="Arial"/>
        </w:rPr>
      </w:pPr>
    </w:p>
    <w:p w14:paraId="408590D9" w14:textId="4D3ACD6A" w:rsidR="00BE5FCE" w:rsidRPr="00C21EF0" w:rsidRDefault="00F22A51" w:rsidP="00062E84">
      <w:pPr>
        <w:pStyle w:val="Heading2"/>
      </w:pPr>
      <w:bookmarkStart w:id="91" w:name="6.7_Travel_and_Accommodation"/>
      <w:bookmarkStart w:id="92" w:name="_Toc58167099"/>
      <w:bookmarkStart w:id="93" w:name="_Toc193551178"/>
      <w:bookmarkStart w:id="94" w:name="_Toc193551683"/>
      <w:bookmarkEnd w:id="91"/>
      <w:r>
        <w:t xml:space="preserve">5.7 </w:t>
      </w:r>
      <w:r w:rsidR="00BE5FCE" w:rsidRPr="00C21EF0">
        <w:t>Travel and Accommodation</w:t>
      </w:r>
      <w:bookmarkEnd w:id="92"/>
      <w:bookmarkEnd w:id="93"/>
      <w:bookmarkEnd w:id="94"/>
    </w:p>
    <w:p w14:paraId="1F6B1A71" w14:textId="77777777" w:rsidR="0042160B" w:rsidRPr="00C21EF0" w:rsidRDefault="0042160B" w:rsidP="00062E84"/>
    <w:p w14:paraId="5F12B351" w14:textId="5AC5FA6C" w:rsidR="00BE5FCE" w:rsidRPr="00C21EF0" w:rsidRDefault="00BE5FCE" w:rsidP="00C21EF0">
      <w:pPr>
        <w:pStyle w:val="BodyText"/>
        <w:spacing w:line="276" w:lineRule="auto"/>
        <w:ind w:left="540" w:right="241"/>
        <w:rPr>
          <w:rFonts w:ascii="Arial" w:hAnsi="Arial" w:cs="Arial"/>
        </w:rPr>
      </w:pPr>
      <w:r w:rsidRPr="00C21EF0">
        <w:rPr>
          <w:rFonts w:ascii="Arial" w:hAnsi="Arial" w:cs="Arial"/>
        </w:rPr>
        <w:t xml:space="preserve">There is no direct provision by QMU for the cost of accommodation or travel expenses whilst on placement. Students should consider the cost of </w:t>
      </w:r>
      <w:r w:rsidR="00743831" w:rsidRPr="00C21EF0">
        <w:rPr>
          <w:rFonts w:ascii="Arial" w:hAnsi="Arial" w:cs="Arial"/>
        </w:rPr>
        <w:t>placement</w:t>
      </w:r>
      <w:r w:rsidRPr="00C21EF0">
        <w:rPr>
          <w:rFonts w:ascii="Arial" w:hAnsi="Arial" w:cs="Arial"/>
        </w:rPr>
        <w:t xml:space="preserve"> as being a necessary and integral element of the programme and plan for this in advance.</w:t>
      </w:r>
    </w:p>
    <w:p w14:paraId="7BB8FF78" w14:textId="77777777" w:rsidR="00DF3C43" w:rsidRPr="00C21EF0" w:rsidRDefault="00DF3C43" w:rsidP="00C21EF0">
      <w:pPr>
        <w:pStyle w:val="BodyText"/>
        <w:spacing w:line="276" w:lineRule="auto"/>
        <w:ind w:right="233"/>
        <w:rPr>
          <w:rFonts w:ascii="Arial" w:hAnsi="Arial" w:cs="Arial"/>
        </w:rPr>
      </w:pPr>
    </w:p>
    <w:p w14:paraId="117E2C05" w14:textId="61AD2F15" w:rsidR="00CE3BAB" w:rsidRPr="00C21EF0" w:rsidRDefault="00BE5FCE" w:rsidP="00C21EF0">
      <w:pPr>
        <w:pStyle w:val="BodyText"/>
        <w:spacing w:line="276" w:lineRule="auto"/>
        <w:ind w:left="540" w:right="233"/>
        <w:rPr>
          <w:rFonts w:ascii="Arial" w:hAnsi="Arial" w:cs="Arial"/>
        </w:rPr>
      </w:pPr>
      <w:r w:rsidRPr="00C21EF0">
        <w:rPr>
          <w:rFonts w:ascii="Arial" w:hAnsi="Arial" w:cs="Arial"/>
        </w:rPr>
        <w:t>The University Student Finance Service administers two discretionary funds provided by the Scottish Government.</w:t>
      </w:r>
      <w:r w:rsidRPr="00C21EF0">
        <w:rPr>
          <w:rFonts w:ascii="Arial" w:hAnsi="Arial" w:cs="Arial"/>
          <w:spacing w:val="-13"/>
        </w:rPr>
        <w:t xml:space="preserve"> </w:t>
      </w:r>
      <w:r w:rsidRPr="00C21EF0">
        <w:rPr>
          <w:rFonts w:ascii="Arial" w:hAnsi="Arial" w:cs="Arial"/>
        </w:rPr>
        <w:t>These</w:t>
      </w:r>
      <w:r w:rsidRPr="00C21EF0">
        <w:rPr>
          <w:rFonts w:ascii="Arial" w:hAnsi="Arial" w:cs="Arial"/>
          <w:spacing w:val="-11"/>
        </w:rPr>
        <w:t xml:space="preserve"> </w:t>
      </w:r>
      <w:r w:rsidRPr="00C21EF0">
        <w:rPr>
          <w:rFonts w:ascii="Arial" w:hAnsi="Arial" w:cs="Arial"/>
        </w:rPr>
        <w:t>are</w:t>
      </w:r>
      <w:r w:rsidRPr="00C21EF0">
        <w:rPr>
          <w:rFonts w:ascii="Arial" w:hAnsi="Arial" w:cs="Arial"/>
          <w:spacing w:val="-12"/>
        </w:rPr>
        <w:t xml:space="preserve"> </w:t>
      </w:r>
      <w:r w:rsidRPr="00C21EF0">
        <w:rPr>
          <w:rFonts w:ascii="Arial" w:hAnsi="Arial" w:cs="Arial"/>
        </w:rPr>
        <w:t>the</w:t>
      </w:r>
      <w:r w:rsidRPr="00C21EF0">
        <w:rPr>
          <w:rFonts w:ascii="Arial" w:hAnsi="Arial" w:cs="Arial"/>
          <w:spacing w:val="-11"/>
        </w:rPr>
        <w:t xml:space="preserve"> </w:t>
      </w:r>
      <w:r w:rsidRPr="00C21EF0">
        <w:rPr>
          <w:rFonts w:ascii="Arial" w:hAnsi="Arial" w:cs="Arial"/>
        </w:rPr>
        <w:t>Childcare</w:t>
      </w:r>
      <w:r w:rsidRPr="00C21EF0">
        <w:rPr>
          <w:rFonts w:ascii="Arial" w:hAnsi="Arial" w:cs="Arial"/>
          <w:spacing w:val="-12"/>
        </w:rPr>
        <w:t xml:space="preserve"> </w:t>
      </w:r>
      <w:r w:rsidRPr="00C21EF0">
        <w:rPr>
          <w:rFonts w:ascii="Arial" w:hAnsi="Arial" w:cs="Arial"/>
        </w:rPr>
        <w:t>Fund</w:t>
      </w:r>
      <w:r w:rsidR="00165294" w:rsidRPr="00C21EF0">
        <w:rPr>
          <w:rFonts w:ascii="Arial" w:hAnsi="Arial" w:cs="Arial"/>
        </w:rPr>
        <w:t>,</w:t>
      </w:r>
      <w:r w:rsidRPr="00C21EF0">
        <w:rPr>
          <w:rFonts w:ascii="Arial" w:hAnsi="Arial" w:cs="Arial"/>
          <w:spacing w:val="-12"/>
        </w:rPr>
        <w:t xml:space="preserve"> </w:t>
      </w:r>
      <w:r w:rsidRPr="00C21EF0">
        <w:rPr>
          <w:rFonts w:ascii="Arial" w:hAnsi="Arial" w:cs="Arial"/>
        </w:rPr>
        <w:t>which</w:t>
      </w:r>
      <w:r w:rsidRPr="00C21EF0">
        <w:rPr>
          <w:rFonts w:ascii="Arial" w:hAnsi="Arial" w:cs="Arial"/>
          <w:spacing w:val="-13"/>
        </w:rPr>
        <w:t xml:space="preserve"> </w:t>
      </w:r>
      <w:r w:rsidRPr="00C21EF0">
        <w:rPr>
          <w:rFonts w:ascii="Arial" w:hAnsi="Arial" w:cs="Arial"/>
        </w:rPr>
        <w:t>is</w:t>
      </w:r>
      <w:r w:rsidRPr="00C21EF0">
        <w:rPr>
          <w:rFonts w:ascii="Arial" w:hAnsi="Arial" w:cs="Arial"/>
          <w:spacing w:val="-13"/>
        </w:rPr>
        <w:t xml:space="preserve"> </w:t>
      </w:r>
      <w:r w:rsidRPr="00C21EF0">
        <w:rPr>
          <w:rFonts w:ascii="Arial" w:hAnsi="Arial" w:cs="Arial"/>
        </w:rPr>
        <w:t>aimed</w:t>
      </w:r>
      <w:r w:rsidRPr="00C21EF0">
        <w:rPr>
          <w:rFonts w:ascii="Arial" w:hAnsi="Arial" w:cs="Arial"/>
          <w:spacing w:val="-12"/>
        </w:rPr>
        <w:t xml:space="preserve"> </w:t>
      </w:r>
      <w:r w:rsidRPr="00C21EF0">
        <w:rPr>
          <w:rFonts w:ascii="Arial" w:hAnsi="Arial" w:cs="Arial"/>
        </w:rPr>
        <w:t>at</w:t>
      </w:r>
      <w:r w:rsidRPr="00C21EF0">
        <w:rPr>
          <w:rFonts w:ascii="Arial" w:hAnsi="Arial" w:cs="Arial"/>
          <w:spacing w:val="-11"/>
        </w:rPr>
        <w:t xml:space="preserve"> </w:t>
      </w:r>
      <w:r w:rsidRPr="00C21EF0">
        <w:rPr>
          <w:rFonts w:ascii="Arial" w:hAnsi="Arial" w:cs="Arial"/>
        </w:rPr>
        <w:t>students</w:t>
      </w:r>
      <w:r w:rsidRPr="00C21EF0">
        <w:rPr>
          <w:rFonts w:ascii="Arial" w:hAnsi="Arial" w:cs="Arial"/>
          <w:spacing w:val="-13"/>
        </w:rPr>
        <w:t xml:space="preserve"> </w:t>
      </w:r>
      <w:r w:rsidRPr="00C21EF0">
        <w:rPr>
          <w:rFonts w:ascii="Arial" w:hAnsi="Arial" w:cs="Arial"/>
        </w:rPr>
        <w:t>who</w:t>
      </w:r>
      <w:r w:rsidRPr="00C21EF0">
        <w:rPr>
          <w:rFonts w:ascii="Arial" w:hAnsi="Arial" w:cs="Arial"/>
          <w:spacing w:val="-13"/>
        </w:rPr>
        <w:t xml:space="preserve"> </w:t>
      </w:r>
      <w:r w:rsidRPr="00C21EF0">
        <w:rPr>
          <w:rFonts w:ascii="Arial" w:hAnsi="Arial" w:cs="Arial"/>
        </w:rPr>
        <w:t>incur</w:t>
      </w:r>
      <w:r w:rsidRPr="00C21EF0">
        <w:rPr>
          <w:rFonts w:ascii="Arial" w:hAnsi="Arial" w:cs="Arial"/>
          <w:spacing w:val="-10"/>
        </w:rPr>
        <w:t xml:space="preserve"> </w:t>
      </w:r>
      <w:r w:rsidRPr="00C21EF0">
        <w:rPr>
          <w:rFonts w:ascii="Arial" w:hAnsi="Arial" w:cs="Arial"/>
        </w:rPr>
        <w:t>childcare</w:t>
      </w:r>
      <w:r w:rsidRPr="00C21EF0">
        <w:rPr>
          <w:rFonts w:ascii="Arial" w:hAnsi="Arial" w:cs="Arial"/>
          <w:spacing w:val="-11"/>
        </w:rPr>
        <w:t xml:space="preserve"> </w:t>
      </w:r>
      <w:r w:rsidRPr="00C21EF0">
        <w:rPr>
          <w:rFonts w:ascii="Arial" w:hAnsi="Arial" w:cs="Arial"/>
        </w:rPr>
        <w:t>costs</w:t>
      </w:r>
      <w:r w:rsidRPr="00C21EF0">
        <w:rPr>
          <w:rFonts w:ascii="Arial" w:hAnsi="Arial" w:cs="Arial"/>
          <w:spacing w:val="-8"/>
        </w:rPr>
        <w:t xml:space="preserve"> </w:t>
      </w:r>
      <w:r w:rsidRPr="00C21EF0">
        <w:rPr>
          <w:rFonts w:ascii="Arial" w:hAnsi="Arial" w:cs="Arial"/>
        </w:rPr>
        <w:t>whilst studying</w:t>
      </w:r>
      <w:r w:rsidR="00165294" w:rsidRPr="00C21EF0">
        <w:rPr>
          <w:rFonts w:ascii="Arial" w:hAnsi="Arial" w:cs="Arial"/>
        </w:rPr>
        <w:t>,</w:t>
      </w:r>
      <w:r w:rsidRPr="00C21EF0">
        <w:rPr>
          <w:rFonts w:ascii="Arial" w:hAnsi="Arial" w:cs="Arial"/>
          <w:spacing w:val="-8"/>
        </w:rPr>
        <w:t xml:space="preserve"> </w:t>
      </w:r>
      <w:r w:rsidRPr="00C21EF0">
        <w:rPr>
          <w:rFonts w:ascii="Arial" w:hAnsi="Arial" w:cs="Arial"/>
        </w:rPr>
        <w:t>and</w:t>
      </w:r>
      <w:r w:rsidRPr="00C21EF0">
        <w:rPr>
          <w:rFonts w:ascii="Arial" w:hAnsi="Arial" w:cs="Arial"/>
          <w:spacing w:val="-10"/>
        </w:rPr>
        <w:t xml:space="preserve"> </w:t>
      </w:r>
      <w:r w:rsidRPr="00C21EF0">
        <w:rPr>
          <w:rFonts w:ascii="Arial" w:hAnsi="Arial" w:cs="Arial"/>
        </w:rPr>
        <w:t>the</w:t>
      </w:r>
      <w:r w:rsidRPr="00C21EF0">
        <w:rPr>
          <w:rFonts w:ascii="Arial" w:hAnsi="Arial" w:cs="Arial"/>
          <w:spacing w:val="-9"/>
        </w:rPr>
        <w:t xml:space="preserve"> </w:t>
      </w:r>
      <w:r w:rsidR="00165294" w:rsidRPr="00C21EF0">
        <w:rPr>
          <w:rFonts w:ascii="Arial" w:hAnsi="Arial" w:cs="Arial"/>
        </w:rPr>
        <w:t>Discretionary</w:t>
      </w:r>
      <w:r w:rsidRPr="00C21EF0">
        <w:rPr>
          <w:rFonts w:ascii="Arial" w:hAnsi="Arial" w:cs="Arial"/>
          <w:spacing w:val="-10"/>
        </w:rPr>
        <w:t xml:space="preserve"> </w:t>
      </w:r>
      <w:r w:rsidRPr="00C21EF0">
        <w:rPr>
          <w:rFonts w:ascii="Arial" w:hAnsi="Arial" w:cs="Arial"/>
        </w:rPr>
        <w:t>Fund</w:t>
      </w:r>
      <w:r w:rsidR="00165294" w:rsidRPr="00C21EF0">
        <w:rPr>
          <w:rFonts w:ascii="Arial" w:hAnsi="Arial" w:cs="Arial"/>
        </w:rPr>
        <w:t>,</w:t>
      </w:r>
      <w:r w:rsidRPr="00C21EF0">
        <w:rPr>
          <w:rFonts w:ascii="Arial" w:hAnsi="Arial" w:cs="Arial"/>
          <w:spacing w:val="-9"/>
        </w:rPr>
        <w:t xml:space="preserve"> </w:t>
      </w:r>
      <w:r w:rsidRPr="00C21EF0">
        <w:rPr>
          <w:rFonts w:ascii="Arial" w:hAnsi="Arial" w:cs="Arial"/>
        </w:rPr>
        <w:t>when</w:t>
      </w:r>
      <w:r w:rsidRPr="00C21EF0">
        <w:rPr>
          <w:rFonts w:ascii="Arial" w:hAnsi="Arial" w:cs="Arial"/>
          <w:spacing w:val="-10"/>
        </w:rPr>
        <w:t xml:space="preserve"> </w:t>
      </w:r>
      <w:r w:rsidRPr="00C21EF0">
        <w:rPr>
          <w:rFonts w:ascii="Arial" w:hAnsi="Arial" w:cs="Arial"/>
        </w:rPr>
        <w:t>students</w:t>
      </w:r>
      <w:r w:rsidRPr="00C21EF0">
        <w:rPr>
          <w:rFonts w:ascii="Arial" w:hAnsi="Arial" w:cs="Arial"/>
          <w:spacing w:val="-9"/>
        </w:rPr>
        <w:t xml:space="preserve"> </w:t>
      </w:r>
      <w:r w:rsidRPr="00C21EF0">
        <w:rPr>
          <w:rFonts w:ascii="Arial" w:hAnsi="Arial" w:cs="Arial"/>
        </w:rPr>
        <w:t>find</w:t>
      </w:r>
      <w:r w:rsidRPr="00C21EF0">
        <w:rPr>
          <w:rFonts w:ascii="Arial" w:hAnsi="Arial" w:cs="Arial"/>
          <w:spacing w:val="-10"/>
        </w:rPr>
        <w:t xml:space="preserve"> </w:t>
      </w:r>
      <w:r w:rsidRPr="00C21EF0">
        <w:rPr>
          <w:rFonts w:ascii="Arial" w:hAnsi="Arial" w:cs="Arial"/>
        </w:rPr>
        <w:t>themselves</w:t>
      </w:r>
      <w:r w:rsidRPr="00C21EF0">
        <w:rPr>
          <w:rFonts w:ascii="Arial" w:hAnsi="Arial" w:cs="Arial"/>
          <w:spacing w:val="-9"/>
        </w:rPr>
        <w:t xml:space="preserve"> </w:t>
      </w:r>
      <w:r w:rsidRPr="00C21EF0">
        <w:rPr>
          <w:rFonts w:ascii="Arial" w:hAnsi="Arial" w:cs="Arial"/>
        </w:rPr>
        <w:t>facing</w:t>
      </w:r>
      <w:r w:rsidRPr="00C21EF0">
        <w:rPr>
          <w:rFonts w:ascii="Arial" w:hAnsi="Arial" w:cs="Arial"/>
          <w:spacing w:val="-8"/>
        </w:rPr>
        <w:t xml:space="preserve"> </w:t>
      </w:r>
      <w:r w:rsidRPr="00C21EF0">
        <w:rPr>
          <w:rFonts w:ascii="Arial" w:hAnsi="Arial" w:cs="Arial"/>
        </w:rPr>
        <w:t>exceptional</w:t>
      </w:r>
      <w:r w:rsidRPr="00C21EF0">
        <w:rPr>
          <w:rFonts w:ascii="Arial" w:hAnsi="Arial" w:cs="Arial"/>
          <w:spacing w:val="-9"/>
        </w:rPr>
        <w:t xml:space="preserve"> </w:t>
      </w:r>
      <w:r w:rsidRPr="00C21EF0">
        <w:rPr>
          <w:rFonts w:ascii="Arial" w:hAnsi="Arial" w:cs="Arial"/>
        </w:rPr>
        <w:t>financial</w:t>
      </w:r>
      <w:r w:rsidRPr="00C21EF0">
        <w:rPr>
          <w:rFonts w:ascii="Arial" w:hAnsi="Arial" w:cs="Arial"/>
          <w:spacing w:val="-10"/>
        </w:rPr>
        <w:t xml:space="preserve"> </w:t>
      </w:r>
      <w:r w:rsidRPr="00C21EF0">
        <w:rPr>
          <w:rFonts w:ascii="Arial" w:hAnsi="Arial" w:cs="Arial"/>
        </w:rPr>
        <w:t>problems. An application form is completed and submitted with supporting evidence which is then considered</w:t>
      </w:r>
      <w:r w:rsidR="00165294" w:rsidRPr="00C21EF0">
        <w:rPr>
          <w:rFonts w:ascii="Arial" w:hAnsi="Arial" w:cs="Arial"/>
        </w:rPr>
        <w:t xml:space="preserve">. </w:t>
      </w:r>
      <w:r w:rsidRPr="00C21EF0">
        <w:rPr>
          <w:rFonts w:ascii="Arial" w:hAnsi="Arial" w:cs="Arial"/>
        </w:rPr>
        <w:t xml:space="preserve">It is useful to make an </w:t>
      </w:r>
      <w:r w:rsidR="00403370" w:rsidRPr="00C21EF0">
        <w:rPr>
          <w:rFonts w:ascii="Arial" w:hAnsi="Arial" w:cs="Arial"/>
        </w:rPr>
        <w:t>appointment to</w:t>
      </w:r>
      <w:r w:rsidRPr="00C21EF0">
        <w:rPr>
          <w:rFonts w:ascii="Arial" w:hAnsi="Arial" w:cs="Arial"/>
          <w:spacing w:val="-13"/>
        </w:rPr>
        <w:t xml:space="preserve"> </w:t>
      </w:r>
      <w:r w:rsidRPr="00C21EF0">
        <w:rPr>
          <w:rFonts w:ascii="Arial" w:hAnsi="Arial" w:cs="Arial"/>
        </w:rPr>
        <w:t>see</w:t>
      </w:r>
      <w:r w:rsidRPr="00C21EF0">
        <w:rPr>
          <w:rFonts w:ascii="Arial" w:hAnsi="Arial" w:cs="Arial"/>
          <w:spacing w:val="-11"/>
        </w:rPr>
        <w:t xml:space="preserve"> </w:t>
      </w:r>
      <w:r w:rsidRPr="00C21EF0">
        <w:rPr>
          <w:rFonts w:ascii="Arial" w:hAnsi="Arial" w:cs="Arial"/>
        </w:rPr>
        <w:t>the</w:t>
      </w:r>
      <w:r w:rsidRPr="00C21EF0">
        <w:rPr>
          <w:rFonts w:ascii="Arial" w:hAnsi="Arial" w:cs="Arial"/>
          <w:spacing w:val="-12"/>
        </w:rPr>
        <w:t xml:space="preserve"> </w:t>
      </w:r>
      <w:r w:rsidRPr="00C21EF0">
        <w:rPr>
          <w:rFonts w:ascii="Arial" w:hAnsi="Arial" w:cs="Arial"/>
        </w:rPr>
        <w:t>Student</w:t>
      </w:r>
      <w:r w:rsidRPr="00C21EF0">
        <w:rPr>
          <w:rFonts w:ascii="Arial" w:hAnsi="Arial" w:cs="Arial"/>
          <w:spacing w:val="-10"/>
        </w:rPr>
        <w:t xml:space="preserve"> </w:t>
      </w:r>
      <w:r w:rsidRPr="00C21EF0">
        <w:rPr>
          <w:rFonts w:ascii="Arial" w:hAnsi="Arial" w:cs="Arial"/>
        </w:rPr>
        <w:t>F</w:t>
      </w:r>
      <w:r w:rsidR="00165294" w:rsidRPr="00C21EF0">
        <w:rPr>
          <w:rFonts w:ascii="Arial" w:hAnsi="Arial" w:cs="Arial"/>
        </w:rPr>
        <w:t>unding</w:t>
      </w:r>
      <w:r w:rsidRPr="00C21EF0">
        <w:rPr>
          <w:rFonts w:ascii="Arial" w:hAnsi="Arial" w:cs="Arial"/>
          <w:spacing w:val="-12"/>
        </w:rPr>
        <w:t xml:space="preserve"> </w:t>
      </w:r>
      <w:r w:rsidRPr="00C21EF0">
        <w:rPr>
          <w:rFonts w:ascii="Arial" w:hAnsi="Arial" w:cs="Arial"/>
        </w:rPr>
        <w:t>Advise</w:t>
      </w:r>
      <w:r w:rsidR="00CE3BAB" w:rsidRPr="00C21EF0">
        <w:rPr>
          <w:rFonts w:ascii="Arial" w:hAnsi="Arial" w:cs="Arial"/>
        </w:rPr>
        <w:t xml:space="preserve">r before </w:t>
      </w:r>
      <w:proofErr w:type="gramStart"/>
      <w:r w:rsidR="00CE3BAB" w:rsidRPr="00C21EF0">
        <w:rPr>
          <w:rFonts w:ascii="Arial" w:hAnsi="Arial" w:cs="Arial"/>
        </w:rPr>
        <w:t>su</w:t>
      </w:r>
      <w:r w:rsidR="00996C62" w:rsidRPr="00C21EF0">
        <w:rPr>
          <w:rFonts w:ascii="Arial" w:hAnsi="Arial" w:cs="Arial"/>
        </w:rPr>
        <w:t>bmitting an application</w:t>
      </w:r>
      <w:proofErr w:type="gramEnd"/>
      <w:r w:rsidR="00996C62" w:rsidRPr="00C21EF0">
        <w:rPr>
          <w:rFonts w:ascii="Arial" w:hAnsi="Arial" w:cs="Arial"/>
        </w:rPr>
        <w:t>.</w:t>
      </w:r>
      <w:r w:rsidR="00AA3CD2" w:rsidRPr="00C21EF0">
        <w:rPr>
          <w:rFonts w:ascii="Arial" w:hAnsi="Arial" w:cs="Arial"/>
        </w:rPr>
        <w:t xml:space="preserve"> More information here:</w:t>
      </w:r>
    </w:p>
    <w:p w14:paraId="705DD5C4" w14:textId="2B95005A" w:rsidR="00AA3CD2" w:rsidRPr="00C21EF0" w:rsidRDefault="00AA3CD2" w:rsidP="00C21EF0">
      <w:pPr>
        <w:pStyle w:val="BodyText"/>
        <w:spacing w:line="276" w:lineRule="auto"/>
        <w:ind w:left="540" w:right="233"/>
        <w:rPr>
          <w:rFonts w:ascii="Arial" w:hAnsi="Arial" w:cs="Arial"/>
        </w:rPr>
      </w:pPr>
      <w:hyperlink r:id="rId30" w:history="1">
        <w:r w:rsidRPr="00C21EF0">
          <w:rPr>
            <w:rStyle w:val="Hyperlink"/>
            <w:rFonts w:ascii="Arial" w:hAnsi="Arial" w:cs="Arial"/>
          </w:rPr>
          <w:t>https://www.qmu.ac.uk/study-here/services-for-students/student-funding/student-funding-service/</w:t>
        </w:r>
      </w:hyperlink>
    </w:p>
    <w:p w14:paraId="30E6DEDE" w14:textId="77777777" w:rsidR="00AA3CD2" w:rsidRPr="00C21EF0" w:rsidRDefault="00AA3CD2" w:rsidP="00C21EF0">
      <w:pPr>
        <w:pStyle w:val="BodyText"/>
        <w:spacing w:line="276" w:lineRule="auto"/>
        <w:ind w:left="540" w:right="233"/>
        <w:rPr>
          <w:rFonts w:ascii="Arial" w:hAnsi="Arial" w:cs="Arial"/>
        </w:rPr>
      </w:pPr>
    </w:p>
    <w:p w14:paraId="29D65325" w14:textId="42616FF7" w:rsidR="00BE5FCE" w:rsidRPr="00C21EF0" w:rsidRDefault="00BE5FCE" w:rsidP="00C21EF0">
      <w:pPr>
        <w:pStyle w:val="BodyText"/>
        <w:spacing w:line="276" w:lineRule="auto"/>
        <w:rPr>
          <w:rFonts w:ascii="Arial" w:hAnsi="Arial" w:cs="Arial"/>
          <w:b/>
        </w:rPr>
      </w:pPr>
    </w:p>
    <w:p w14:paraId="1E40719C" w14:textId="1DB67FB9" w:rsidR="00BE5FCE" w:rsidRPr="00C21EF0" w:rsidRDefault="00F22A51" w:rsidP="00062E84">
      <w:pPr>
        <w:pStyle w:val="Heading2"/>
      </w:pPr>
      <w:bookmarkStart w:id="95" w:name="6.8_Attendance"/>
      <w:bookmarkStart w:id="96" w:name="_Toc58167100"/>
      <w:bookmarkStart w:id="97" w:name="_Toc193551179"/>
      <w:bookmarkStart w:id="98" w:name="_Toc193551684"/>
      <w:bookmarkEnd w:id="95"/>
      <w:r>
        <w:t xml:space="preserve">5.8 </w:t>
      </w:r>
      <w:r w:rsidR="00BE5FCE" w:rsidRPr="00C21EF0">
        <w:t>Attendance</w:t>
      </w:r>
      <w:bookmarkEnd w:id="96"/>
      <w:bookmarkEnd w:id="97"/>
      <w:bookmarkEnd w:id="98"/>
    </w:p>
    <w:p w14:paraId="295325DF" w14:textId="77777777" w:rsidR="00BE5FCE" w:rsidRPr="00C21EF0" w:rsidRDefault="00BE5FCE" w:rsidP="00C21EF0">
      <w:pPr>
        <w:pStyle w:val="BodyText"/>
        <w:spacing w:line="276" w:lineRule="auto"/>
        <w:rPr>
          <w:rFonts w:ascii="Arial" w:hAnsi="Arial" w:cs="Arial"/>
          <w:b/>
        </w:rPr>
      </w:pPr>
    </w:p>
    <w:p w14:paraId="75E09853" w14:textId="354FA467" w:rsidR="00BE5FCE" w:rsidRPr="00C21EF0" w:rsidRDefault="00BE5FCE" w:rsidP="00C21EF0">
      <w:pPr>
        <w:pStyle w:val="BodyText"/>
        <w:spacing w:line="276" w:lineRule="auto"/>
        <w:ind w:left="540" w:right="235"/>
        <w:rPr>
          <w:rFonts w:ascii="Arial" w:hAnsi="Arial" w:cs="Arial"/>
        </w:rPr>
      </w:pPr>
      <w:r w:rsidRPr="00C21EF0">
        <w:rPr>
          <w:rFonts w:ascii="Arial" w:hAnsi="Arial" w:cs="Arial"/>
        </w:rPr>
        <w:t xml:space="preserve">Students are expected to arrive at their placement school </w:t>
      </w:r>
      <w:r w:rsidR="00AF0123" w:rsidRPr="00C21EF0">
        <w:rPr>
          <w:rFonts w:ascii="Arial" w:hAnsi="Arial" w:cs="Arial"/>
        </w:rPr>
        <w:t xml:space="preserve">in good time </w:t>
      </w:r>
      <w:r w:rsidRPr="00C21EF0">
        <w:rPr>
          <w:rFonts w:ascii="Arial" w:hAnsi="Arial" w:cs="Arial"/>
        </w:rPr>
        <w:t>to ensure lessons are well prepared and resourced before pupils arrive. They should also expect to stay on after the end of the school day to tidy up, mark pupils’ work, put up displays, attend any staff or planning meetings, plan and prepare lessons or activities for the next day or help with after school clubs. As a guide, student teachers are expected to arrive at school between 8.00-8.30am and leave 4.30-5pm.</w:t>
      </w:r>
    </w:p>
    <w:p w14:paraId="4440B0D2" w14:textId="77777777" w:rsidR="00BE5FCE" w:rsidRPr="00C21EF0" w:rsidRDefault="00BE5FCE" w:rsidP="00C21EF0">
      <w:pPr>
        <w:pStyle w:val="BodyText"/>
        <w:spacing w:line="276" w:lineRule="auto"/>
        <w:rPr>
          <w:rFonts w:ascii="Arial" w:hAnsi="Arial" w:cs="Arial"/>
        </w:rPr>
      </w:pPr>
    </w:p>
    <w:p w14:paraId="00CC4E1F" w14:textId="1C8F0671" w:rsidR="00BE5FCE" w:rsidRPr="00C21EF0" w:rsidRDefault="00BE5FCE" w:rsidP="00C21EF0">
      <w:pPr>
        <w:pStyle w:val="BodyText"/>
        <w:spacing w:line="276" w:lineRule="auto"/>
        <w:ind w:left="540" w:right="233"/>
        <w:rPr>
          <w:rFonts w:ascii="Arial" w:hAnsi="Arial" w:cs="Arial"/>
        </w:rPr>
      </w:pPr>
      <w:r w:rsidRPr="00C21EF0">
        <w:rPr>
          <w:rFonts w:ascii="Arial" w:hAnsi="Arial" w:cs="Arial"/>
        </w:rPr>
        <w:t xml:space="preserve">If difficulties arise with placement hours, </w:t>
      </w:r>
      <w:r w:rsidR="00A13843" w:rsidRPr="00C21EF0">
        <w:rPr>
          <w:rFonts w:ascii="Arial" w:hAnsi="Arial" w:cs="Arial"/>
        </w:rPr>
        <w:t xml:space="preserve">School </w:t>
      </w:r>
      <w:r w:rsidR="00541DCF" w:rsidRPr="00C21EF0">
        <w:rPr>
          <w:rFonts w:ascii="Arial" w:hAnsi="Arial" w:cs="Arial"/>
        </w:rPr>
        <w:t>Based Educators</w:t>
      </w:r>
      <w:r w:rsidRPr="00C21EF0">
        <w:rPr>
          <w:rFonts w:ascii="Arial" w:hAnsi="Arial" w:cs="Arial"/>
        </w:rPr>
        <w:t xml:space="preserve">, and the student are actively encouraged </w:t>
      </w:r>
      <w:r w:rsidR="00EF6096" w:rsidRPr="00C21EF0">
        <w:rPr>
          <w:rFonts w:ascii="Arial" w:hAnsi="Arial" w:cs="Arial"/>
        </w:rPr>
        <w:t xml:space="preserve">to </w:t>
      </w:r>
      <w:r w:rsidRPr="00C21EF0">
        <w:rPr>
          <w:rFonts w:ascii="Arial" w:hAnsi="Arial" w:cs="Arial"/>
        </w:rPr>
        <w:t>draw this to the attention of the school and university so that a mutually</w:t>
      </w:r>
      <w:r w:rsidR="009701FE" w:rsidRPr="00C21EF0">
        <w:rPr>
          <w:rFonts w:ascii="Arial" w:hAnsi="Arial" w:cs="Arial"/>
        </w:rPr>
        <w:t xml:space="preserve"> acceptable plan of action can be developed.</w:t>
      </w:r>
    </w:p>
    <w:p w14:paraId="6F3A3293" w14:textId="77777777" w:rsidR="00BE5FCE" w:rsidRPr="00C21EF0" w:rsidRDefault="00BE5FCE" w:rsidP="00C21EF0">
      <w:pPr>
        <w:pStyle w:val="BodyText"/>
        <w:spacing w:line="276" w:lineRule="auto"/>
        <w:ind w:left="540"/>
        <w:rPr>
          <w:rFonts w:ascii="Arial" w:hAnsi="Arial" w:cs="Arial"/>
        </w:rPr>
      </w:pPr>
    </w:p>
    <w:p w14:paraId="26B325D8" w14:textId="10D873AD" w:rsidR="00062286" w:rsidRPr="00C21EF0" w:rsidRDefault="00062286" w:rsidP="00C21EF0">
      <w:pPr>
        <w:pStyle w:val="BodyText"/>
        <w:spacing w:line="276" w:lineRule="auto"/>
        <w:ind w:left="540" w:right="234"/>
        <w:rPr>
          <w:rFonts w:ascii="Arial" w:hAnsi="Arial" w:cs="Arial"/>
        </w:rPr>
      </w:pPr>
      <w:r w:rsidRPr="00C21EF0">
        <w:rPr>
          <w:rFonts w:ascii="Arial" w:hAnsi="Arial" w:cs="Arial"/>
        </w:rPr>
        <w:t>The</w:t>
      </w:r>
      <w:r w:rsidRPr="00C21EF0">
        <w:rPr>
          <w:rFonts w:ascii="Arial" w:hAnsi="Arial" w:cs="Arial"/>
          <w:spacing w:val="-14"/>
        </w:rPr>
        <w:t xml:space="preserve"> </w:t>
      </w:r>
      <w:r w:rsidRPr="00C21EF0">
        <w:rPr>
          <w:rFonts w:ascii="Arial" w:hAnsi="Arial" w:cs="Arial"/>
        </w:rPr>
        <w:t>University</w:t>
      </w:r>
      <w:r w:rsidRPr="00C21EF0">
        <w:rPr>
          <w:rFonts w:ascii="Arial" w:hAnsi="Arial" w:cs="Arial"/>
          <w:spacing w:val="-13"/>
        </w:rPr>
        <w:t xml:space="preserve"> </w:t>
      </w:r>
      <w:r w:rsidRPr="00C21EF0">
        <w:rPr>
          <w:rFonts w:ascii="Arial" w:hAnsi="Arial" w:cs="Arial"/>
        </w:rPr>
        <w:t>is</w:t>
      </w:r>
      <w:r w:rsidRPr="00C21EF0">
        <w:rPr>
          <w:rFonts w:ascii="Arial" w:hAnsi="Arial" w:cs="Arial"/>
          <w:spacing w:val="-15"/>
        </w:rPr>
        <w:t xml:space="preserve"> </w:t>
      </w:r>
      <w:r w:rsidRPr="00C21EF0">
        <w:rPr>
          <w:rFonts w:ascii="Arial" w:hAnsi="Arial" w:cs="Arial"/>
        </w:rPr>
        <w:t>aware</w:t>
      </w:r>
      <w:r w:rsidRPr="00C21EF0">
        <w:rPr>
          <w:rFonts w:ascii="Arial" w:hAnsi="Arial" w:cs="Arial"/>
          <w:spacing w:val="-13"/>
        </w:rPr>
        <w:t xml:space="preserve"> </w:t>
      </w:r>
      <w:r w:rsidRPr="00C21EF0">
        <w:rPr>
          <w:rFonts w:ascii="Arial" w:hAnsi="Arial" w:cs="Arial"/>
        </w:rPr>
        <w:t>that</w:t>
      </w:r>
      <w:r w:rsidRPr="00C21EF0">
        <w:rPr>
          <w:rFonts w:ascii="Arial" w:hAnsi="Arial" w:cs="Arial"/>
          <w:spacing w:val="-12"/>
        </w:rPr>
        <w:t xml:space="preserve"> </w:t>
      </w:r>
      <w:r w:rsidRPr="00C21EF0">
        <w:rPr>
          <w:rFonts w:ascii="Arial" w:hAnsi="Arial" w:cs="Arial"/>
        </w:rPr>
        <w:t>many</w:t>
      </w:r>
      <w:r w:rsidRPr="00C21EF0">
        <w:rPr>
          <w:rFonts w:ascii="Arial" w:hAnsi="Arial" w:cs="Arial"/>
          <w:spacing w:val="-13"/>
        </w:rPr>
        <w:t xml:space="preserve"> </w:t>
      </w:r>
      <w:r w:rsidRPr="00C21EF0">
        <w:rPr>
          <w:rFonts w:ascii="Arial" w:hAnsi="Arial" w:cs="Arial"/>
        </w:rPr>
        <w:t>students</w:t>
      </w:r>
      <w:r w:rsidRPr="00C21EF0">
        <w:rPr>
          <w:rFonts w:ascii="Arial" w:hAnsi="Arial" w:cs="Arial"/>
          <w:spacing w:val="-14"/>
        </w:rPr>
        <w:t xml:space="preserve"> </w:t>
      </w:r>
      <w:r w:rsidRPr="00C21EF0">
        <w:rPr>
          <w:rFonts w:ascii="Arial" w:hAnsi="Arial" w:cs="Arial"/>
        </w:rPr>
        <w:t>now</w:t>
      </w:r>
      <w:r w:rsidRPr="00C21EF0">
        <w:rPr>
          <w:rFonts w:ascii="Arial" w:hAnsi="Arial" w:cs="Arial"/>
          <w:spacing w:val="-15"/>
        </w:rPr>
        <w:t xml:space="preserve"> </w:t>
      </w:r>
      <w:r w:rsidRPr="00C21EF0">
        <w:rPr>
          <w:rFonts w:ascii="Arial" w:hAnsi="Arial" w:cs="Arial"/>
        </w:rPr>
        <w:t>find</w:t>
      </w:r>
      <w:r w:rsidRPr="00C21EF0">
        <w:rPr>
          <w:rFonts w:ascii="Arial" w:hAnsi="Arial" w:cs="Arial"/>
          <w:spacing w:val="-14"/>
        </w:rPr>
        <w:t xml:space="preserve"> </w:t>
      </w:r>
      <w:r w:rsidRPr="00C21EF0">
        <w:rPr>
          <w:rFonts w:ascii="Arial" w:hAnsi="Arial" w:cs="Arial"/>
        </w:rPr>
        <w:t>it</w:t>
      </w:r>
      <w:r w:rsidRPr="00C21EF0">
        <w:rPr>
          <w:rFonts w:ascii="Arial" w:hAnsi="Arial" w:cs="Arial"/>
          <w:spacing w:val="-13"/>
        </w:rPr>
        <w:t xml:space="preserve"> </w:t>
      </w:r>
      <w:r w:rsidRPr="00C21EF0">
        <w:rPr>
          <w:rFonts w:ascii="Arial" w:hAnsi="Arial" w:cs="Arial"/>
        </w:rPr>
        <w:t>essential</w:t>
      </w:r>
      <w:r w:rsidRPr="00C21EF0">
        <w:rPr>
          <w:rFonts w:ascii="Arial" w:hAnsi="Arial" w:cs="Arial"/>
          <w:spacing w:val="-14"/>
        </w:rPr>
        <w:t xml:space="preserve"> </w:t>
      </w:r>
      <w:r w:rsidRPr="00C21EF0">
        <w:rPr>
          <w:rFonts w:ascii="Arial" w:hAnsi="Arial" w:cs="Arial"/>
        </w:rPr>
        <w:t>to</w:t>
      </w:r>
      <w:r w:rsidRPr="00C21EF0">
        <w:rPr>
          <w:rFonts w:ascii="Arial" w:hAnsi="Arial" w:cs="Arial"/>
          <w:spacing w:val="-14"/>
        </w:rPr>
        <w:t xml:space="preserve"> </w:t>
      </w:r>
      <w:r w:rsidRPr="00C21EF0">
        <w:rPr>
          <w:rFonts w:ascii="Arial" w:hAnsi="Arial" w:cs="Arial"/>
        </w:rPr>
        <w:t>find</w:t>
      </w:r>
      <w:r w:rsidRPr="00C21EF0">
        <w:rPr>
          <w:rFonts w:ascii="Arial" w:hAnsi="Arial" w:cs="Arial"/>
          <w:spacing w:val="-14"/>
        </w:rPr>
        <w:t xml:space="preserve"> </w:t>
      </w:r>
      <w:r w:rsidRPr="00C21EF0">
        <w:rPr>
          <w:rFonts w:ascii="Arial" w:hAnsi="Arial" w:cs="Arial"/>
        </w:rPr>
        <w:t>work</w:t>
      </w:r>
      <w:r w:rsidRPr="00C21EF0">
        <w:rPr>
          <w:rFonts w:ascii="Arial" w:hAnsi="Arial" w:cs="Arial"/>
          <w:spacing w:val="-13"/>
        </w:rPr>
        <w:t xml:space="preserve"> </w:t>
      </w:r>
      <w:r w:rsidRPr="00C21EF0">
        <w:rPr>
          <w:rFonts w:ascii="Arial" w:hAnsi="Arial" w:cs="Arial"/>
        </w:rPr>
        <w:t>whilst</w:t>
      </w:r>
      <w:r w:rsidRPr="00C21EF0">
        <w:rPr>
          <w:rFonts w:ascii="Arial" w:hAnsi="Arial" w:cs="Arial"/>
          <w:spacing w:val="-12"/>
        </w:rPr>
        <w:t xml:space="preserve"> </w:t>
      </w:r>
      <w:r w:rsidRPr="00C21EF0">
        <w:rPr>
          <w:rFonts w:ascii="Arial" w:hAnsi="Arial" w:cs="Arial"/>
        </w:rPr>
        <w:t>studying.</w:t>
      </w:r>
      <w:r w:rsidRPr="00C21EF0">
        <w:rPr>
          <w:rFonts w:ascii="Arial" w:hAnsi="Arial" w:cs="Arial"/>
          <w:spacing w:val="-14"/>
        </w:rPr>
        <w:t xml:space="preserve"> </w:t>
      </w:r>
      <w:r w:rsidRPr="00C21EF0">
        <w:rPr>
          <w:rFonts w:ascii="Arial" w:hAnsi="Arial" w:cs="Arial"/>
          <w:b/>
          <w:bCs/>
        </w:rPr>
        <w:t>However, employment outside of the programme must not adversely affect student’s work during school experience</w:t>
      </w:r>
      <w:r w:rsidRPr="00C21EF0">
        <w:rPr>
          <w:rFonts w:ascii="Arial" w:hAnsi="Arial" w:cs="Arial"/>
        </w:rPr>
        <w:t>.</w:t>
      </w:r>
      <w:r w:rsidRPr="00C21EF0">
        <w:rPr>
          <w:rFonts w:ascii="Arial" w:hAnsi="Arial" w:cs="Arial"/>
          <w:spacing w:val="-13"/>
        </w:rPr>
        <w:t xml:space="preserve"> </w:t>
      </w:r>
      <w:r w:rsidRPr="00C21EF0">
        <w:rPr>
          <w:rFonts w:ascii="Arial" w:hAnsi="Arial" w:cs="Arial"/>
        </w:rPr>
        <w:t>Students</w:t>
      </w:r>
      <w:r w:rsidRPr="00C21EF0">
        <w:rPr>
          <w:rFonts w:ascii="Arial" w:hAnsi="Arial" w:cs="Arial"/>
          <w:spacing w:val="-13"/>
        </w:rPr>
        <w:t xml:space="preserve"> </w:t>
      </w:r>
      <w:r w:rsidRPr="00C21EF0">
        <w:rPr>
          <w:rFonts w:ascii="Arial" w:hAnsi="Arial" w:cs="Arial"/>
        </w:rPr>
        <w:t>are</w:t>
      </w:r>
      <w:r w:rsidRPr="00C21EF0">
        <w:rPr>
          <w:rFonts w:ascii="Arial" w:hAnsi="Arial" w:cs="Arial"/>
          <w:spacing w:val="-13"/>
        </w:rPr>
        <w:t xml:space="preserve"> </w:t>
      </w:r>
      <w:r w:rsidRPr="00C21EF0">
        <w:rPr>
          <w:rFonts w:ascii="Arial" w:hAnsi="Arial" w:cs="Arial"/>
        </w:rPr>
        <w:t>expected</w:t>
      </w:r>
      <w:r w:rsidRPr="00C21EF0">
        <w:rPr>
          <w:rFonts w:ascii="Arial" w:hAnsi="Arial" w:cs="Arial"/>
          <w:spacing w:val="-17"/>
        </w:rPr>
        <w:t xml:space="preserve"> </w:t>
      </w:r>
      <w:r w:rsidRPr="00C21EF0">
        <w:rPr>
          <w:rFonts w:ascii="Arial" w:hAnsi="Arial" w:cs="Arial"/>
        </w:rPr>
        <w:t>to</w:t>
      </w:r>
      <w:r w:rsidRPr="00C21EF0">
        <w:rPr>
          <w:rFonts w:ascii="Arial" w:hAnsi="Arial" w:cs="Arial"/>
          <w:spacing w:val="-13"/>
        </w:rPr>
        <w:t xml:space="preserve"> </w:t>
      </w:r>
      <w:r w:rsidRPr="00C21EF0">
        <w:rPr>
          <w:rFonts w:ascii="Arial" w:hAnsi="Arial" w:cs="Arial"/>
        </w:rPr>
        <w:t>mirror</w:t>
      </w:r>
      <w:r w:rsidRPr="00C21EF0">
        <w:rPr>
          <w:rFonts w:ascii="Arial" w:hAnsi="Arial" w:cs="Arial"/>
          <w:spacing w:val="-13"/>
        </w:rPr>
        <w:t xml:space="preserve"> </w:t>
      </w:r>
      <w:r w:rsidRPr="00C21EF0">
        <w:rPr>
          <w:rFonts w:ascii="Arial" w:hAnsi="Arial" w:cs="Arial"/>
        </w:rPr>
        <w:t>their</w:t>
      </w:r>
      <w:r w:rsidRPr="00C21EF0">
        <w:rPr>
          <w:rFonts w:ascii="Arial" w:hAnsi="Arial" w:cs="Arial"/>
          <w:spacing w:val="-14"/>
        </w:rPr>
        <w:t xml:space="preserve"> </w:t>
      </w:r>
      <w:r w:rsidRPr="00C21EF0">
        <w:rPr>
          <w:rFonts w:ascii="Arial" w:hAnsi="Arial" w:cs="Arial"/>
        </w:rPr>
        <w:t>working</w:t>
      </w:r>
      <w:r w:rsidRPr="00C21EF0">
        <w:rPr>
          <w:rFonts w:ascii="Arial" w:hAnsi="Arial" w:cs="Arial"/>
          <w:spacing w:val="-11"/>
        </w:rPr>
        <w:t xml:space="preserve"> </w:t>
      </w:r>
      <w:r w:rsidRPr="00C21EF0">
        <w:rPr>
          <w:rFonts w:ascii="Arial" w:hAnsi="Arial" w:cs="Arial"/>
        </w:rPr>
        <w:t>patterns</w:t>
      </w:r>
      <w:r w:rsidRPr="00C21EF0">
        <w:rPr>
          <w:rFonts w:ascii="Arial" w:hAnsi="Arial" w:cs="Arial"/>
          <w:spacing w:val="-14"/>
        </w:rPr>
        <w:t xml:space="preserve"> </w:t>
      </w:r>
      <w:r w:rsidRPr="00C21EF0">
        <w:rPr>
          <w:rFonts w:ascii="Arial" w:hAnsi="Arial" w:cs="Arial"/>
        </w:rPr>
        <w:t>to</w:t>
      </w:r>
      <w:r w:rsidRPr="00C21EF0">
        <w:rPr>
          <w:rFonts w:ascii="Arial" w:hAnsi="Arial" w:cs="Arial"/>
          <w:spacing w:val="-14"/>
        </w:rPr>
        <w:t xml:space="preserve"> </w:t>
      </w:r>
      <w:r w:rsidRPr="00C21EF0">
        <w:rPr>
          <w:rFonts w:ascii="Arial" w:hAnsi="Arial" w:cs="Arial"/>
        </w:rPr>
        <w:t>those</w:t>
      </w:r>
      <w:r w:rsidRPr="00C21EF0">
        <w:rPr>
          <w:rFonts w:ascii="Arial" w:hAnsi="Arial" w:cs="Arial"/>
          <w:spacing w:val="-12"/>
        </w:rPr>
        <w:t xml:space="preserve"> </w:t>
      </w:r>
      <w:r w:rsidRPr="00C21EF0">
        <w:rPr>
          <w:rFonts w:ascii="Arial" w:hAnsi="Arial" w:cs="Arial"/>
        </w:rPr>
        <w:t>in</w:t>
      </w:r>
      <w:r w:rsidRPr="00C21EF0">
        <w:rPr>
          <w:rFonts w:ascii="Arial" w:hAnsi="Arial" w:cs="Arial"/>
          <w:spacing w:val="-18"/>
        </w:rPr>
        <w:t xml:space="preserve"> </w:t>
      </w:r>
      <w:r w:rsidRPr="00C21EF0">
        <w:rPr>
          <w:rFonts w:ascii="Arial" w:hAnsi="Arial" w:cs="Arial"/>
        </w:rPr>
        <w:t>operation</w:t>
      </w:r>
      <w:r w:rsidRPr="00C21EF0">
        <w:rPr>
          <w:rFonts w:ascii="Arial" w:hAnsi="Arial" w:cs="Arial"/>
          <w:spacing w:val="-13"/>
        </w:rPr>
        <w:t xml:space="preserve"> </w:t>
      </w:r>
      <w:r w:rsidRPr="00C21EF0">
        <w:rPr>
          <w:rFonts w:ascii="Arial" w:hAnsi="Arial" w:cs="Arial"/>
        </w:rPr>
        <w:t>at</w:t>
      </w:r>
      <w:r w:rsidRPr="00C21EF0">
        <w:rPr>
          <w:rFonts w:ascii="Arial" w:hAnsi="Arial" w:cs="Arial"/>
          <w:spacing w:val="-13"/>
        </w:rPr>
        <w:t xml:space="preserve"> </w:t>
      </w:r>
      <w:r w:rsidRPr="00C21EF0">
        <w:rPr>
          <w:rFonts w:ascii="Arial" w:hAnsi="Arial" w:cs="Arial"/>
        </w:rPr>
        <w:t>the</w:t>
      </w:r>
      <w:r w:rsidRPr="00C21EF0">
        <w:rPr>
          <w:rFonts w:ascii="Arial" w:hAnsi="Arial" w:cs="Arial"/>
          <w:spacing w:val="-12"/>
        </w:rPr>
        <w:t xml:space="preserve"> </w:t>
      </w:r>
      <w:r w:rsidRPr="00C21EF0">
        <w:rPr>
          <w:rFonts w:ascii="Arial" w:hAnsi="Arial" w:cs="Arial"/>
        </w:rPr>
        <w:t xml:space="preserve">school. They must recognise that flexibility on the part of the school is </w:t>
      </w:r>
      <w:r w:rsidRPr="00C21EF0">
        <w:rPr>
          <w:rFonts w:ascii="Arial" w:hAnsi="Arial" w:cs="Arial"/>
          <w:u w:val="single"/>
        </w:rPr>
        <w:t>not</w:t>
      </w:r>
      <w:r w:rsidRPr="00C21EF0">
        <w:rPr>
          <w:rFonts w:ascii="Arial" w:hAnsi="Arial" w:cs="Arial"/>
        </w:rPr>
        <w:t xml:space="preserve"> to be</w:t>
      </w:r>
      <w:r w:rsidRPr="00C21EF0">
        <w:rPr>
          <w:rFonts w:ascii="Arial" w:hAnsi="Arial" w:cs="Arial"/>
          <w:spacing w:val="-9"/>
        </w:rPr>
        <w:t xml:space="preserve"> </w:t>
      </w:r>
      <w:r w:rsidRPr="00C21EF0">
        <w:rPr>
          <w:rFonts w:ascii="Arial" w:hAnsi="Arial" w:cs="Arial"/>
        </w:rPr>
        <w:t>expected.</w:t>
      </w:r>
    </w:p>
    <w:p w14:paraId="5ADA7DCD" w14:textId="77777777" w:rsidR="009701FE" w:rsidRPr="00C21EF0" w:rsidRDefault="009701FE" w:rsidP="00C21EF0">
      <w:pPr>
        <w:pStyle w:val="BodyText"/>
        <w:spacing w:line="276" w:lineRule="auto"/>
        <w:ind w:left="540" w:right="234"/>
        <w:rPr>
          <w:rFonts w:ascii="Arial" w:hAnsi="Arial" w:cs="Arial"/>
        </w:rPr>
      </w:pPr>
    </w:p>
    <w:p w14:paraId="41BF8D6F" w14:textId="76E6EAD5" w:rsidR="00062286" w:rsidRPr="00C21EF0" w:rsidRDefault="00062286" w:rsidP="00C21EF0">
      <w:pPr>
        <w:pStyle w:val="BodyText"/>
        <w:spacing w:line="276" w:lineRule="auto"/>
        <w:ind w:left="540" w:right="233"/>
        <w:rPr>
          <w:rFonts w:ascii="Arial" w:hAnsi="Arial" w:cs="Arial"/>
        </w:rPr>
      </w:pPr>
      <w:r w:rsidRPr="00C21EF0">
        <w:rPr>
          <w:rFonts w:ascii="Arial" w:hAnsi="Arial" w:cs="Arial"/>
        </w:rPr>
        <w:lastRenderedPageBreak/>
        <w:t>Similarly,</w:t>
      </w:r>
      <w:r w:rsidRPr="00C21EF0">
        <w:rPr>
          <w:rFonts w:ascii="Arial" w:hAnsi="Arial" w:cs="Arial"/>
          <w:spacing w:val="-14"/>
        </w:rPr>
        <w:t xml:space="preserve"> </w:t>
      </w:r>
      <w:r w:rsidRPr="00C21EF0">
        <w:rPr>
          <w:rFonts w:ascii="Arial" w:hAnsi="Arial" w:cs="Arial"/>
        </w:rPr>
        <w:t>all</w:t>
      </w:r>
      <w:r w:rsidRPr="00C21EF0">
        <w:rPr>
          <w:rFonts w:ascii="Arial" w:hAnsi="Arial" w:cs="Arial"/>
          <w:spacing w:val="-15"/>
        </w:rPr>
        <w:t xml:space="preserve"> </w:t>
      </w:r>
      <w:r w:rsidRPr="00C21EF0">
        <w:rPr>
          <w:rFonts w:ascii="Arial" w:hAnsi="Arial" w:cs="Arial"/>
        </w:rPr>
        <w:t>requests</w:t>
      </w:r>
      <w:r w:rsidRPr="00C21EF0">
        <w:rPr>
          <w:rFonts w:ascii="Arial" w:hAnsi="Arial" w:cs="Arial"/>
          <w:spacing w:val="-15"/>
        </w:rPr>
        <w:t xml:space="preserve"> </w:t>
      </w:r>
      <w:r w:rsidRPr="00C21EF0">
        <w:rPr>
          <w:rFonts w:ascii="Arial" w:hAnsi="Arial" w:cs="Arial"/>
        </w:rPr>
        <w:t>for</w:t>
      </w:r>
      <w:r w:rsidRPr="00C21EF0">
        <w:rPr>
          <w:rFonts w:ascii="Arial" w:hAnsi="Arial" w:cs="Arial"/>
          <w:spacing w:val="-15"/>
        </w:rPr>
        <w:t xml:space="preserve"> </w:t>
      </w:r>
      <w:r w:rsidRPr="00C21EF0">
        <w:rPr>
          <w:rFonts w:ascii="Arial" w:hAnsi="Arial" w:cs="Arial"/>
        </w:rPr>
        <w:t>pre-arranged</w:t>
      </w:r>
      <w:r w:rsidRPr="00C21EF0">
        <w:rPr>
          <w:rFonts w:ascii="Arial" w:hAnsi="Arial" w:cs="Arial"/>
          <w:spacing w:val="-14"/>
        </w:rPr>
        <w:t xml:space="preserve"> </w:t>
      </w:r>
      <w:r w:rsidRPr="00C21EF0">
        <w:rPr>
          <w:rFonts w:ascii="Arial" w:hAnsi="Arial" w:cs="Arial"/>
        </w:rPr>
        <w:t>absence</w:t>
      </w:r>
      <w:r w:rsidRPr="00C21EF0">
        <w:rPr>
          <w:rFonts w:ascii="Arial" w:hAnsi="Arial" w:cs="Arial"/>
          <w:spacing w:val="-14"/>
        </w:rPr>
        <w:t xml:space="preserve"> </w:t>
      </w:r>
      <w:r w:rsidRPr="00C21EF0">
        <w:rPr>
          <w:rFonts w:ascii="Arial" w:hAnsi="Arial" w:cs="Arial"/>
        </w:rPr>
        <w:t>from</w:t>
      </w:r>
      <w:r w:rsidRPr="00C21EF0">
        <w:rPr>
          <w:rFonts w:ascii="Arial" w:hAnsi="Arial" w:cs="Arial"/>
          <w:spacing w:val="-14"/>
        </w:rPr>
        <w:t xml:space="preserve"> </w:t>
      </w:r>
      <w:r w:rsidRPr="00C21EF0">
        <w:rPr>
          <w:rFonts w:ascii="Arial" w:hAnsi="Arial" w:cs="Arial"/>
        </w:rPr>
        <w:t>placement</w:t>
      </w:r>
      <w:r w:rsidRPr="00C21EF0">
        <w:rPr>
          <w:rFonts w:ascii="Arial" w:hAnsi="Arial" w:cs="Arial"/>
          <w:spacing w:val="-13"/>
        </w:rPr>
        <w:t xml:space="preserve"> </w:t>
      </w:r>
      <w:r w:rsidRPr="00C21EF0">
        <w:rPr>
          <w:rFonts w:ascii="Arial" w:hAnsi="Arial" w:cs="Arial"/>
        </w:rPr>
        <w:t>must</w:t>
      </w:r>
      <w:r w:rsidRPr="00C21EF0">
        <w:rPr>
          <w:rFonts w:ascii="Arial" w:hAnsi="Arial" w:cs="Arial"/>
          <w:spacing w:val="-13"/>
        </w:rPr>
        <w:t xml:space="preserve"> </w:t>
      </w:r>
      <w:r w:rsidRPr="00C21EF0">
        <w:rPr>
          <w:rFonts w:ascii="Arial" w:hAnsi="Arial" w:cs="Arial"/>
        </w:rPr>
        <w:t>be</w:t>
      </w:r>
      <w:r w:rsidRPr="00C21EF0">
        <w:rPr>
          <w:rFonts w:ascii="Arial" w:hAnsi="Arial" w:cs="Arial"/>
          <w:spacing w:val="-14"/>
        </w:rPr>
        <w:t xml:space="preserve"> </w:t>
      </w:r>
      <w:r w:rsidRPr="00C21EF0">
        <w:rPr>
          <w:rFonts w:ascii="Arial" w:hAnsi="Arial" w:cs="Arial"/>
        </w:rPr>
        <w:t>discussed</w:t>
      </w:r>
      <w:r w:rsidRPr="00C21EF0">
        <w:rPr>
          <w:rFonts w:ascii="Arial" w:hAnsi="Arial" w:cs="Arial"/>
          <w:spacing w:val="-13"/>
        </w:rPr>
        <w:t xml:space="preserve"> </w:t>
      </w:r>
      <w:r w:rsidRPr="00C21EF0">
        <w:rPr>
          <w:rFonts w:ascii="Arial" w:hAnsi="Arial" w:cs="Arial"/>
        </w:rPr>
        <w:t>with</w:t>
      </w:r>
      <w:r w:rsidRPr="00C21EF0">
        <w:rPr>
          <w:rFonts w:ascii="Arial" w:hAnsi="Arial" w:cs="Arial"/>
          <w:spacing w:val="-20"/>
        </w:rPr>
        <w:t xml:space="preserve"> </w:t>
      </w:r>
      <w:r w:rsidRPr="00C21EF0">
        <w:rPr>
          <w:rFonts w:ascii="Arial" w:hAnsi="Arial" w:cs="Arial"/>
        </w:rPr>
        <w:t>the</w:t>
      </w:r>
      <w:r w:rsidRPr="00C21EF0">
        <w:rPr>
          <w:rFonts w:ascii="Arial" w:hAnsi="Arial" w:cs="Arial"/>
          <w:spacing w:val="-13"/>
        </w:rPr>
        <w:t xml:space="preserve"> </w:t>
      </w:r>
      <w:r w:rsidRPr="00C21EF0">
        <w:rPr>
          <w:rFonts w:ascii="Arial" w:hAnsi="Arial" w:cs="Arial"/>
        </w:rPr>
        <w:t>University. Planned absences from placement may be approved by the University in exceptional circumstances</w:t>
      </w:r>
      <w:r w:rsidRPr="00C21EF0">
        <w:rPr>
          <w:rFonts w:ascii="Arial" w:hAnsi="Arial" w:cs="Arial"/>
          <w:spacing w:val="-1"/>
        </w:rPr>
        <w:t xml:space="preserve"> </w:t>
      </w:r>
      <w:r w:rsidRPr="00C21EF0">
        <w:rPr>
          <w:rFonts w:ascii="Arial" w:hAnsi="Arial" w:cs="Arial"/>
        </w:rPr>
        <w:t>only.</w:t>
      </w:r>
    </w:p>
    <w:p w14:paraId="6CA1BD7A" w14:textId="77777777" w:rsidR="00062286" w:rsidRPr="00C21EF0" w:rsidRDefault="00062286" w:rsidP="00C21EF0">
      <w:pPr>
        <w:pStyle w:val="BodyText"/>
        <w:spacing w:line="276" w:lineRule="auto"/>
        <w:rPr>
          <w:rFonts w:ascii="Arial" w:hAnsi="Arial" w:cs="Arial"/>
        </w:rPr>
      </w:pPr>
    </w:p>
    <w:p w14:paraId="13EEEF94" w14:textId="13CBF5C0" w:rsidR="00062286" w:rsidRPr="00F35932" w:rsidRDefault="00062286" w:rsidP="00F35932">
      <w:pPr>
        <w:spacing w:line="276" w:lineRule="auto"/>
        <w:ind w:left="540"/>
        <w:rPr>
          <w:rFonts w:ascii="Arial" w:hAnsi="Arial" w:cs="Arial"/>
          <w:b/>
          <w:bCs/>
        </w:rPr>
      </w:pPr>
      <w:r w:rsidRPr="00F35932">
        <w:rPr>
          <w:rFonts w:ascii="Arial" w:hAnsi="Arial" w:cs="Arial"/>
          <w:b/>
          <w:bCs/>
        </w:rPr>
        <w:t>IMPORTANT:</w:t>
      </w:r>
      <w:r w:rsidRPr="00F35932">
        <w:rPr>
          <w:rFonts w:ascii="Arial" w:hAnsi="Arial" w:cs="Arial"/>
          <w:b/>
          <w:bCs/>
          <w:spacing w:val="-12"/>
        </w:rPr>
        <w:t xml:space="preserve"> </w:t>
      </w:r>
      <w:r w:rsidRPr="00F35932">
        <w:rPr>
          <w:rFonts w:ascii="Arial" w:hAnsi="Arial" w:cs="Arial"/>
          <w:b/>
          <w:bCs/>
        </w:rPr>
        <w:t>Students</w:t>
      </w:r>
      <w:r w:rsidRPr="00F35932">
        <w:rPr>
          <w:rFonts w:ascii="Arial" w:hAnsi="Arial" w:cs="Arial"/>
          <w:b/>
          <w:bCs/>
          <w:spacing w:val="-10"/>
        </w:rPr>
        <w:t xml:space="preserve"> </w:t>
      </w:r>
      <w:r w:rsidRPr="00F35932">
        <w:rPr>
          <w:rFonts w:ascii="Arial" w:hAnsi="Arial" w:cs="Arial"/>
          <w:b/>
          <w:bCs/>
        </w:rPr>
        <w:t>do</w:t>
      </w:r>
      <w:r w:rsidRPr="00F35932">
        <w:rPr>
          <w:rFonts w:ascii="Arial" w:hAnsi="Arial" w:cs="Arial"/>
          <w:b/>
          <w:bCs/>
          <w:spacing w:val="-14"/>
        </w:rPr>
        <w:t xml:space="preserve"> </w:t>
      </w:r>
      <w:r w:rsidRPr="00F35932">
        <w:rPr>
          <w:rFonts w:ascii="Arial" w:hAnsi="Arial" w:cs="Arial"/>
          <w:b/>
          <w:bCs/>
        </w:rPr>
        <w:t>not</w:t>
      </w:r>
      <w:r w:rsidRPr="00F35932">
        <w:rPr>
          <w:rFonts w:ascii="Arial" w:hAnsi="Arial" w:cs="Arial"/>
          <w:b/>
          <w:bCs/>
          <w:spacing w:val="-12"/>
        </w:rPr>
        <w:t xml:space="preserve"> </w:t>
      </w:r>
      <w:r w:rsidRPr="00F35932">
        <w:rPr>
          <w:rFonts w:ascii="Arial" w:hAnsi="Arial" w:cs="Arial"/>
          <w:b/>
          <w:bCs/>
        </w:rPr>
        <w:t>have</w:t>
      </w:r>
      <w:r w:rsidRPr="00F35932">
        <w:rPr>
          <w:rFonts w:ascii="Arial" w:hAnsi="Arial" w:cs="Arial"/>
          <w:b/>
          <w:bCs/>
          <w:spacing w:val="-12"/>
        </w:rPr>
        <w:t xml:space="preserve"> </w:t>
      </w:r>
      <w:r w:rsidRPr="00F35932">
        <w:rPr>
          <w:rFonts w:ascii="Arial" w:hAnsi="Arial" w:cs="Arial"/>
          <w:b/>
          <w:bCs/>
        </w:rPr>
        <w:t>the</w:t>
      </w:r>
      <w:r w:rsidRPr="00F35932">
        <w:rPr>
          <w:rFonts w:ascii="Arial" w:hAnsi="Arial" w:cs="Arial"/>
          <w:b/>
          <w:bCs/>
          <w:spacing w:val="-12"/>
        </w:rPr>
        <w:t xml:space="preserve"> </w:t>
      </w:r>
      <w:r w:rsidRPr="00F35932">
        <w:rPr>
          <w:rFonts w:ascii="Arial" w:hAnsi="Arial" w:cs="Arial"/>
          <w:b/>
          <w:bCs/>
        </w:rPr>
        <w:t>right</w:t>
      </w:r>
      <w:r w:rsidRPr="00F35932">
        <w:rPr>
          <w:rFonts w:ascii="Arial" w:hAnsi="Arial" w:cs="Arial"/>
          <w:b/>
          <w:bCs/>
          <w:spacing w:val="-12"/>
        </w:rPr>
        <w:t xml:space="preserve"> </w:t>
      </w:r>
      <w:r w:rsidRPr="00F35932">
        <w:rPr>
          <w:rFonts w:ascii="Arial" w:hAnsi="Arial" w:cs="Arial"/>
          <w:b/>
          <w:bCs/>
        </w:rPr>
        <w:t>to</w:t>
      </w:r>
      <w:r w:rsidRPr="00F35932">
        <w:rPr>
          <w:rFonts w:ascii="Arial" w:hAnsi="Arial" w:cs="Arial"/>
          <w:b/>
          <w:bCs/>
          <w:spacing w:val="-15"/>
        </w:rPr>
        <w:t xml:space="preserve"> </w:t>
      </w:r>
      <w:r w:rsidRPr="00F35932">
        <w:rPr>
          <w:rFonts w:ascii="Arial" w:hAnsi="Arial" w:cs="Arial"/>
          <w:b/>
          <w:bCs/>
        </w:rPr>
        <w:t>negotiate</w:t>
      </w:r>
      <w:r w:rsidRPr="00F35932">
        <w:rPr>
          <w:rFonts w:ascii="Arial" w:hAnsi="Arial" w:cs="Arial"/>
          <w:b/>
          <w:bCs/>
          <w:spacing w:val="-12"/>
        </w:rPr>
        <w:t xml:space="preserve"> </w:t>
      </w:r>
      <w:r w:rsidRPr="00F35932">
        <w:rPr>
          <w:rFonts w:ascii="Arial" w:hAnsi="Arial" w:cs="Arial"/>
          <w:b/>
          <w:bCs/>
        </w:rPr>
        <w:t>holidays,</w:t>
      </w:r>
      <w:r w:rsidRPr="00F35932">
        <w:rPr>
          <w:rFonts w:ascii="Arial" w:hAnsi="Arial" w:cs="Arial"/>
          <w:b/>
          <w:bCs/>
          <w:spacing w:val="-13"/>
        </w:rPr>
        <w:t xml:space="preserve"> </w:t>
      </w:r>
      <w:r w:rsidRPr="00F35932">
        <w:rPr>
          <w:rFonts w:ascii="Arial" w:hAnsi="Arial" w:cs="Arial"/>
          <w:b/>
          <w:bCs/>
        </w:rPr>
        <w:t>or</w:t>
      </w:r>
      <w:r w:rsidRPr="00F35932">
        <w:rPr>
          <w:rFonts w:ascii="Arial" w:hAnsi="Arial" w:cs="Arial"/>
          <w:b/>
          <w:bCs/>
          <w:spacing w:val="-10"/>
        </w:rPr>
        <w:t xml:space="preserve"> </w:t>
      </w:r>
      <w:r w:rsidRPr="00F35932">
        <w:rPr>
          <w:rFonts w:ascii="Arial" w:hAnsi="Arial" w:cs="Arial"/>
          <w:b/>
          <w:bCs/>
        </w:rPr>
        <w:t>other</w:t>
      </w:r>
      <w:r w:rsidRPr="00F35932">
        <w:rPr>
          <w:rFonts w:ascii="Arial" w:hAnsi="Arial" w:cs="Arial"/>
          <w:b/>
          <w:bCs/>
          <w:spacing w:val="-10"/>
        </w:rPr>
        <w:t xml:space="preserve"> </w:t>
      </w:r>
      <w:r w:rsidRPr="00F35932">
        <w:rPr>
          <w:rFonts w:ascii="Arial" w:hAnsi="Arial" w:cs="Arial"/>
          <w:b/>
          <w:bCs/>
        </w:rPr>
        <w:t>leaves</w:t>
      </w:r>
      <w:r w:rsidRPr="00F35932">
        <w:rPr>
          <w:rFonts w:ascii="Arial" w:hAnsi="Arial" w:cs="Arial"/>
          <w:b/>
          <w:bCs/>
          <w:spacing w:val="-9"/>
        </w:rPr>
        <w:t xml:space="preserve"> </w:t>
      </w:r>
      <w:r w:rsidRPr="00F35932">
        <w:rPr>
          <w:rFonts w:ascii="Arial" w:hAnsi="Arial" w:cs="Arial"/>
          <w:b/>
          <w:bCs/>
        </w:rPr>
        <w:t>of</w:t>
      </w:r>
      <w:r w:rsidRPr="00F35932">
        <w:rPr>
          <w:rFonts w:ascii="Arial" w:hAnsi="Arial" w:cs="Arial"/>
          <w:b/>
          <w:bCs/>
          <w:spacing w:val="-16"/>
        </w:rPr>
        <w:t xml:space="preserve"> </w:t>
      </w:r>
      <w:r w:rsidRPr="00F35932">
        <w:rPr>
          <w:rFonts w:ascii="Arial" w:hAnsi="Arial" w:cs="Arial"/>
          <w:b/>
          <w:bCs/>
        </w:rPr>
        <w:t>absence</w:t>
      </w:r>
      <w:r w:rsidRPr="00F35932">
        <w:rPr>
          <w:rFonts w:ascii="Arial" w:hAnsi="Arial" w:cs="Arial"/>
          <w:b/>
          <w:bCs/>
          <w:spacing w:val="-12"/>
        </w:rPr>
        <w:t xml:space="preserve"> </w:t>
      </w:r>
      <w:r w:rsidRPr="00F35932">
        <w:rPr>
          <w:rFonts w:ascii="Arial" w:hAnsi="Arial" w:cs="Arial"/>
          <w:b/>
          <w:bCs/>
        </w:rPr>
        <w:t>during a placement</w:t>
      </w:r>
      <w:r w:rsidR="00F23734" w:rsidRPr="00F35932">
        <w:rPr>
          <w:rFonts w:ascii="Arial" w:hAnsi="Arial" w:cs="Arial"/>
          <w:b/>
          <w:bCs/>
        </w:rPr>
        <w:t>,</w:t>
      </w:r>
      <w:r w:rsidRPr="00F35932">
        <w:rPr>
          <w:rFonts w:ascii="Arial" w:hAnsi="Arial" w:cs="Arial"/>
          <w:b/>
          <w:bCs/>
        </w:rPr>
        <w:t xml:space="preserve"> directly with the </w:t>
      </w:r>
      <w:r w:rsidR="003138F3" w:rsidRPr="00F35932">
        <w:rPr>
          <w:rFonts w:ascii="Arial" w:hAnsi="Arial" w:cs="Arial"/>
          <w:b/>
          <w:bCs/>
        </w:rPr>
        <w:t xml:space="preserve">School </w:t>
      </w:r>
      <w:r w:rsidR="00541DCF" w:rsidRPr="00F35932">
        <w:rPr>
          <w:rFonts w:ascii="Arial" w:hAnsi="Arial" w:cs="Arial"/>
          <w:b/>
          <w:bCs/>
        </w:rPr>
        <w:t>Based Educator</w:t>
      </w:r>
      <w:r w:rsidRPr="00F35932">
        <w:rPr>
          <w:rFonts w:ascii="Arial" w:hAnsi="Arial" w:cs="Arial"/>
          <w:b/>
          <w:bCs/>
        </w:rPr>
        <w:t>.</w:t>
      </w:r>
    </w:p>
    <w:p w14:paraId="5069B6CA" w14:textId="0E686179" w:rsidR="00062286" w:rsidRPr="00F35932" w:rsidRDefault="00062286" w:rsidP="00F35932">
      <w:pPr>
        <w:pStyle w:val="BodyText"/>
        <w:spacing w:line="276" w:lineRule="auto"/>
        <w:rPr>
          <w:rFonts w:ascii="Arial" w:hAnsi="Arial" w:cs="Arial"/>
          <w:b/>
          <w:bCs/>
        </w:rPr>
      </w:pPr>
    </w:p>
    <w:p w14:paraId="7BB7538C" w14:textId="77777777" w:rsidR="00341634" w:rsidRPr="00C21EF0" w:rsidRDefault="00341634" w:rsidP="00F35932">
      <w:bookmarkStart w:id="99" w:name="6.9_Absence_from_Placement"/>
      <w:bookmarkStart w:id="100" w:name="_Toc58167101"/>
      <w:bookmarkEnd w:id="99"/>
    </w:p>
    <w:p w14:paraId="02963BCD" w14:textId="0FEB5586" w:rsidR="00062286" w:rsidRPr="00C21EF0" w:rsidRDefault="00F22A51" w:rsidP="00F35932">
      <w:pPr>
        <w:pStyle w:val="Heading2"/>
      </w:pPr>
      <w:bookmarkStart w:id="101" w:name="_Toc193551180"/>
      <w:bookmarkStart w:id="102" w:name="_Toc193551685"/>
      <w:r>
        <w:t xml:space="preserve">5.9 </w:t>
      </w:r>
      <w:r w:rsidR="00062286" w:rsidRPr="00C21EF0">
        <w:t>Absence from</w:t>
      </w:r>
      <w:r w:rsidR="00062286" w:rsidRPr="00C21EF0">
        <w:rPr>
          <w:spacing w:val="2"/>
        </w:rPr>
        <w:t xml:space="preserve"> </w:t>
      </w:r>
      <w:r w:rsidR="00062286" w:rsidRPr="00C21EF0">
        <w:t>Placement</w:t>
      </w:r>
      <w:bookmarkEnd w:id="100"/>
      <w:bookmarkEnd w:id="101"/>
      <w:bookmarkEnd w:id="102"/>
    </w:p>
    <w:p w14:paraId="5880E7D6" w14:textId="77777777" w:rsidR="00062286" w:rsidRPr="00C21EF0" w:rsidRDefault="00062286" w:rsidP="00C21EF0">
      <w:pPr>
        <w:pStyle w:val="BodyText"/>
        <w:spacing w:line="276" w:lineRule="auto"/>
        <w:rPr>
          <w:rFonts w:ascii="Arial" w:hAnsi="Arial" w:cs="Arial"/>
          <w:b/>
        </w:rPr>
      </w:pPr>
    </w:p>
    <w:p w14:paraId="50C0B585" w14:textId="5CEC8607" w:rsidR="00062286" w:rsidRPr="00C21EF0" w:rsidRDefault="5F6D8E4D" w:rsidP="00C21EF0">
      <w:pPr>
        <w:pStyle w:val="BodyText"/>
        <w:spacing w:line="276" w:lineRule="auto"/>
        <w:ind w:left="540" w:right="236"/>
        <w:rPr>
          <w:rFonts w:ascii="Arial" w:hAnsi="Arial" w:cs="Arial"/>
        </w:rPr>
      </w:pPr>
      <w:r w:rsidRPr="00C21EF0">
        <w:rPr>
          <w:rFonts w:ascii="Arial" w:hAnsi="Arial" w:cs="Arial"/>
        </w:rPr>
        <w:t xml:space="preserve">Students are expected to comply with the </w:t>
      </w:r>
      <w:r w:rsidR="1F2AD846" w:rsidRPr="00C21EF0">
        <w:rPr>
          <w:rFonts w:ascii="Arial" w:hAnsi="Arial" w:cs="Arial"/>
        </w:rPr>
        <w:t>attendance and</w:t>
      </w:r>
      <w:r w:rsidRPr="00C21EF0">
        <w:rPr>
          <w:rFonts w:ascii="Arial" w:hAnsi="Arial" w:cs="Arial"/>
        </w:rPr>
        <w:t xml:space="preserve"> reporting sickness policies of the </w:t>
      </w:r>
      <w:r w:rsidR="003138F3" w:rsidRPr="00C21EF0">
        <w:rPr>
          <w:rFonts w:ascii="Arial" w:hAnsi="Arial" w:cs="Arial"/>
        </w:rPr>
        <w:t xml:space="preserve">University </w:t>
      </w:r>
      <w:r w:rsidRPr="00C21EF0">
        <w:rPr>
          <w:rFonts w:ascii="Arial" w:hAnsi="Arial" w:cs="Arial"/>
        </w:rPr>
        <w:t xml:space="preserve">and must familiarise themselves with these policies within the first week of placement. If absence is before </w:t>
      </w:r>
      <w:r w:rsidR="007128D0" w:rsidRPr="00C21EF0">
        <w:rPr>
          <w:rFonts w:ascii="Arial" w:hAnsi="Arial" w:cs="Arial"/>
        </w:rPr>
        <w:t xml:space="preserve">the </w:t>
      </w:r>
      <w:r w:rsidRPr="00C21EF0">
        <w:rPr>
          <w:rFonts w:ascii="Arial" w:hAnsi="Arial" w:cs="Arial"/>
        </w:rPr>
        <w:t xml:space="preserve">start of a placement the student must contact the </w:t>
      </w:r>
      <w:r w:rsidR="003138F3" w:rsidRPr="00C21EF0">
        <w:rPr>
          <w:rFonts w:ascii="Arial" w:hAnsi="Arial" w:cs="Arial"/>
        </w:rPr>
        <w:t xml:space="preserve">School </w:t>
      </w:r>
      <w:r w:rsidR="48942590" w:rsidRPr="00C21EF0">
        <w:rPr>
          <w:rFonts w:ascii="Arial" w:hAnsi="Arial" w:cs="Arial"/>
        </w:rPr>
        <w:t>Based Educator</w:t>
      </w:r>
      <w:r w:rsidRPr="00C21EF0">
        <w:rPr>
          <w:rFonts w:ascii="Arial" w:hAnsi="Arial" w:cs="Arial"/>
        </w:rPr>
        <w:t xml:space="preserve"> </w:t>
      </w:r>
      <w:r w:rsidR="007128D0" w:rsidRPr="00C21EF0">
        <w:rPr>
          <w:rFonts w:ascii="Arial" w:hAnsi="Arial" w:cs="Arial"/>
        </w:rPr>
        <w:t xml:space="preserve">and Placement &amp; Partnership Officer </w:t>
      </w:r>
      <w:r w:rsidRPr="00C21EF0">
        <w:rPr>
          <w:rFonts w:ascii="Arial" w:hAnsi="Arial" w:cs="Arial"/>
        </w:rPr>
        <w:t>to report any sickness or absence.</w:t>
      </w:r>
      <w:r w:rsidR="1A18BC3D" w:rsidRPr="00C21EF0">
        <w:rPr>
          <w:rFonts w:ascii="Arial" w:hAnsi="Arial" w:cs="Arial"/>
        </w:rPr>
        <w:t xml:space="preserve"> </w:t>
      </w:r>
      <w:r w:rsidRPr="00C21EF0">
        <w:rPr>
          <w:rFonts w:ascii="Arial" w:hAnsi="Arial" w:cs="Arial"/>
        </w:rPr>
        <w:t>Every</w:t>
      </w:r>
      <w:r w:rsidRPr="00C21EF0">
        <w:rPr>
          <w:rFonts w:ascii="Arial" w:hAnsi="Arial" w:cs="Arial"/>
          <w:spacing w:val="-12"/>
        </w:rPr>
        <w:t xml:space="preserve"> </w:t>
      </w:r>
      <w:r w:rsidRPr="00C21EF0">
        <w:rPr>
          <w:rFonts w:ascii="Arial" w:hAnsi="Arial" w:cs="Arial"/>
        </w:rPr>
        <w:t>student</w:t>
      </w:r>
      <w:r w:rsidRPr="00C21EF0">
        <w:rPr>
          <w:rFonts w:ascii="Arial" w:hAnsi="Arial" w:cs="Arial"/>
          <w:spacing w:val="-10"/>
        </w:rPr>
        <w:t xml:space="preserve"> </w:t>
      </w:r>
      <w:r w:rsidRPr="00C21EF0">
        <w:rPr>
          <w:rFonts w:ascii="Arial" w:hAnsi="Arial" w:cs="Arial"/>
        </w:rPr>
        <w:t>is</w:t>
      </w:r>
      <w:r w:rsidRPr="00C21EF0">
        <w:rPr>
          <w:rFonts w:ascii="Arial" w:hAnsi="Arial" w:cs="Arial"/>
          <w:spacing w:val="-14"/>
        </w:rPr>
        <w:t xml:space="preserve"> </w:t>
      </w:r>
      <w:r w:rsidRPr="00C21EF0">
        <w:rPr>
          <w:rFonts w:ascii="Arial" w:hAnsi="Arial" w:cs="Arial"/>
        </w:rPr>
        <w:t>required</w:t>
      </w:r>
      <w:r w:rsidRPr="00C21EF0">
        <w:rPr>
          <w:rFonts w:ascii="Arial" w:hAnsi="Arial" w:cs="Arial"/>
          <w:spacing w:val="-11"/>
        </w:rPr>
        <w:t xml:space="preserve"> </w:t>
      </w:r>
      <w:r w:rsidRPr="00C21EF0">
        <w:rPr>
          <w:rFonts w:ascii="Arial" w:hAnsi="Arial" w:cs="Arial"/>
        </w:rPr>
        <w:t>to</w:t>
      </w:r>
      <w:r w:rsidRPr="00C21EF0">
        <w:rPr>
          <w:rFonts w:ascii="Arial" w:hAnsi="Arial" w:cs="Arial"/>
          <w:spacing w:val="-13"/>
        </w:rPr>
        <w:t xml:space="preserve"> </w:t>
      </w:r>
      <w:r w:rsidRPr="00C21EF0">
        <w:rPr>
          <w:rFonts w:ascii="Arial" w:hAnsi="Arial" w:cs="Arial"/>
        </w:rPr>
        <w:t>inform</w:t>
      </w:r>
      <w:r w:rsidRPr="00C21EF0">
        <w:rPr>
          <w:rFonts w:ascii="Arial" w:hAnsi="Arial" w:cs="Arial"/>
          <w:spacing w:val="-6"/>
        </w:rPr>
        <w:t xml:space="preserve"> </w:t>
      </w:r>
      <w:r w:rsidRPr="00C21EF0">
        <w:rPr>
          <w:rFonts w:ascii="Arial" w:hAnsi="Arial" w:cs="Arial"/>
        </w:rPr>
        <w:t>the</w:t>
      </w:r>
      <w:r w:rsidRPr="00C21EF0">
        <w:rPr>
          <w:rFonts w:ascii="Arial" w:hAnsi="Arial" w:cs="Arial"/>
          <w:spacing w:val="-12"/>
        </w:rPr>
        <w:t xml:space="preserve"> </w:t>
      </w:r>
      <w:proofErr w:type="gramStart"/>
      <w:r w:rsidRPr="00C21EF0">
        <w:rPr>
          <w:rFonts w:ascii="Arial" w:hAnsi="Arial" w:cs="Arial"/>
        </w:rPr>
        <w:t>school</w:t>
      </w:r>
      <w:proofErr w:type="gramEnd"/>
      <w:r w:rsidRPr="00C21EF0">
        <w:rPr>
          <w:rFonts w:ascii="Arial" w:hAnsi="Arial" w:cs="Arial"/>
          <w:spacing w:val="-11"/>
        </w:rPr>
        <w:t xml:space="preserve"> </w:t>
      </w:r>
      <w:r w:rsidRPr="00C21EF0">
        <w:rPr>
          <w:rFonts w:ascii="Arial" w:hAnsi="Arial" w:cs="Arial"/>
          <w:u w:val="single"/>
        </w:rPr>
        <w:t>and</w:t>
      </w:r>
      <w:r w:rsidRPr="00C21EF0">
        <w:rPr>
          <w:rFonts w:ascii="Arial" w:hAnsi="Arial" w:cs="Arial"/>
          <w:spacing w:val="-13"/>
        </w:rPr>
        <w:t xml:space="preserve"> </w:t>
      </w:r>
      <w:r w:rsidRPr="00C21EF0">
        <w:rPr>
          <w:rFonts w:ascii="Arial" w:hAnsi="Arial" w:cs="Arial"/>
        </w:rPr>
        <w:t>the</w:t>
      </w:r>
      <w:r w:rsidRPr="00C21EF0">
        <w:rPr>
          <w:rFonts w:ascii="Arial" w:hAnsi="Arial" w:cs="Arial"/>
          <w:spacing w:val="-11"/>
        </w:rPr>
        <w:t xml:space="preserve"> </w:t>
      </w:r>
      <w:r w:rsidRPr="00C21EF0">
        <w:rPr>
          <w:rFonts w:ascii="Arial" w:hAnsi="Arial" w:cs="Arial"/>
        </w:rPr>
        <w:t>University</w:t>
      </w:r>
      <w:r w:rsidRPr="00C21EF0">
        <w:rPr>
          <w:rFonts w:ascii="Arial" w:hAnsi="Arial" w:cs="Arial"/>
          <w:spacing w:val="-12"/>
        </w:rPr>
        <w:t xml:space="preserve"> </w:t>
      </w:r>
      <w:r w:rsidRPr="00C21EF0">
        <w:rPr>
          <w:rFonts w:ascii="Arial" w:hAnsi="Arial" w:cs="Arial"/>
        </w:rPr>
        <w:t>should</w:t>
      </w:r>
      <w:r w:rsidRPr="00C21EF0">
        <w:rPr>
          <w:rFonts w:ascii="Arial" w:hAnsi="Arial" w:cs="Arial"/>
          <w:spacing w:val="-12"/>
        </w:rPr>
        <w:t xml:space="preserve"> </w:t>
      </w:r>
      <w:r w:rsidRPr="00C21EF0">
        <w:rPr>
          <w:rFonts w:ascii="Arial" w:hAnsi="Arial" w:cs="Arial"/>
        </w:rPr>
        <w:t>they</w:t>
      </w:r>
      <w:r w:rsidRPr="00C21EF0">
        <w:rPr>
          <w:rFonts w:ascii="Arial" w:hAnsi="Arial" w:cs="Arial"/>
          <w:spacing w:val="-12"/>
        </w:rPr>
        <w:t xml:space="preserve"> </w:t>
      </w:r>
      <w:r w:rsidRPr="00C21EF0">
        <w:rPr>
          <w:rFonts w:ascii="Arial" w:hAnsi="Arial" w:cs="Arial"/>
        </w:rPr>
        <w:t>be</w:t>
      </w:r>
      <w:r w:rsidRPr="00C21EF0">
        <w:rPr>
          <w:rFonts w:ascii="Arial" w:hAnsi="Arial" w:cs="Arial"/>
          <w:spacing w:val="-11"/>
        </w:rPr>
        <w:t xml:space="preserve"> </w:t>
      </w:r>
      <w:r w:rsidRPr="00C21EF0">
        <w:rPr>
          <w:rFonts w:ascii="Arial" w:hAnsi="Arial" w:cs="Arial"/>
        </w:rPr>
        <w:t>unable</w:t>
      </w:r>
      <w:r w:rsidRPr="00C21EF0">
        <w:rPr>
          <w:rFonts w:ascii="Arial" w:hAnsi="Arial" w:cs="Arial"/>
          <w:spacing w:val="-12"/>
        </w:rPr>
        <w:t xml:space="preserve"> </w:t>
      </w:r>
      <w:r w:rsidRPr="00C21EF0">
        <w:rPr>
          <w:rFonts w:ascii="Arial" w:hAnsi="Arial" w:cs="Arial"/>
        </w:rPr>
        <w:t>to</w:t>
      </w:r>
      <w:r w:rsidRPr="00C21EF0">
        <w:rPr>
          <w:rFonts w:ascii="Arial" w:hAnsi="Arial" w:cs="Arial"/>
          <w:spacing w:val="-12"/>
        </w:rPr>
        <w:t xml:space="preserve"> </w:t>
      </w:r>
      <w:r w:rsidRPr="00C21EF0">
        <w:rPr>
          <w:rFonts w:ascii="Arial" w:hAnsi="Arial" w:cs="Arial"/>
        </w:rPr>
        <w:t>attend</w:t>
      </w:r>
      <w:r w:rsidRPr="00C21EF0">
        <w:rPr>
          <w:rFonts w:ascii="Arial" w:hAnsi="Arial" w:cs="Arial"/>
          <w:spacing w:val="-8"/>
        </w:rPr>
        <w:t xml:space="preserve"> </w:t>
      </w:r>
      <w:r w:rsidRPr="00C21EF0">
        <w:rPr>
          <w:rFonts w:ascii="Arial" w:hAnsi="Arial" w:cs="Arial"/>
        </w:rPr>
        <w:t xml:space="preserve">their placement on any given day. </w:t>
      </w:r>
      <w:r w:rsidR="2072BC74" w:rsidRPr="00C21EF0">
        <w:rPr>
          <w:rFonts w:ascii="Arial" w:hAnsi="Arial" w:cs="Arial"/>
        </w:rPr>
        <w:t>S</w:t>
      </w:r>
      <w:r w:rsidRPr="00C21EF0">
        <w:rPr>
          <w:rFonts w:ascii="Arial" w:hAnsi="Arial" w:cs="Arial"/>
        </w:rPr>
        <w:t>tudent</w:t>
      </w:r>
      <w:r w:rsidR="2072BC74" w:rsidRPr="00C21EF0">
        <w:rPr>
          <w:rFonts w:ascii="Arial" w:hAnsi="Arial" w:cs="Arial"/>
        </w:rPr>
        <w:t>s</w:t>
      </w:r>
      <w:r w:rsidRPr="00C21EF0">
        <w:rPr>
          <w:rFonts w:ascii="Arial" w:hAnsi="Arial" w:cs="Arial"/>
          <w:spacing w:val="-5"/>
        </w:rPr>
        <w:t xml:space="preserve"> </w:t>
      </w:r>
      <w:r w:rsidRPr="00C21EF0">
        <w:rPr>
          <w:rFonts w:ascii="Arial" w:hAnsi="Arial" w:cs="Arial"/>
        </w:rPr>
        <w:t>should:</w:t>
      </w:r>
    </w:p>
    <w:p w14:paraId="0C0083FD" w14:textId="77777777" w:rsidR="00062286" w:rsidRPr="00C21EF0" w:rsidRDefault="00062286" w:rsidP="00C21EF0">
      <w:pPr>
        <w:pStyle w:val="BodyText"/>
        <w:spacing w:line="276" w:lineRule="auto"/>
        <w:rPr>
          <w:rFonts w:ascii="Arial" w:hAnsi="Arial" w:cs="Arial"/>
        </w:rPr>
      </w:pPr>
    </w:p>
    <w:p w14:paraId="43DBFF32" w14:textId="1A89E0BD" w:rsidR="00F31518" w:rsidRPr="00C21EF0" w:rsidRDefault="00062286" w:rsidP="00C21EF0">
      <w:pPr>
        <w:pStyle w:val="ListParagraph"/>
        <w:numPr>
          <w:ilvl w:val="0"/>
          <w:numId w:val="18"/>
        </w:numPr>
        <w:tabs>
          <w:tab w:val="left" w:pos="1260"/>
          <w:tab w:val="left" w:pos="1261"/>
        </w:tabs>
        <w:spacing w:line="276" w:lineRule="auto"/>
        <w:ind w:right="113"/>
        <w:rPr>
          <w:rFonts w:ascii="Arial" w:eastAsiaTheme="minorEastAsia" w:hAnsi="Arial" w:cs="Arial"/>
        </w:rPr>
      </w:pPr>
      <w:r w:rsidRPr="00C21EF0">
        <w:rPr>
          <w:rFonts w:ascii="Arial" w:hAnsi="Arial" w:cs="Arial"/>
        </w:rPr>
        <w:t xml:space="preserve">Contact </w:t>
      </w:r>
      <w:r w:rsidR="005F49A7" w:rsidRPr="00C21EF0">
        <w:rPr>
          <w:rFonts w:ascii="Arial" w:hAnsi="Arial" w:cs="Arial"/>
        </w:rPr>
        <w:t>the</w:t>
      </w:r>
      <w:r w:rsidRPr="00C21EF0">
        <w:rPr>
          <w:rFonts w:ascii="Arial" w:hAnsi="Arial" w:cs="Arial"/>
        </w:rPr>
        <w:t xml:space="preserve"> placement schoo</w:t>
      </w:r>
      <w:r w:rsidR="00F31518" w:rsidRPr="00C21EF0">
        <w:rPr>
          <w:rFonts w:ascii="Arial" w:hAnsi="Arial" w:cs="Arial"/>
        </w:rPr>
        <w:t>l as a matter of urgency so they can plan for the absence.</w:t>
      </w:r>
    </w:p>
    <w:p w14:paraId="4F0BEE4D" w14:textId="17C1EEB8" w:rsidR="00F31518" w:rsidRPr="00C21EF0" w:rsidRDefault="00F31518" w:rsidP="00C21EF0">
      <w:pPr>
        <w:pStyle w:val="ListParagraph"/>
        <w:numPr>
          <w:ilvl w:val="0"/>
          <w:numId w:val="18"/>
        </w:numPr>
        <w:tabs>
          <w:tab w:val="left" w:pos="1260"/>
          <w:tab w:val="left" w:pos="1261"/>
        </w:tabs>
        <w:spacing w:line="276" w:lineRule="auto"/>
        <w:ind w:right="113"/>
        <w:rPr>
          <w:rFonts w:ascii="Arial" w:eastAsiaTheme="minorEastAsia" w:hAnsi="Arial" w:cs="Arial"/>
        </w:rPr>
      </w:pPr>
      <w:r w:rsidRPr="00C21EF0">
        <w:rPr>
          <w:rFonts w:ascii="Arial" w:hAnsi="Arial" w:cs="Arial"/>
        </w:rPr>
        <w:t xml:space="preserve">Students </w:t>
      </w:r>
      <w:r w:rsidRPr="00C21EF0">
        <w:rPr>
          <w:rFonts w:ascii="Arial" w:hAnsi="Arial" w:cs="Arial"/>
          <w:b/>
          <w:bCs/>
        </w:rPr>
        <w:t xml:space="preserve">must </w:t>
      </w:r>
      <w:r w:rsidRPr="00C21EF0">
        <w:rPr>
          <w:rFonts w:ascii="Arial" w:hAnsi="Arial" w:cs="Arial"/>
        </w:rPr>
        <w:t xml:space="preserve">also contact </w:t>
      </w:r>
      <w:r w:rsidR="00062286" w:rsidRPr="00C21EF0">
        <w:rPr>
          <w:rFonts w:ascii="Arial" w:hAnsi="Arial" w:cs="Arial"/>
        </w:rPr>
        <w:t>t</w:t>
      </w:r>
      <w:r w:rsidRPr="00C21EF0">
        <w:rPr>
          <w:rFonts w:ascii="Arial" w:hAnsi="Arial" w:cs="Arial"/>
        </w:rPr>
        <w:t>he</w:t>
      </w:r>
      <w:r w:rsidR="00062286" w:rsidRPr="00C21EF0">
        <w:rPr>
          <w:rFonts w:ascii="Arial" w:hAnsi="Arial" w:cs="Arial"/>
        </w:rPr>
        <w:t xml:space="preserve"> Placement</w:t>
      </w:r>
      <w:r w:rsidR="00062286" w:rsidRPr="00C21EF0">
        <w:rPr>
          <w:rFonts w:ascii="Arial" w:hAnsi="Arial" w:cs="Arial"/>
          <w:spacing w:val="-6"/>
        </w:rPr>
        <w:t xml:space="preserve"> </w:t>
      </w:r>
      <w:r w:rsidR="70AF6DB5" w:rsidRPr="00C21EF0">
        <w:rPr>
          <w:rFonts w:ascii="Arial" w:hAnsi="Arial" w:cs="Arial"/>
          <w:spacing w:val="-6"/>
        </w:rPr>
        <w:t xml:space="preserve">&amp; </w:t>
      </w:r>
      <w:r w:rsidR="70AF6DB5" w:rsidRPr="00C21EF0">
        <w:rPr>
          <w:rFonts w:ascii="Arial" w:eastAsia="Arial" w:hAnsi="Arial" w:cs="Arial"/>
          <w:color w:val="000000" w:themeColor="text1"/>
        </w:rPr>
        <w:t xml:space="preserve">Partnership </w:t>
      </w:r>
      <w:r w:rsidR="00062286" w:rsidRPr="00C21EF0">
        <w:rPr>
          <w:rFonts w:ascii="Arial" w:hAnsi="Arial" w:cs="Arial"/>
        </w:rPr>
        <w:t>Officer</w:t>
      </w:r>
      <w:r w:rsidR="00596B5C" w:rsidRPr="00C21EF0">
        <w:rPr>
          <w:rFonts w:ascii="Arial" w:hAnsi="Arial" w:cs="Arial"/>
        </w:rPr>
        <w:t xml:space="preserve"> at </w:t>
      </w:r>
      <w:hyperlink r:id="rId31" w:history="1">
        <w:r w:rsidR="004C485A" w:rsidRPr="00C21EF0">
          <w:rPr>
            <w:rStyle w:val="Hyperlink"/>
            <w:rFonts w:ascii="Arial" w:hAnsi="Arial" w:cs="Arial"/>
          </w:rPr>
          <w:t>ITEPlacements@qmu.ac.uk</w:t>
        </w:r>
      </w:hyperlink>
      <w:r w:rsidR="00596B5C" w:rsidRPr="00C21EF0">
        <w:rPr>
          <w:rFonts w:ascii="Arial" w:hAnsi="Arial" w:cs="Arial"/>
        </w:rPr>
        <w:t xml:space="preserve"> </w:t>
      </w:r>
      <w:r w:rsidRPr="00C21EF0">
        <w:rPr>
          <w:rFonts w:ascii="Arial" w:hAnsi="Arial" w:cs="Arial"/>
        </w:rPr>
        <w:t>to report the absence, copying in their UBE.</w:t>
      </w:r>
    </w:p>
    <w:p w14:paraId="0AD43E21" w14:textId="64935E74" w:rsidR="00062286" w:rsidRPr="00C21EF0" w:rsidRDefault="00654476" w:rsidP="00C21EF0">
      <w:pPr>
        <w:pStyle w:val="ListParagraph"/>
        <w:numPr>
          <w:ilvl w:val="0"/>
          <w:numId w:val="18"/>
        </w:numPr>
        <w:tabs>
          <w:tab w:val="left" w:pos="1260"/>
          <w:tab w:val="left" w:pos="1261"/>
        </w:tabs>
        <w:spacing w:line="276" w:lineRule="auto"/>
        <w:ind w:right="113"/>
        <w:rPr>
          <w:rFonts w:ascii="Arial" w:eastAsiaTheme="minorEastAsia" w:hAnsi="Arial" w:cs="Arial"/>
        </w:rPr>
      </w:pPr>
      <w:r w:rsidRPr="00C21EF0">
        <w:rPr>
          <w:rFonts w:ascii="Arial" w:hAnsi="Arial" w:cs="Arial"/>
        </w:rPr>
        <w:t>Students must also log</w:t>
      </w:r>
      <w:r w:rsidR="005F49A7" w:rsidRPr="00C21EF0">
        <w:rPr>
          <w:rFonts w:ascii="Arial" w:hAnsi="Arial" w:cs="Arial"/>
        </w:rPr>
        <w:t xml:space="preserve"> all absences via the Student Portal in the usual </w:t>
      </w:r>
      <w:r w:rsidR="00DA1D73" w:rsidRPr="00C21EF0">
        <w:rPr>
          <w:rFonts w:ascii="Arial" w:hAnsi="Arial" w:cs="Arial"/>
        </w:rPr>
        <w:t>manner.</w:t>
      </w:r>
    </w:p>
    <w:p w14:paraId="05BD8B65" w14:textId="20BEE192" w:rsidR="00062286" w:rsidRPr="00C21EF0" w:rsidRDefault="00062286" w:rsidP="00C21EF0">
      <w:pPr>
        <w:pStyle w:val="ListParagraph"/>
        <w:numPr>
          <w:ilvl w:val="0"/>
          <w:numId w:val="18"/>
        </w:numPr>
        <w:tabs>
          <w:tab w:val="left" w:pos="1260"/>
          <w:tab w:val="left" w:pos="1261"/>
        </w:tabs>
        <w:spacing w:line="276" w:lineRule="auto"/>
        <w:ind w:right="245"/>
        <w:rPr>
          <w:rFonts w:ascii="Arial" w:eastAsiaTheme="minorEastAsia" w:hAnsi="Arial" w:cs="Arial"/>
        </w:rPr>
      </w:pPr>
      <w:r w:rsidRPr="00C21EF0">
        <w:rPr>
          <w:rFonts w:ascii="Arial" w:hAnsi="Arial" w:cs="Arial"/>
        </w:rPr>
        <w:t xml:space="preserve">If absent for more than one day, </w:t>
      </w:r>
      <w:r w:rsidR="005D1A7B" w:rsidRPr="00C21EF0">
        <w:rPr>
          <w:rFonts w:ascii="Arial" w:hAnsi="Arial" w:cs="Arial"/>
        </w:rPr>
        <w:t>students</w:t>
      </w:r>
      <w:r w:rsidRPr="00C21EF0">
        <w:rPr>
          <w:rFonts w:ascii="Arial" w:hAnsi="Arial" w:cs="Arial"/>
        </w:rPr>
        <w:t xml:space="preserve"> should contact both the placement school and the </w:t>
      </w:r>
      <w:hyperlink r:id="rId32" w:history="1">
        <w:r w:rsidR="00654476" w:rsidRPr="00C21EF0">
          <w:rPr>
            <w:rStyle w:val="Hyperlink"/>
            <w:rFonts w:ascii="Arial" w:hAnsi="Arial" w:cs="Arial"/>
          </w:rPr>
          <w:t>ITEPlacements@qmu.ac.uk</w:t>
        </w:r>
      </w:hyperlink>
      <w:r w:rsidR="00596B5C" w:rsidRPr="00C21EF0">
        <w:rPr>
          <w:rFonts w:ascii="Arial" w:hAnsi="Arial" w:cs="Arial"/>
        </w:rPr>
        <w:t xml:space="preserve"> </w:t>
      </w:r>
      <w:r w:rsidRPr="00C21EF0">
        <w:rPr>
          <w:rFonts w:ascii="Arial" w:hAnsi="Arial" w:cs="Arial"/>
        </w:rPr>
        <w:t>on each day of</w:t>
      </w:r>
      <w:r w:rsidRPr="00C21EF0">
        <w:rPr>
          <w:rFonts w:ascii="Arial" w:hAnsi="Arial" w:cs="Arial"/>
          <w:spacing w:val="-9"/>
        </w:rPr>
        <w:t xml:space="preserve"> </w:t>
      </w:r>
      <w:r w:rsidRPr="00C21EF0">
        <w:rPr>
          <w:rFonts w:ascii="Arial" w:hAnsi="Arial" w:cs="Arial"/>
        </w:rPr>
        <w:t>absence</w:t>
      </w:r>
      <w:r w:rsidR="00A123B5" w:rsidRPr="00C21EF0">
        <w:rPr>
          <w:rFonts w:ascii="Arial" w:hAnsi="Arial" w:cs="Arial"/>
        </w:rPr>
        <w:t>.</w:t>
      </w:r>
    </w:p>
    <w:p w14:paraId="539953E4" w14:textId="0C417C15" w:rsidR="00062286" w:rsidRPr="00C21EF0" w:rsidRDefault="00062286" w:rsidP="00C21EF0">
      <w:pPr>
        <w:pStyle w:val="ListParagraph"/>
        <w:numPr>
          <w:ilvl w:val="0"/>
          <w:numId w:val="18"/>
        </w:numPr>
        <w:tabs>
          <w:tab w:val="left" w:pos="1260"/>
          <w:tab w:val="left" w:pos="1261"/>
        </w:tabs>
        <w:spacing w:line="276" w:lineRule="auto"/>
        <w:ind w:right="236"/>
        <w:rPr>
          <w:rFonts w:ascii="Arial" w:hAnsi="Arial" w:cs="Arial"/>
        </w:rPr>
      </w:pPr>
      <w:r w:rsidRPr="00C21EF0">
        <w:rPr>
          <w:rFonts w:ascii="Arial" w:hAnsi="Arial" w:cs="Arial"/>
        </w:rPr>
        <w:t xml:space="preserve">If absent for more than 5 working days </w:t>
      </w:r>
      <w:r w:rsidR="005D1A7B" w:rsidRPr="00C21EF0">
        <w:rPr>
          <w:rFonts w:ascii="Arial" w:hAnsi="Arial" w:cs="Arial"/>
        </w:rPr>
        <w:t>students</w:t>
      </w:r>
      <w:r w:rsidRPr="00C21EF0">
        <w:rPr>
          <w:rFonts w:ascii="Arial" w:hAnsi="Arial" w:cs="Arial"/>
        </w:rPr>
        <w:t xml:space="preserve"> must submit a medical certificate to</w:t>
      </w:r>
      <w:r w:rsidR="005F49A7" w:rsidRPr="00C21EF0">
        <w:rPr>
          <w:rFonts w:ascii="Arial" w:hAnsi="Arial" w:cs="Arial"/>
        </w:rPr>
        <w:t xml:space="preserve"> the Student Portal and to</w:t>
      </w:r>
      <w:r w:rsidRPr="00C21EF0">
        <w:rPr>
          <w:rFonts w:ascii="Arial" w:hAnsi="Arial" w:cs="Arial"/>
          <w:color w:val="0000FF"/>
          <w:u w:val="single" w:color="0000FF"/>
        </w:rPr>
        <w:t xml:space="preserve"> </w:t>
      </w:r>
      <w:hyperlink r:id="rId33">
        <w:r w:rsidRPr="00C21EF0">
          <w:rPr>
            <w:rFonts w:ascii="Arial" w:hAnsi="Arial" w:cs="Arial"/>
            <w:color w:val="0000FF"/>
            <w:u w:val="single" w:color="0000FF"/>
          </w:rPr>
          <w:t>ITEplacements@qmu.ac.uk</w:t>
        </w:r>
      </w:hyperlink>
    </w:p>
    <w:p w14:paraId="3C34467E" w14:textId="6FB12B73" w:rsidR="00062286" w:rsidRPr="00C21EF0" w:rsidRDefault="00062286" w:rsidP="00C21EF0">
      <w:pPr>
        <w:pStyle w:val="ListParagraph"/>
        <w:numPr>
          <w:ilvl w:val="0"/>
          <w:numId w:val="18"/>
        </w:numPr>
        <w:tabs>
          <w:tab w:val="left" w:pos="1260"/>
          <w:tab w:val="left" w:pos="1261"/>
        </w:tabs>
        <w:spacing w:line="276" w:lineRule="auto"/>
        <w:ind w:right="245"/>
        <w:rPr>
          <w:rFonts w:ascii="Arial" w:hAnsi="Arial" w:cs="Arial"/>
        </w:rPr>
      </w:pPr>
      <w:r w:rsidRPr="00C21EF0">
        <w:rPr>
          <w:rFonts w:ascii="Arial" w:hAnsi="Arial" w:cs="Arial"/>
        </w:rPr>
        <w:t xml:space="preserve">When </w:t>
      </w:r>
      <w:r w:rsidR="005D1A7B" w:rsidRPr="00C21EF0">
        <w:rPr>
          <w:rFonts w:ascii="Arial" w:hAnsi="Arial" w:cs="Arial"/>
        </w:rPr>
        <w:t>students</w:t>
      </w:r>
      <w:r w:rsidRPr="00C21EF0">
        <w:rPr>
          <w:rFonts w:ascii="Arial" w:hAnsi="Arial" w:cs="Arial"/>
        </w:rPr>
        <w:t xml:space="preserve"> return to </w:t>
      </w:r>
      <w:proofErr w:type="gramStart"/>
      <w:r w:rsidRPr="00C21EF0">
        <w:rPr>
          <w:rFonts w:ascii="Arial" w:hAnsi="Arial" w:cs="Arial"/>
        </w:rPr>
        <w:t>school</w:t>
      </w:r>
      <w:proofErr w:type="gramEnd"/>
      <w:r w:rsidRPr="00C21EF0">
        <w:rPr>
          <w:rFonts w:ascii="Arial" w:hAnsi="Arial" w:cs="Arial"/>
        </w:rPr>
        <w:t xml:space="preserve"> </w:t>
      </w:r>
      <w:r w:rsidR="005D1A7B" w:rsidRPr="00C21EF0">
        <w:rPr>
          <w:rFonts w:ascii="Arial" w:hAnsi="Arial" w:cs="Arial"/>
        </w:rPr>
        <w:t>they</w:t>
      </w:r>
      <w:r w:rsidRPr="00C21EF0">
        <w:rPr>
          <w:rFonts w:ascii="Arial" w:hAnsi="Arial" w:cs="Arial"/>
        </w:rPr>
        <w:t xml:space="preserve"> should advise the Partnership and Placement Officer, </w:t>
      </w:r>
      <w:r w:rsidR="00031C14" w:rsidRPr="00C21EF0">
        <w:rPr>
          <w:rFonts w:ascii="Arial" w:hAnsi="Arial" w:cs="Arial"/>
        </w:rPr>
        <w:t xml:space="preserve">again, </w:t>
      </w:r>
      <w:r w:rsidRPr="00C21EF0">
        <w:rPr>
          <w:rFonts w:ascii="Arial" w:hAnsi="Arial" w:cs="Arial"/>
        </w:rPr>
        <w:t>via</w:t>
      </w:r>
      <w:r w:rsidR="00DF5E8E" w:rsidRPr="00C21EF0">
        <w:rPr>
          <w:rFonts w:ascii="Arial" w:hAnsi="Arial" w:cs="Arial"/>
          <w:color w:val="0000FF"/>
          <w:u w:val="single" w:color="0000FF"/>
        </w:rPr>
        <w:t xml:space="preserve"> </w:t>
      </w:r>
      <w:hyperlink r:id="rId34">
        <w:r w:rsidR="00DF5E8E" w:rsidRPr="00C21EF0">
          <w:rPr>
            <w:rFonts w:ascii="Arial" w:hAnsi="Arial" w:cs="Arial"/>
            <w:color w:val="0000FF"/>
            <w:u w:val="single" w:color="0000FF"/>
          </w:rPr>
          <w:t>ITEplacements@qmu.ac.uk</w:t>
        </w:r>
      </w:hyperlink>
      <w:r w:rsidR="00DF5E8E" w:rsidRPr="00C21EF0">
        <w:rPr>
          <w:rFonts w:ascii="Arial" w:hAnsi="Arial" w:cs="Arial"/>
          <w:color w:val="0000FF"/>
          <w:u w:val="single" w:color="0000FF"/>
        </w:rPr>
        <w:t xml:space="preserve"> </w:t>
      </w:r>
      <w:r w:rsidR="00DF5E8E" w:rsidRPr="00C21EF0">
        <w:rPr>
          <w:rFonts w:ascii="Arial" w:hAnsi="Arial" w:cs="Arial"/>
        </w:rPr>
        <w:t xml:space="preserve">copying in their UBE. </w:t>
      </w:r>
    </w:p>
    <w:p w14:paraId="50B6D659" w14:textId="1765544C" w:rsidR="004818F9" w:rsidRPr="00C21EF0" w:rsidRDefault="004818F9" w:rsidP="00C21EF0">
      <w:pPr>
        <w:pStyle w:val="ListParagraph"/>
        <w:numPr>
          <w:ilvl w:val="0"/>
          <w:numId w:val="18"/>
        </w:numPr>
        <w:tabs>
          <w:tab w:val="left" w:pos="1260"/>
          <w:tab w:val="left" w:pos="1261"/>
        </w:tabs>
        <w:spacing w:line="276" w:lineRule="auto"/>
        <w:ind w:right="245"/>
        <w:rPr>
          <w:rFonts w:ascii="Arial" w:hAnsi="Arial" w:cs="Arial"/>
        </w:rPr>
      </w:pPr>
      <w:r w:rsidRPr="00C21EF0">
        <w:rPr>
          <w:rFonts w:ascii="Arial" w:hAnsi="Arial" w:cs="Arial"/>
        </w:rPr>
        <w:t xml:space="preserve">If students </w:t>
      </w:r>
      <w:r w:rsidR="00C73AE0" w:rsidRPr="00C21EF0">
        <w:rPr>
          <w:rFonts w:ascii="Arial" w:hAnsi="Arial" w:cs="Arial"/>
        </w:rPr>
        <w:t>cannot return due to valid reasons covered under the Extenuating Circumstances</w:t>
      </w:r>
      <w:r w:rsidR="00FF2E04" w:rsidRPr="00C21EF0">
        <w:rPr>
          <w:rFonts w:ascii="Arial" w:hAnsi="Arial" w:cs="Arial"/>
        </w:rPr>
        <w:t xml:space="preserve"> (EC)</w:t>
      </w:r>
      <w:r w:rsidR="00C73AE0" w:rsidRPr="00C21EF0">
        <w:rPr>
          <w:rFonts w:ascii="Arial" w:hAnsi="Arial" w:cs="Arial"/>
        </w:rPr>
        <w:t xml:space="preserve"> policy</w:t>
      </w:r>
      <w:r w:rsidR="00FF2E04" w:rsidRPr="00C21EF0">
        <w:rPr>
          <w:rFonts w:ascii="Arial" w:hAnsi="Arial" w:cs="Arial"/>
        </w:rPr>
        <w:t xml:space="preserve">, </w:t>
      </w:r>
      <w:r w:rsidR="00A53C58" w:rsidRPr="00C21EF0">
        <w:rPr>
          <w:rFonts w:ascii="Arial" w:hAnsi="Arial" w:cs="Arial"/>
        </w:rPr>
        <w:t xml:space="preserve">such as for serious medical /health reasons, </w:t>
      </w:r>
      <w:r w:rsidR="00FF2E04" w:rsidRPr="00C21EF0">
        <w:rPr>
          <w:rFonts w:ascii="Arial" w:hAnsi="Arial" w:cs="Arial"/>
        </w:rPr>
        <w:t xml:space="preserve">students </w:t>
      </w:r>
      <w:r w:rsidR="00636F94" w:rsidRPr="00C21EF0">
        <w:rPr>
          <w:rFonts w:ascii="Arial" w:hAnsi="Arial" w:cs="Arial"/>
        </w:rPr>
        <w:t>can</w:t>
      </w:r>
      <w:r w:rsidR="00717D2F" w:rsidRPr="00C21EF0">
        <w:rPr>
          <w:rFonts w:ascii="Arial" w:hAnsi="Arial" w:cs="Arial"/>
        </w:rPr>
        <w:t xml:space="preserve"> opt to</w:t>
      </w:r>
      <w:r w:rsidR="00636F94" w:rsidRPr="00C21EF0">
        <w:rPr>
          <w:rFonts w:ascii="Arial" w:hAnsi="Arial" w:cs="Arial"/>
        </w:rPr>
        <w:t xml:space="preserve"> withdraw subject to an approved EC request</w:t>
      </w:r>
      <w:r w:rsidR="003C5F34" w:rsidRPr="00C21EF0">
        <w:rPr>
          <w:rFonts w:ascii="Arial" w:hAnsi="Arial" w:cs="Arial"/>
        </w:rPr>
        <w:t xml:space="preserve">. An EC should be applied for in the usual manner via the Student Portal. Robust evidence </w:t>
      </w:r>
      <w:r w:rsidR="003C5F34" w:rsidRPr="00C21EF0">
        <w:rPr>
          <w:rFonts w:ascii="Arial" w:hAnsi="Arial" w:cs="Arial"/>
          <w:b/>
          <w:bCs/>
        </w:rPr>
        <w:t xml:space="preserve">must </w:t>
      </w:r>
      <w:r w:rsidR="003C5F34" w:rsidRPr="00C21EF0">
        <w:rPr>
          <w:rFonts w:ascii="Arial" w:hAnsi="Arial" w:cs="Arial"/>
        </w:rPr>
        <w:t>be provided, e.g. a letter stating that a student is currently unfit to undertake placement from a GP or relevant medical professional.</w:t>
      </w:r>
      <w:r w:rsidR="00636F94" w:rsidRPr="00C21EF0">
        <w:rPr>
          <w:rFonts w:ascii="Arial" w:hAnsi="Arial" w:cs="Arial"/>
        </w:rPr>
        <w:t xml:space="preserve"> </w:t>
      </w:r>
    </w:p>
    <w:p w14:paraId="29AB69EB" w14:textId="4D98E8D5" w:rsidR="00A53C58" w:rsidRPr="00C21EF0" w:rsidRDefault="00A53C58" w:rsidP="00C21EF0">
      <w:pPr>
        <w:pStyle w:val="ListParagraph"/>
        <w:numPr>
          <w:ilvl w:val="0"/>
          <w:numId w:val="18"/>
        </w:numPr>
        <w:tabs>
          <w:tab w:val="left" w:pos="1260"/>
          <w:tab w:val="left" w:pos="1261"/>
        </w:tabs>
        <w:spacing w:line="276" w:lineRule="auto"/>
        <w:ind w:right="245"/>
        <w:rPr>
          <w:rFonts w:ascii="Arial" w:hAnsi="Arial" w:cs="Arial"/>
        </w:rPr>
      </w:pPr>
      <w:r w:rsidRPr="00C21EF0">
        <w:rPr>
          <w:rFonts w:ascii="Arial" w:hAnsi="Arial" w:cs="Arial"/>
        </w:rPr>
        <w:t>If students choose not to return for any reason not covered under EC</w:t>
      </w:r>
      <w:r w:rsidR="00FD0B04" w:rsidRPr="00C21EF0">
        <w:rPr>
          <w:rFonts w:ascii="Arial" w:hAnsi="Arial" w:cs="Arial"/>
        </w:rPr>
        <w:t>s</w:t>
      </w:r>
      <w:r w:rsidRPr="00C21EF0">
        <w:rPr>
          <w:rFonts w:ascii="Arial" w:hAnsi="Arial" w:cs="Arial"/>
        </w:rPr>
        <w:t xml:space="preserve"> </w:t>
      </w:r>
      <w:r w:rsidR="00447ABB" w:rsidRPr="00C21EF0">
        <w:rPr>
          <w:rFonts w:ascii="Arial" w:hAnsi="Arial" w:cs="Arial"/>
        </w:rPr>
        <w:t xml:space="preserve">this is treated as an unsuccessful placement. Students would then be referred to Fitness to Study (see section </w:t>
      </w:r>
      <w:r w:rsidR="0062240A" w:rsidRPr="00C21EF0">
        <w:rPr>
          <w:rFonts w:ascii="Arial" w:hAnsi="Arial" w:cs="Arial"/>
        </w:rPr>
        <w:t>6</w:t>
      </w:r>
      <w:r w:rsidR="00447ABB" w:rsidRPr="00C21EF0">
        <w:rPr>
          <w:rFonts w:ascii="Arial" w:hAnsi="Arial" w:cs="Arial"/>
        </w:rPr>
        <w:t>)</w:t>
      </w:r>
      <w:r w:rsidR="002E3D81" w:rsidRPr="00C21EF0">
        <w:rPr>
          <w:rFonts w:ascii="Arial" w:hAnsi="Arial" w:cs="Arial"/>
        </w:rPr>
        <w:t>.</w:t>
      </w:r>
    </w:p>
    <w:p w14:paraId="12769FD4" w14:textId="1E9EE26B" w:rsidR="00031C14" w:rsidRPr="00C21EF0" w:rsidRDefault="00031C14" w:rsidP="00C21EF0">
      <w:pPr>
        <w:pStyle w:val="ListParagraph"/>
        <w:numPr>
          <w:ilvl w:val="0"/>
          <w:numId w:val="18"/>
        </w:numPr>
        <w:tabs>
          <w:tab w:val="left" w:pos="1260"/>
          <w:tab w:val="left" w:pos="1261"/>
        </w:tabs>
        <w:spacing w:line="276" w:lineRule="auto"/>
        <w:ind w:right="245"/>
        <w:rPr>
          <w:rFonts w:ascii="Arial" w:hAnsi="Arial" w:cs="Arial"/>
        </w:rPr>
      </w:pPr>
      <w:r w:rsidRPr="00C21EF0">
        <w:rPr>
          <w:rFonts w:ascii="Arial" w:hAnsi="Arial" w:cs="Arial"/>
        </w:rPr>
        <w:t xml:space="preserve">Any days missed due to absence </w:t>
      </w:r>
      <w:r w:rsidR="00FE3319" w:rsidRPr="00C21EF0">
        <w:rPr>
          <w:rFonts w:ascii="Arial" w:hAnsi="Arial" w:cs="Arial"/>
        </w:rPr>
        <w:t>may be required to</w:t>
      </w:r>
      <w:r w:rsidRPr="00C21EF0">
        <w:rPr>
          <w:rFonts w:ascii="Arial" w:hAnsi="Arial" w:cs="Arial"/>
        </w:rPr>
        <w:t xml:space="preserve"> be made up at the end of the placement</w:t>
      </w:r>
      <w:r w:rsidR="00FE3319" w:rsidRPr="00C21EF0">
        <w:rPr>
          <w:rFonts w:ascii="Arial" w:hAnsi="Arial" w:cs="Arial"/>
        </w:rPr>
        <w:t>,</w:t>
      </w:r>
      <w:r w:rsidRPr="00C21EF0">
        <w:rPr>
          <w:rFonts w:ascii="Arial" w:hAnsi="Arial" w:cs="Arial"/>
        </w:rPr>
        <w:t xml:space="preserve"> if the school </w:t>
      </w:r>
      <w:proofErr w:type="gramStart"/>
      <w:r w:rsidRPr="00C21EF0">
        <w:rPr>
          <w:rFonts w:ascii="Arial" w:hAnsi="Arial" w:cs="Arial"/>
        </w:rPr>
        <w:t>is in agreement</w:t>
      </w:r>
      <w:proofErr w:type="gramEnd"/>
      <w:r w:rsidR="00FE3319" w:rsidRPr="00C21EF0">
        <w:rPr>
          <w:rFonts w:ascii="Arial" w:hAnsi="Arial" w:cs="Arial"/>
        </w:rPr>
        <w:t>,</w:t>
      </w:r>
      <w:r w:rsidRPr="00C21EF0">
        <w:rPr>
          <w:rFonts w:ascii="Arial" w:hAnsi="Arial" w:cs="Arial"/>
        </w:rPr>
        <w:t xml:space="preserve"> or by undertaking an additional placement. This is to be arranged by the Placement &amp; Partnership Officer, the SBE and the UBE. Studen</w:t>
      </w:r>
      <w:r w:rsidR="00BB394E" w:rsidRPr="00C21EF0">
        <w:rPr>
          <w:rFonts w:ascii="Arial" w:hAnsi="Arial" w:cs="Arial"/>
        </w:rPr>
        <w:t>t</w:t>
      </w:r>
      <w:r w:rsidRPr="00C21EF0">
        <w:rPr>
          <w:rFonts w:ascii="Arial" w:hAnsi="Arial" w:cs="Arial"/>
        </w:rPr>
        <w:t>s should</w:t>
      </w:r>
      <w:r w:rsidRPr="00C21EF0">
        <w:rPr>
          <w:rFonts w:ascii="Arial" w:hAnsi="Arial" w:cs="Arial"/>
          <w:b/>
        </w:rPr>
        <w:t xml:space="preserve"> not</w:t>
      </w:r>
      <w:r w:rsidRPr="00C21EF0">
        <w:rPr>
          <w:rFonts w:ascii="Arial" w:hAnsi="Arial" w:cs="Arial"/>
        </w:rPr>
        <w:t xml:space="preserve"> arrange this themselves</w:t>
      </w:r>
      <w:r w:rsidR="00BB394E" w:rsidRPr="00C21EF0">
        <w:rPr>
          <w:rFonts w:ascii="Arial" w:hAnsi="Arial" w:cs="Arial"/>
        </w:rPr>
        <w:t>.</w:t>
      </w:r>
    </w:p>
    <w:p w14:paraId="3B27F729" w14:textId="32CEAF2C" w:rsidR="008A463F" w:rsidRPr="00C21EF0" w:rsidRDefault="008A463F" w:rsidP="00C21EF0">
      <w:pPr>
        <w:pStyle w:val="ListParagraph"/>
        <w:numPr>
          <w:ilvl w:val="0"/>
          <w:numId w:val="18"/>
        </w:numPr>
        <w:tabs>
          <w:tab w:val="left" w:pos="1260"/>
          <w:tab w:val="left" w:pos="1261"/>
        </w:tabs>
        <w:spacing w:line="276" w:lineRule="auto"/>
        <w:rPr>
          <w:rFonts w:ascii="Arial" w:eastAsiaTheme="minorEastAsia" w:hAnsi="Arial" w:cs="Arial"/>
        </w:rPr>
      </w:pPr>
      <w:r w:rsidRPr="00C21EF0">
        <w:rPr>
          <w:rFonts w:ascii="Arial" w:hAnsi="Arial" w:cs="Arial"/>
        </w:rPr>
        <w:t>Appointments, i.e. dentist, doctor, driving test etc should all be rescheduled out with of placement time</w:t>
      </w:r>
      <w:r w:rsidR="00C55BD2" w:rsidRPr="00C21EF0">
        <w:rPr>
          <w:rFonts w:ascii="Arial" w:hAnsi="Arial" w:cs="Arial"/>
        </w:rPr>
        <w:t>.</w:t>
      </w:r>
    </w:p>
    <w:p w14:paraId="411529FE" w14:textId="77777777" w:rsidR="00062286" w:rsidRPr="00C21EF0" w:rsidRDefault="00062286" w:rsidP="00C21EF0">
      <w:pPr>
        <w:pStyle w:val="BodyText"/>
        <w:spacing w:line="276" w:lineRule="auto"/>
        <w:rPr>
          <w:rFonts w:ascii="Arial" w:hAnsi="Arial" w:cs="Arial"/>
        </w:rPr>
      </w:pPr>
    </w:p>
    <w:p w14:paraId="63F8D687" w14:textId="5FFFBDF3" w:rsidR="00062286" w:rsidRPr="00F35932" w:rsidRDefault="00062286" w:rsidP="00F35932">
      <w:pPr>
        <w:spacing w:line="276" w:lineRule="auto"/>
        <w:ind w:left="540"/>
        <w:rPr>
          <w:rFonts w:ascii="Arial" w:hAnsi="Arial" w:cs="Arial"/>
          <w:b/>
          <w:bCs/>
        </w:rPr>
      </w:pPr>
      <w:r w:rsidRPr="00F35932">
        <w:rPr>
          <w:rFonts w:ascii="Arial" w:hAnsi="Arial" w:cs="Arial"/>
          <w:b/>
          <w:bCs/>
        </w:rPr>
        <w:t xml:space="preserve">IMPORTANT: Failure by students to inform the </w:t>
      </w:r>
      <w:r w:rsidR="00FB6DEC" w:rsidRPr="00F35932">
        <w:rPr>
          <w:rFonts w:ascii="Arial" w:hAnsi="Arial" w:cs="Arial"/>
          <w:b/>
          <w:bCs/>
        </w:rPr>
        <w:t xml:space="preserve">School </w:t>
      </w:r>
      <w:r w:rsidR="00541DCF" w:rsidRPr="00F35932">
        <w:rPr>
          <w:rFonts w:ascii="Arial" w:hAnsi="Arial" w:cs="Arial"/>
          <w:b/>
          <w:bCs/>
        </w:rPr>
        <w:t>Based Educator</w:t>
      </w:r>
      <w:r w:rsidRPr="00F35932">
        <w:rPr>
          <w:rFonts w:ascii="Arial" w:hAnsi="Arial" w:cs="Arial"/>
          <w:b/>
          <w:bCs/>
        </w:rPr>
        <w:t xml:space="preserve">, and the University </w:t>
      </w:r>
      <w:r w:rsidR="00BB394E" w:rsidRPr="00F35932">
        <w:rPr>
          <w:rFonts w:ascii="Arial" w:hAnsi="Arial" w:cs="Arial"/>
          <w:b/>
          <w:bCs/>
        </w:rPr>
        <w:t xml:space="preserve">via </w:t>
      </w:r>
      <w:hyperlink r:id="rId35" w:history="1">
        <w:r w:rsidR="00F35932" w:rsidRPr="00F35932">
          <w:rPr>
            <w:rStyle w:val="Hyperlink"/>
            <w:rFonts w:ascii="Arial" w:hAnsi="Arial" w:cs="Arial"/>
            <w:b/>
            <w:bCs/>
          </w:rPr>
          <w:t>ITEPlacements@qmu.ac.uk</w:t>
        </w:r>
      </w:hyperlink>
      <w:r w:rsidR="00BB394E" w:rsidRPr="00F35932">
        <w:rPr>
          <w:rFonts w:ascii="Arial" w:hAnsi="Arial" w:cs="Arial"/>
          <w:b/>
          <w:bCs/>
        </w:rPr>
        <w:t xml:space="preserve"> </w:t>
      </w:r>
      <w:r w:rsidRPr="00F35932">
        <w:rPr>
          <w:rFonts w:ascii="Arial" w:hAnsi="Arial" w:cs="Arial"/>
          <w:b/>
          <w:bCs/>
        </w:rPr>
        <w:t>that they are not attending placement will be regarded as unprofessional behaviour</w:t>
      </w:r>
      <w:r w:rsidR="00913959" w:rsidRPr="00F35932">
        <w:rPr>
          <w:rFonts w:ascii="Arial" w:hAnsi="Arial" w:cs="Arial"/>
          <w:b/>
          <w:bCs/>
        </w:rPr>
        <w:t xml:space="preserve"> and students may be referred to Fitness to Study.</w:t>
      </w:r>
    </w:p>
    <w:p w14:paraId="5C4AF067" w14:textId="22D8D6A5" w:rsidR="00062286" w:rsidRPr="00F35932" w:rsidRDefault="00062286" w:rsidP="00F35932">
      <w:pPr>
        <w:rPr>
          <w:rFonts w:ascii="Arial" w:hAnsi="Arial" w:cs="Arial"/>
          <w:b/>
        </w:rPr>
      </w:pPr>
    </w:p>
    <w:p w14:paraId="18740D36" w14:textId="7E650C1A" w:rsidR="004D482B" w:rsidRPr="00C21EF0" w:rsidRDefault="004D482B" w:rsidP="00C21EF0">
      <w:pPr>
        <w:pStyle w:val="BodyText"/>
        <w:spacing w:line="276" w:lineRule="auto"/>
        <w:ind w:left="540" w:right="233"/>
        <w:rPr>
          <w:rFonts w:ascii="Arial" w:hAnsi="Arial" w:cs="Arial"/>
        </w:rPr>
      </w:pPr>
      <w:r w:rsidRPr="00C21EF0">
        <w:rPr>
          <w:rFonts w:ascii="Arial" w:hAnsi="Arial" w:cs="Arial"/>
        </w:rPr>
        <w:t xml:space="preserve">A School Based Educator should only report unauthorised absences, but these should be notified to the University’s Placement </w:t>
      </w:r>
      <w:r w:rsidR="5B36CE48" w:rsidRPr="00C21EF0">
        <w:rPr>
          <w:rFonts w:ascii="Arial" w:hAnsi="Arial" w:cs="Arial"/>
        </w:rPr>
        <w:t xml:space="preserve">&amp; </w:t>
      </w:r>
      <w:r w:rsidR="5B36CE48" w:rsidRPr="00C21EF0">
        <w:rPr>
          <w:rFonts w:ascii="Arial" w:eastAsia="Arial" w:hAnsi="Arial" w:cs="Arial"/>
          <w:color w:val="000000" w:themeColor="text1"/>
        </w:rPr>
        <w:t>Partnership</w:t>
      </w:r>
      <w:r w:rsidR="5B36CE48" w:rsidRPr="00C21EF0">
        <w:rPr>
          <w:rFonts w:ascii="Arial" w:hAnsi="Arial" w:cs="Arial"/>
        </w:rPr>
        <w:t xml:space="preserve"> </w:t>
      </w:r>
      <w:r w:rsidRPr="00C21EF0">
        <w:rPr>
          <w:rFonts w:ascii="Arial" w:hAnsi="Arial" w:cs="Arial"/>
        </w:rPr>
        <w:t xml:space="preserve">Officer - </w:t>
      </w:r>
      <w:hyperlink r:id="rId36">
        <w:r w:rsidRPr="00C21EF0">
          <w:rPr>
            <w:rFonts w:ascii="Arial" w:hAnsi="Arial" w:cs="Arial"/>
            <w:color w:val="0000FF"/>
            <w:u w:val="single"/>
          </w:rPr>
          <w:t>ITEplacements@qmu.ac.uk</w:t>
        </w:r>
      </w:hyperlink>
      <w:r w:rsidRPr="00C21EF0">
        <w:rPr>
          <w:rFonts w:ascii="Arial" w:hAnsi="Arial" w:cs="Arial"/>
          <w:color w:val="0000FF"/>
          <w:u w:val="single"/>
        </w:rPr>
        <w:t xml:space="preserve"> </w:t>
      </w:r>
      <w:r w:rsidRPr="00C21EF0">
        <w:rPr>
          <w:rFonts w:ascii="Arial" w:hAnsi="Arial" w:cs="Arial"/>
        </w:rPr>
        <w:t>as soon as practicable, and certainly within 48 hours.</w:t>
      </w:r>
    </w:p>
    <w:p w14:paraId="73AF3F32" w14:textId="372B9BC5" w:rsidR="004D482B" w:rsidRPr="00C21EF0" w:rsidRDefault="004D482B" w:rsidP="00C21EF0">
      <w:pPr>
        <w:pStyle w:val="BodyText"/>
        <w:spacing w:line="276" w:lineRule="auto"/>
        <w:ind w:left="540"/>
        <w:rPr>
          <w:rFonts w:ascii="Arial" w:hAnsi="Arial" w:cs="Arial"/>
          <w:b/>
        </w:rPr>
      </w:pPr>
    </w:p>
    <w:p w14:paraId="00BB1452" w14:textId="73330FE4" w:rsidR="004818F9" w:rsidRPr="00C21EF0" w:rsidRDefault="00062286" w:rsidP="00C21EF0">
      <w:pPr>
        <w:pStyle w:val="BodyText"/>
        <w:spacing w:line="276" w:lineRule="auto"/>
        <w:ind w:left="540"/>
        <w:rPr>
          <w:rFonts w:ascii="Arial" w:hAnsi="Arial" w:cs="Arial"/>
        </w:rPr>
      </w:pPr>
      <w:r w:rsidRPr="00C21EF0">
        <w:rPr>
          <w:rFonts w:ascii="Arial" w:hAnsi="Arial" w:cs="Arial"/>
        </w:rPr>
        <w:t xml:space="preserve">Attendance must be monitored throughout the placement and all absences from placement must be recorded by </w:t>
      </w:r>
      <w:r w:rsidR="00FB6DEC" w:rsidRPr="00C21EF0">
        <w:rPr>
          <w:rFonts w:ascii="Arial" w:hAnsi="Arial" w:cs="Arial"/>
        </w:rPr>
        <w:t xml:space="preserve">School </w:t>
      </w:r>
      <w:r w:rsidR="00541DCF" w:rsidRPr="00C21EF0">
        <w:rPr>
          <w:rFonts w:ascii="Arial" w:hAnsi="Arial" w:cs="Arial"/>
        </w:rPr>
        <w:t>Based Educators</w:t>
      </w:r>
      <w:r w:rsidR="005802D5" w:rsidRPr="00C21EF0">
        <w:rPr>
          <w:rFonts w:ascii="Arial" w:hAnsi="Arial" w:cs="Arial"/>
        </w:rPr>
        <w:t xml:space="preserve"> on the Final Report form.</w:t>
      </w:r>
    </w:p>
    <w:p w14:paraId="5D6C8A07" w14:textId="1E2AD28D" w:rsidR="00E57A06" w:rsidRPr="00C21EF0" w:rsidRDefault="00E57A06" w:rsidP="00C21EF0">
      <w:pPr>
        <w:pStyle w:val="BodyText"/>
        <w:spacing w:line="276" w:lineRule="auto"/>
        <w:rPr>
          <w:rFonts w:ascii="Arial" w:hAnsi="Arial" w:cs="Arial"/>
        </w:rPr>
      </w:pPr>
    </w:p>
    <w:p w14:paraId="7CEBDE1C" w14:textId="77777777" w:rsidR="00005A6C" w:rsidRPr="00C21EF0" w:rsidRDefault="00005A6C" w:rsidP="00C21EF0">
      <w:pPr>
        <w:tabs>
          <w:tab w:val="left" w:pos="1261"/>
        </w:tabs>
        <w:spacing w:line="276" w:lineRule="auto"/>
        <w:ind w:right="235"/>
        <w:rPr>
          <w:rFonts w:ascii="Arial" w:hAnsi="Arial" w:cs="Arial"/>
        </w:rPr>
      </w:pPr>
    </w:p>
    <w:p w14:paraId="5D242016" w14:textId="56B4AA13" w:rsidR="00AC2E8F" w:rsidRDefault="00F22A51" w:rsidP="00F35932">
      <w:pPr>
        <w:pStyle w:val="Heading2"/>
      </w:pPr>
      <w:bookmarkStart w:id="103" w:name="6.11_Acceptable_use_of_Social_Media,_ICT"/>
      <w:bookmarkStart w:id="104" w:name="_Toc58167103"/>
      <w:bookmarkStart w:id="105" w:name="_Toc193551181"/>
      <w:bookmarkStart w:id="106" w:name="_Toc193551686"/>
      <w:bookmarkEnd w:id="103"/>
      <w:r>
        <w:lastRenderedPageBreak/>
        <w:t xml:space="preserve">5.10 </w:t>
      </w:r>
      <w:r w:rsidR="00062286" w:rsidRPr="00C21EF0">
        <w:t xml:space="preserve">Acceptable use of </w:t>
      </w:r>
      <w:proofErr w:type="gramStart"/>
      <w:r w:rsidR="00062286" w:rsidRPr="00C21EF0">
        <w:t>Social Media</w:t>
      </w:r>
      <w:proofErr w:type="gramEnd"/>
      <w:r w:rsidR="00062286" w:rsidRPr="00C21EF0">
        <w:t>, ICT &amp; Other Mobile</w:t>
      </w:r>
      <w:r w:rsidR="00062286" w:rsidRPr="00C21EF0">
        <w:rPr>
          <w:spacing w:val="1"/>
        </w:rPr>
        <w:t xml:space="preserve"> </w:t>
      </w:r>
      <w:r w:rsidR="00062286" w:rsidRPr="00C21EF0">
        <w:t>Devices</w:t>
      </w:r>
      <w:bookmarkEnd w:id="104"/>
      <w:bookmarkEnd w:id="105"/>
      <w:bookmarkEnd w:id="106"/>
    </w:p>
    <w:p w14:paraId="6498372B" w14:textId="77777777" w:rsidR="00F35932" w:rsidRPr="00F35932" w:rsidRDefault="00F35932" w:rsidP="00F35932"/>
    <w:p w14:paraId="77539B70" w14:textId="544E1D9E" w:rsidR="00062286" w:rsidRPr="00C21EF0" w:rsidRDefault="00F22A51" w:rsidP="00F35932">
      <w:pPr>
        <w:pStyle w:val="Heading3"/>
      </w:pPr>
      <w:bookmarkStart w:id="107" w:name="6.11.1_Using_Social_Media"/>
      <w:bookmarkStart w:id="108" w:name="_Toc193551182"/>
      <w:bookmarkStart w:id="109" w:name="_Toc193551687"/>
      <w:bookmarkEnd w:id="107"/>
      <w:r>
        <w:t xml:space="preserve">5.10.1 </w:t>
      </w:r>
      <w:r w:rsidR="00062286" w:rsidRPr="00C21EF0">
        <w:t>Using Social</w:t>
      </w:r>
      <w:r w:rsidR="00062286" w:rsidRPr="00C21EF0">
        <w:rPr>
          <w:spacing w:val="-3"/>
        </w:rPr>
        <w:t xml:space="preserve"> </w:t>
      </w:r>
      <w:r w:rsidR="00062286" w:rsidRPr="00C21EF0">
        <w:t>Media</w:t>
      </w:r>
      <w:bookmarkEnd w:id="108"/>
      <w:bookmarkEnd w:id="109"/>
    </w:p>
    <w:p w14:paraId="5D7F11D2" w14:textId="77777777" w:rsidR="00062286" w:rsidRPr="00C21EF0" w:rsidRDefault="00062286" w:rsidP="00C21EF0">
      <w:pPr>
        <w:pStyle w:val="BodyText"/>
        <w:spacing w:line="276" w:lineRule="auto"/>
        <w:rPr>
          <w:rFonts w:ascii="Arial" w:hAnsi="Arial" w:cs="Arial"/>
          <w:b/>
          <w:i/>
        </w:rPr>
      </w:pPr>
    </w:p>
    <w:p w14:paraId="6EDB821F" w14:textId="785EE689" w:rsidR="00062286" w:rsidRPr="00C21EF0" w:rsidRDefault="00062286" w:rsidP="00C21EF0">
      <w:pPr>
        <w:pStyle w:val="BodyText"/>
        <w:spacing w:line="276" w:lineRule="auto"/>
        <w:ind w:left="540" w:right="235"/>
        <w:rPr>
          <w:rFonts w:ascii="Arial" w:hAnsi="Arial" w:cs="Arial"/>
        </w:rPr>
      </w:pPr>
      <w:r w:rsidRPr="00C21EF0">
        <w:rPr>
          <w:rFonts w:ascii="Arial" w:hAnsi="Arial" w:cs="Arial"/>
        </w:rPr>
        <w:t xml:space="preserve">The University acknowledges that social media (e.g. Facebook, </w:t>
      </w:r>
      <w:r w:rsidR="004F1416" w:rsidRPr="00C21EF0">
        <w:rPr>
          <w:rFonts w:ascii="Arial" w:hAnsi="Arial" w:cs="Arial"/>
        </w:rPr>
        <w:t>X</w:t>
      </w:r>
      <w:r w:rsidRPr="00C21EF0">
        <w:rPr>
          <w:rFonts w:ascii="Arial" w:hAnsi="Arial" w:cs="Arial"/>
        </w:rPr>
        <w:t>, Linked-in, Blogging, YouTube, Pinterest, Instagram</w:t>
      </w:r>
      <w:r w:rsidR="004F1416" w:rsidRPr="00C21EF0">
        <w:rPr>
          <w:rFonts w:ascii="Arial" w:hAnsi="Arial" w:cs="Arial"/>
        </w:rPr>
        <w:t>, Tik Tok</w:t>
      </w:r>
      <w:r w:rsidRPr="00C21EF0">
        <w:rPr>
          <w:rFonts w:ascii="Arial" w:hAnsi="Arial" w:cs="Arial"/>
        </w:rPr>
        <w:t>) is a significant part of people’s lives and is a positive way to keep in touch and share information.</w:t>
      </w:r>
    </w:p>
    <w:p w14:paraId="57C181CA" w14:textId="77777777" w:rsidR="00AC2E8F" w:rsidRPr="00C21EF0" w:rsidRDefault="00AC2E8F" w:rsidP="00C21EF0">
      <w:pPr>
        <w:pStyle w:val="BodyText"/>
        <w:spacing w:line="276" w:lineRule="auto"/>
        <w:ind w:left="540" w:right="235"/>
        <w:rPr>
          <w:rFonts w:ascii="Arial" w:hAnsi="Arial" w:cs="Arial"/>
        </w:rPr>
      </w:pPr>
    </w:p>
    <w:p w14:paraId="26A64690" w14:textId="4F23FFE1" w:rsidR="00062286" w:rsidRPr="00C21EF0" w:rsidRDefault="00062286" w:rsidP="00C21EF0">
      <w:pPr>
        <w:pStyle w:val="BodyText"/>
        <w:spacing w:line="276" w:lineRule="auto"/>
        <w:ind w:left="540" w:right="238"/>
        <w:rPr>
          <w:rFonts w:ascii="Arial" w:hAnsi="Arial" w:cs="Arial"/>
        </w:rPr>
      </w:pPr>
      <w:r w:rsidRPr="00C21EF0">
        <w:rPr>
          <w:rFonts w:ascii="Arial" w:hAnsi="Arial" w:cs="Arial"/>
        </w:rPr>
        <w:t>Student teachers could be putting their registration at risk if posting inappropriate comments about pupils,</w:t>
      </w:r>
      <w:r w:rsidRPr="00C21EF0">
        <w:rPr>
          <w:rFonts w:ascii="Arial" w:hAnsi="Arial" w:cs="Arial"/>
          <w:spacing w:val="-8"/>
        </w:rPr>
        <w:t xml:space="preserve"> </w:t>
      </w:r>
      <w:r w:rsidRPr="00C21EF0">
        <w:rPr>
          <w:rFonts w:ascii="Arial" w:hAnsi="Arial" w:cs="Arial"/>
        </w:rPr>
        <w:t>parents,</w:t>
      </w:r>
      <w:r w:rsidRPr="00C21EF0">
        <w:rPr>
          <w:rFonts w:ascii="Arial" w:hAnsi="Arial" w:cs="Arial"/>
          <w:spacing w:val="-8"/>
        </w:rPr>
        <w:t xml:space="preserve"> </w:t>
      </w:r>
      <w:r w:rsidRPr="00C21EF0">
        <w:rPr>
          <w:rFonts w:ascii="Arial" w:hAnsi="Arial" w:cs="Arial"/>
        </w:rPr>
        <w:t>teachers,</w:t>
      </w:r>
      <w:r w:rsidRPr="00C21EF0">
        <w:rPr>
          <w:rFonts w:ascii="Arial" w:hAnsi="Arial" w:cs="Arial"/>
          <w:spacing w:val="-7"/>
        </w:rPr>
        <w:t xml:space="preserve"> </w:t>
      </w:r>
      <w:r w:rsidRPr="00C21EF0">
        <w:rPr>
          <w:rFonts w:ascii="Arial" w:hAnsi="Arial" w:cs="Arial"/>
        </w:rPr>
        <w:t>schools,</w:t>
      </w:r>
      <w:r w:rsidRPr="00C21EF0">
        <w:rPr>
          <w:rFonts w:ascii="Arial" w:hAnsi="Arial" w:cs="Arial"/>
          <w:spacing w:val="-8"/>
        </w:rPr>
        <w:t xml:space="preserve"> </w:t>
      </w:r>
      <w:r w:rsidRPr="00C21EF0">
        <w:rPr>
          <w:rFonts w:ascii="Arial" w:hAnsi="Arial" w:cs="Arial"/>
        </w:rPr>
        <w:t>others</w:t>
      </w:r>
      <w:r w:rsidRPr="00C21EF0">
        <w:rPr>
          <w:rFonts w:ascii="Arial" w:hAnsi="Arial" w:cs="Arial"/>
          <w:spacing w:val="-8"/>
        </w:rPr>
        <w:t xml:space="preserve"> </w:t>
      </w:r>
      <w:r w:rsidRPr="00C21EF0">
        <w:rPr>
          <w:rFonts w:ascii="Arial" w:hAnsi="Arial" w:cs="Arial"/>
        </w:rPr>
        <w:t>employed</w:t>
      </w:r>
      <w:r w:rsidRPr="00C21EF0">
        <w:rPr>
          <w:rFonts w:ascii="Arial" w:hAnsi="Arial" w:cs="Arial"/>
          <w:spacing w:val="-9"/>
        </w:rPr>
        <w:t xml:space="preserve"> </w:t>
      </w:r>
      <w:r w:rsidRPr="00C21EF0">
        <w:rPr>
          <w:rFonts w:ascii="Arial" w:hAnsi="Arial" w:cs="Arial"/>
        </w:rPr>
        <w:t>by</w:t>
      </w:r>
      <w:r w:rsidRPr="00C21EF0">
        <w:rPr>
          <w:rFonts w:ascii="Arial" w:hAnsi="Arial" w:cs="Arial"/>
          <w:spacing w:val="-8"/>
        </w:rPr>
        <w:t xml:space="preserve"> </w:t>
      </w:r>
      <w:r w:rsidRPr="00C21EF0">
        <w:rPr>
          <w:rFonts w:ascii="Arial" w:hAnsi="Arial" w:cs="Arial"/>
        </w:rPr>
        <w:t>the</w:t>
      </w:r>
      <w:r w:rsidRPr="00C21EF0">
        <w:rPr>
          <w:rFonts w:ascii="Arial" w:hAnsi="Arial" w:cs="Arial"/>
          <w:spacing w:val="-7"/>
        </w:rPr>
        <w:t xml:space="preserve"> </w:t>
      </w:r>
      <w:r w:rsidRPr="00C21EF0">
        <w:rPr>
          <w:rFonts w:ascii="Arial" w:hAnsi="Arial" w:cs="Arial"/>
        </w:rPr>
        <w:t>school,</w:t>
      </w:r>
      <w:r w:rsidRPr="00C21EF0">
        <w:rPr>
          <w:rFonts w:ascii="Arial" w:hAnsi="Arial" w:cs="Arial"/>
          <w:spacing w:val="-8"/>
        </w:rPr>
        <w:t xml:space="preserve"> </w:t>
      </w:r>
      <w:r w:rsidRPr="00C21EF0">
        <w:rPr>
          <w:rFonts w:ascii="Arial" w:hAnsi="Arial" w:cs="Arial"/>
        </w:rPr>
        <w:t>as</w:t>
      </w:r>
      <w:r w:rsidRPr="00C21EF0">
        <w:rPr>
          <w:rFonts w:ascii="Arial" w:hAnsi="Arial" w:cs="Arial"/>
          <w:spacing w:val="-9"/>
        </w:rPr>
        <w:t xml:space="preserve"> </w:t>
      </w:r>
      <w:r w:rsidRPr="00C21EF0">
        <w:rPr>
          <w:rFonts w:ascii="Arial" w:hAnsi="Arial" w:cs="Arial"/>
        </w:rPr>
        <w:t>well</w:t>
      </w:r>
      <w:r w:rsidRPr="00C21EF0">
        <w:rPr>
          <w:rFonts w:ascii="Arial" w:hAnsi="Arial" w:cs="Arial"/>
          <w:spacing w:val="-8"/>
        </w:rPr>
        <w:t xml:space="preserve"> </w:t>
      </w:r>
      <w:r w:rsidRPr="00C21EF0">
        <w:rPr>
          <w:rFonts w:ascii="Arial" w:hAnsi="Arial" w:cs="Arial"/>
        </w:rPr>
        <w:t>as</w:t>
      </w:r>
      <w:r w:rsidRPr="00C21EF0">
        <w:rPr>
          <w:rFonts w:ascii="Arial" w:hAnsi="Arial" w:cs="Arial"/>
          <w:spacing w:val="-9"/>
        </w:rPr>
        <w:t xml:space="preserve"> </w:t>
      </w:r>
      <w:r w:rsidRPr="00C21EF0">
        <w:rPr>
          <w:rFonts w:ascii="Arial" w:hAnsi="Arial" w:cs="Arial"/>
        </w:rPr>
        <w:t>other</w:t>
      </w:r>
      <w:r w:rsidRPr="00C21EF0">
        <w:rPr>
          <w:rFonts w:ascii="Arial" w:hAnsi="Arial" w:cs="Arial"/>
          <w:spacing w:val="-5"/>
        </w:rPr>
        <w:t xml:space="preserve"> </w:t>
      </w:r>
      <w:r w:rsidRPr="00C21EF0">
        <w:rPr>
          <w:rFonts w:ascii="Arial" w:hAnsi="Arial" w:cs="Arial"/>
        </w:rPr>
        <w:t>students</w:t>
      </w:r>
      <w:r w:rsidRPr="00C21EF0">
        <w:rPr>
          <w:rFonts w:ascii="Arial" w:hAnsi="Arial" w:cs="Arial"/>
          <w:spacing w:val="-8"/>
        </w:rPr>
        <w:t xml:space="preserve"> </w:t>
      </w:r>
      <w:r w:rsidRPr="00C21EF0">
        <w:rPr>
          <w:rFonts w:ascii="Arial" w:hAnsi="Arial" w:cs="Arial"/>
        </w:rPr>
        <w:t>or</w:t>
      </w:r>
      <w:r w:rsidRPr="00C21EF0">
        <w:rPr>
          <w:rFonts w:ascii="Arial" w:hAnsi="Arial" w:cs="Arial"/>
          <w:spacing w:val="-9"/>
        </w:rPr>
        <w:t xml:space="preserve"> </w:t>
      </w:r>
      <w:r w:rsidRPr="00C21EF0">
        <w:rPr>
          <w:rFonts w:ascii="Arial" w:hAnsi="Arial" w:cs="Arial"/>
        </w:rPr>
        <w:t xml:space="preserve">posting any material that could be considered explicit. </w:t>
      </w:r>
      <w:r w:rsidR="006771C5" w:rsidRPr="00C21EF0">
        <w:rPr>
          <w:rFonts w:ascii="Arial" w:hAnsi="Arial" w:cs="Arial"/>
        </w:rPr>
        <w:t xml:space="preserve">See </w:t>
      </w:r>
      <w:r w:rsidR="008A508A" w:rsidRPr="00C21EF0">
        <w:rPr>
          <w:rFonts w:ascii="Arial" w:hAnsi="Arial" w:cs="Arial"/>
        </w:rPr>
        <w:t xml:space="preserve">‘Engaging Online: A Guide for Teachers (GTCS): </w:t>
      </w:r>
      <w:hyperlink r:id="rId37" w:history="1">
        <w:r w:rsidR="008A508A" w:rsidRPr="00C21EF0">
          <w:rPr>
            <w:rStyle w:val="Hyperlink"/>
            <w:rFonts w:ascii="Arial" w:hAnsi="Arial" w:cs="Arial"/>
          </w:rPr>
          <w:t>https://www.gtcs.org.uk/wp-content/uploads/2021/10/professional-guide-engaging-online.pdf</w:t>
        </w:r>
      </w:hyperlink>
    </w:p>
    <w:p w14:paraId="0855EFA4" w14:textId="77777777" w:rsidR="003C5A14" w:rsidRPr="00C21EF0" w:rsidRDefault="003C5A14" w:rsidP="00C21EF0">
      <w:pPr>
        <w:pStyle w:val="BodyText"/>
        <w:spacing w:line="276" w:lineRule="auto"/>
        <w:rPr>
          <w:rFonts w:ascii="Arial" w:hAnsi="Arial" w:cs="Arial"/>
        </w:rPr>
      </w:pPr>
    </w:p>
    <w:p w14:paraId="53EDC72C" w14:textId="3DC5F36C" w:rsidR="00062286" w:rsidRPr="00C21EF0" w:rsidRDefault="00062286" w:rsidP="00C21EF0">
      <w:pPr>
        <w:pStyle w:val="BodyText"/>
        <w:spacing w:line="276" w:lineRule="auto"/>
        <w:ind w:left="540"/>
        <w:rPr>
          <w:rFonts w:ascii="Arial" w:hAnsi="Arial" w:cs="Arial"/>
        </w:rPr>
      </w:pPr>
      <w:r w:rsidRPr="00C21EF0">
        <w:rPr>
          <w:rFonts w:ascii="Arial" w:hAnsi="Arial" w:cs="Arial"/>
        </w:rPr>
        <w:t>As a student-teacher</w:t>
      </w:r>
      <w:r w:rsidR="002E0CAB" w:rsidRPr="00C21EF0">
        <w:rPr>
          <w:rFonts w:ascii="Arial" w:hAnsi="Arial" w:cs="Arial"/>
        </w:rPr>
        <w:t>,</w:t>
      </w:r>
      <w:r w:rsidRPr="00C21EF0">
        <w:rPr>
          <w:rFonts w:ascii="Arial" w:hAnsi="Arial" w:cs="Arial"/>
        </w:rPr>
        <w:t xml:space="preserve"> be </w:t>
      </w:r>
      <w:r w:rsidR="003C5A14" w:rsidRPr="00C21EF0">
        <w:rPr>
          <w:rFonts w:ascii="Arial" w:hAnsi="Arial" w:cs="Arial"/>
        </w:rPr>
        <w:t>cautious</w:t>
      </w:r>
      <w:r w:rsidRPr="00C21EF0">
        <w:rPr>
          <w:rFonts w:ascii="Arial" w:hAnsi="Arial" w:cs="Arial"/>
        </w:rPr>
        <w:t xml:space="preserve"> about the information posted on-line. </w:t>
      </w:r>
      <w:r w:rsidR="004129DD" w:rsidRPr="00C21EF0">
        <w:rPr>
          <w:rFonts w:ascii="Arial" w:hAnsi="Arial" w:cs="Arial"/>
        </w:rPr>
        <w:t>Students</w:t>
      </w:r>
      <w:r w:rsidRPr="00C21EF0">
        <w:rPr>
          <w:rFonts w:ascii="Arial" w:hAnsi="Arial" w:cs="Arial"/>
        </w:rPr>
        <w:t xml:space="preserve"> should remember that:</w:t>
      </w:r>
    </w:p>
    <w:p w14:paraId="63FEBA0D" w14:textId="77777777" w:rsidR="00062286" w:rsidRPr="00C21EF0" w:rsidRDefault="00062286" w:rsidP="00C21EF0">
      <w:pPr>
        <w:pStyle w:val="BodyText"/>
        <w:spacing w:line="276" w:lineRule="auto"/>
        <w:rPr>
          <w:rFonts w:ascii="Arial" w:hAnsi="Arial" w:cs="Arial"/>
        </w:rPr>
      </w:pPr>
    </w:p>
    <w:p w14:paraId="3EB33FDC" w14:textId="18EBA7FC" w:rsidR="003F384D" w:rsidRPr="00C21EF0" w:rsidRDefault="00062286" w:rsidP="00C21EF0">
      <w:pPr>
        <w:pStyle w:val="ListParagraph"/>
        <w:numPr>
          <w:ilvl w:val="0"/>
          <w:numId w:val="23"/>
        </w:numPr>
        <w:tabs>
          <w:tab w:val="left" w:pos="1260"/>
          <w:tab w:val="left" w:pos="1261"/>
        </w:tabs>
        <w:spacing w:line="276" w:lineRule="auto"/>
        <w:rPr>
          <w:rFonts w:ascii="Arial" w:hAnsi="Arial" w:cs="Arial"/>
        </w:rPr>
      </w:pPr>
      <w:r w:rsidRPr="00C21EF0">
        <w:rPr>
          <w:rFonts w:ascii="Arial" w:hAnsi="Arial" w:cs="Arial"/>
        </w:rPr>
        <w:t xml:space="preserve">The law around defamation and harassment, and confidentiality </w:t>
      </w:r>
      <w:proofErr w:type="gramStart"/>
      <w:r w:rsidRPr="00C21EF0">
        <w:rPr>
          <w:rFonts w:ascii="Arial" w:hAnsi="Arial" w:cs="Arial"/>
        </w:rPr>
        <w:t>applies at all</w:t>
      </w:r>
      <w:r w:rsidRPr="00C21EF0">
        <w:rPr>
          <w:rFonts w:ascii="Arial" w:hAnsi="Arial" w:cs="Arial"/>
          <w:spacing w:val="-13"/>
        </w:rPr>
        <w:t xml:space="preserve"> </w:t>
      </w:r>
      <w:r w:rsidRPr="00C21EF0">
        <w:rPr>
          <w:rFonts w:ascii="Arial" w:hAnsi="Arial" w:cs="Arial"/>
        </w:rPr>
        <w:t>times</w:t>
      </w:r>
      <w:proofErr w:type="gramEnd"/>
      <w:r w:rsidR="008A508A" w:rsidRPr="00C21EF0">
        <w:rPr>
          <w:rFonts w:ascii="Arial" w:hAnsi="Arial" w:cs="Arial"/>
        </w:rPr>
        <w:t>.</w:t>
      </w:r>
    </w:p>
    <w:p w14:paraId="5D6E57BB" w14:textId="23982C71" w:rsidR="001D6B4D" w:rsidRPr="00C21EF0" w:rsidRDefault="00062286" w:rsidP="00C21EF0">
      <w:pPr>
        <w:pStyle w:val="ListParagraph"/>
        <w:numPr>
          <w:ilvl w:val="0"/>
          <w:numId w:val="23"/>
        </w:numPr>
        <w:tabs>
          <w:tab w:val="left" w:pos="1260"/>
          <w:tab w:val="left" w:pos="1261"/>
        </w:tabs>
        <w:spacing w:line="276" w:lineRule="auto"/>
        <w:rPr>
          <w:rFonts w:ascii="Arial" w:hAnsi="Arial" w:cs="Arial"/>
        </w:rPr>
      </w:pPr>
      <w:r w:rsidRPr="00C21EF0">
        <w:rPr>
          <w:rFonts w:ascii="Arial" w:hAnsi="Arial" w:cs="Arial"/>
        </w:rPr>
        <w:t>Anything posted on-line to a social networking site is in t</w:t>
      </w:r>
      <w:r w:rsidR="003F384D" w:rsidRPr="00C21EF0">
        <w:rPr>
          <w:rFonts w:ascii="Arial" w:hAnsi="Arial" w:cs="Arial"/>
        </w:rPr>
        <w:t xml:space="preserve">he public domain, even with the </w:t>
      </w:r>
      <w:r w:rsidRPr="00C21EF0">
        <w:rPr>
          <w:rFonts w:ascii="Arial" w:hAnsi="Arial" w:cs="Arial"/>
        </w:rPr>
        <w:t>strictest privacy</w:t>
      </w:r>
      <w:r w:rsidRPr="00C21EF0">
        <w:rPr>
          <w:rFonts w:ascii="Arial" w:hAnsi="Arial" w:cs="Arial"/>
          <w:spacing w:val="-1"/>
        </w:rPr>
        <w:t xml:space="preserve"> </w:t>
      </w:r>
      <w:r w:rsidRPr="00C21EF0">
        <w:rPr>
          <w:rFonts w:ascii="Arial" w:hAnsi="Arial" w:cs="Arial"/>
        </w:rPr>
        <w:t>settings</w:t>
      </w:r>
      <w:r w:rsidR="008A508A" w:rsidRPr="00C21EF0">
        <w:rPr>
          <w:rFonts w:ascii="Arial" w:hAnsi="Arial" w:cs="Arial"/>
        </w:rPr>
        <w:t>.</w:t>
      </w:r>
    </w:p>
    <w:p w14:paraId="3DD638A8" w14:textId="1FED9FE1" w:rsidR="001D6B4D" w:rsidRPr="00C21EF0" w:rsidRDefault="00062286" w:rsidP="00C21EF0">
      <w:pPr>
        <w:pStyle w:val="ListParagraph"/>
        <w:numPr>
          <w:ilvl w:val="0"/>
          <w:numId w:val="23"/>
        </w:numPr>
        <w:tabs>
          <w:tab w:val="left" w:pos="1260"/>
          <w:tab w:val="left" w:pos="1261"/>
        </w:tabs>
        <w:spacing w:line="276" w:lineRule="auto"/>
        <w:rPr>
          <w:rFonts w:ascii="Arial" w:hAnsi="Arial" w:cs="Arial"/>
        </w:rPr>
      </w:pPr>
      <w:r w:rsidRPr="00C21EF0">
        <w:rPr>
          <w:rFonts w:ascii="Arial" w:hAnsi="Arial" w:cs="Arial"/>
        </w:rPr>
        <w:t>The more personal lives are exposed through social networking sites, the more likely it is this could have a negative</w:t>
      </w:r>
      <w:r w:rsidRPr="00C21EF0">
        <w:rPr>
          <w:rFonts w:ascii="Arial" w:hAnsi="Arial" w:cs="Arial"/>
          <w:spacing w:val="-3"/>
        </w:rPr>
        <w:t xml:space="preserve"> </w:t>
      </w:r>
      <w:r w:rsidRPr="00C21EF0">
        <w:rPr>
          <w:rFonts w:ascii="Arial" w:hAnsi="Arial" w:cs="Arial"/>
        </w:rPr>
        <w:t>impact</w:t>
      </w:r>
      <w:r w:rsidR="008A508A" w:rsidRPr="00C21EF0">
        <w:rPr>
          <w:rFonts w:ascii="Arial" w:hAnsi="Arial" w:cs="Arial"/>
        </w:rPr>
        <w:t>.</w:t>
      </w:r>
    </w:p>
    <w:p w14:paraId="17E63B62" w14:textId="5DC63A1C" w:rsidR="00062286" w:rsidRPr="00C21EF0" w:rsidRDefault="00062286" w:rsidP="00C21EF0">
      <w:pPr>
        <w:pStyle w:val="ListParagraph"/>
        <w:numPr>
          <w:ilvl w:val="0"/>
          <w:numId w:val="23"/>
        </w:numPr>
        <w:tabs>
          <w:tab w:val="left" w:pos="1260"/>
          <w:tab w:val="left" w:pos="1261"/>
        </w:tabs>
        <w:spacing w:line="276" w:lineRule="auto"/>
        <w:rPr>
          <w:rFonts w:ascii="Arial" w:hAnsi="Arial" w:cs="Arial"/>
        </w:rPr>
      </w:pPr>
      <w:r w:rsidRPr="00C21EF0">
        <w:rPr>
          <w:rFonts w:ascii="Arial" w:hAnsi="Arial" w:cs="Arial"/>
        </w:rPr>
        <w:t>What may be considered as “letting off steam” about a situation at placement could potentially be seen by another person as unprofessional</w:t>
      </w:r>
      <w:r w:rsidRPr="00C21EF0">
        <w:rPr>
          <w:rFonts w:ascii="Arial" w:hAnsi="Arial" w:cs="Arial"/>
          <w:spacing w:val="-7"/>
        </w:rPr>
        <w:t xml:space="preserve"> </w:t>
      </w:r>
      <w:r w:rsidRPr="00C21EF0">
        <w:rPr>
          <w:rFonts w:ascii="Arial" w:hAnsi="Arial" w:cs="Arial"/>
        </w:rPr>
        <w:t>behaviour.</w:t>
      </w:r>
    </w:p>
    <w:p w14:paraId="27414732" w14:textId="77777777" w:rsidR="00E174AF" w:rsidRPr="00C21EF0" w:rsidRDefault="00E174AF" w:rsidP="00C21EF0">
      <w:pPr>
        <w:pStyle w:val="BodyText"/>
        <w:spacing w:line="276" w:lineRule="auto"/>
        <w:rPr>
          <w:rFonts w:ascii="Arial" w:hAnsi="Arial" w:cs="Arial"/>
        </w:rPr>
      </w:pPr>
    </w:p>
    <w:p w14:paraId="4B048D07" w14:textId="52732AE4" w:rsidR="00062286" w:rsidRPr="00C21EF0" w:rsidRDefault="00062286" w:rsidP="00C21EF0">
      <w:pPr>
        <w:pStyle w:val="BodyText"/>
        <w:spacing w:line="276" w:lineRule="auto"/>
        <w:ind w:left="540"/>
        <w:rPr>
          <w:rFonts w:ascii="Arial" w:hAnsi="Arial" w:cs="Arial"/>
        </w:rPr>
      </w:pPr>
      <w:r w:rsidRPr="00C21EF0">
        <w:rPr>
          <w:rFonts w:ascii="Arial" w:hAnsi="Arial" w:cs="Arial"/>
        </w:rPr>
        <w:t xml:space="preserve">The following points are offered to </w:t>
      </w:r>
      <w:r w:rsidR="005D1A7B" w:rsidRPr="00C21EF0">
        <w:rPr>
          <w:rFonts w:ascii="Arial" w:hAnsi="Arial" w:cs="Arial"/>
        </w:rPr>
        <w:t>students</w:t>
      </w:r>
      <w:r w:rsidRPr="00C21EF0">
        <w:rPr>
          <w:rFonts w:ascii="Arial" w:hAnsi="Arial" w:cs="Arial"/>
        </w:rPr>
        <w:t xml:space="preserve"> as guidance:</w:t>
      </w:r>
    </w:p>
    <w:p w14:paraId="08A319D7" w14:textId="77777777" w:rsidR="00062286" w:rsidRPr="00C21EF0" w:rsidRDefault="00062286" w:rsidP="00C21EF0">
      <w:pPr>
        <w:pStyle w:val="BodyText"/>
        <w:spacing w:line="276" w:lineRule="auto"/>
        <w:rPr>
          <w:rFonts w:ascii="Arial" w:hAnsi="Arial" w:cs="Arial"/>
        </w:rPr>
      </w:pPr>
    </w:p>
    <w:p w14:paraId="63189F21" w14:textId="7A1B3062" w:rsidR="001D6B4D" w:rsidRPr="00C21EF0" w:rsidRDefault="00062286" w:rsidP="00C21EF0">
      <w:pPr>
        <w:pStyle w:val="ListParagraph"/>
        <w:numPr>
          <w:ilvl w:val="0"/>
          <w:numId w:val="24"/>
        </w:numPr>
        <w:tabs>
          <w:tab w:val="left" w:pos="1260"/>
          <w:tab w:val="left" w:pos="1261"/>
        </w:tabs>
        <w:spacing w:line="276" w:lineRule="auto"/>
        <w:rPr>
          <w:rFonts w:ascii="Arial" w:hAnsi="Arial" w:cs="Arial"/>
        </w:rPr>
      </w:pPr>
      <w:r w:rsidRPr="00C21EF0">
        <w:rPr>
          <w:rFonts w:ascii="Arial" w:hAnsi="Arial" w:cs="Arial"/>
        </w:rPr>
        <w:t>Make use of appropriate etiquette when posting materials to social networking</w:t>
      </w:r>
      <w:r w:rsidRPr="00C21EF0">
        <w:rPr>
          <w:rFonts w:ascii="Arial" w:hAnsi="Arial" w:cs="Arial"/>
          <w:spacing w:val="-16"/>
        </w:rPr>
        <w:t xml:space="preserve"> </w:t>
      </w:r>
      <w:r w:rsidRPr="00C21EF0">
        <w:rPr>
          <w:rFonts w:ascii="Arial" w:hAnsi="Arial" w:cs="Arial"/>
        </w:rPr>
        <w:t>sites</w:t>
      </w:r>
      <w:r w:rsidR="008A508A" w:rsidRPr="00C21EF0">
        <w:rPr>
          <w:rFonts w:ascii="Arial" w:hAnsi="Arial" w:cs="Arial"/>
        </w:rPr>
        <w:t>.</w:t>
      </w:r>
    </w:p>
    <w:p w14:paraId="7FD6EEE8" w14:textId="001C21E8" w:rsidR="00062286" w:rsidRPr="00C21EF0" w:rsidRDefault="00062286" w:rsidP="00C21EF0">
      <w:pPr>
        <w:pStyle w:val="ListParagraph"/>
        <w:numPr>
          <w:ilvl w:val="0"/>
          <w:numId w:val="24"/>
        </w:numPr>
        <w:tabs>
          <w:tab w:val="left" w:pos="1260"/>
          <w:tab w:val="left" w:pos="1261"/>
        </w:tabs>
        <w:spacing w:line="276" w:lineRule="auto"/>
        <w:rPr>
          <w:rFonts w:ascii="Arial" w:hAnsi="Arial" w:cs="Arial"/>
        </w:rPr>
      </w:pPr>
      <w:proofErr w:type="gramStart"/>
      <w:r w:rsidRPr="00C21EF0">
        <w:rPr>
          <w:rFonts w:ascii="Arial" w:hAnsi="Arial" w:cs="Arial"/>
        </w:rPr>
        <w:t>Act responsibly at all times</w:t>
      </w:r>
      <w:proofErr w:type="gramEnd"/>
      <w:r w:rsidRPr="00C21EF0">
        <w:rPr>
          <w:rFonts w:ascii="Arial" w:hAnsi="Arial" w:cs="Arial"/>
        </w:rPr>
        <w:t xml:space="preserve"> upholding the reputation of the profession, </w:t>
      </w:r>
      <w:r w:rsidRPr="00C21EF0">
        <w:rPr>
          <w:rFonts w:ascii="Arial" w:hAnsi="Arial" w:cs="Arial"/>
          <w:u w:val="single"/>
        </w:rPr>
        <w:t>and</w:t>
      </w:r>
      <w:r w:rsidRPr="00C21EF0">
        <w:rPr>
          <w:rFonts w:ascii="Arial" w:hAnsi="Arial" w:cs="Arial"/>
          <w:spacing w:val="-9"/>
        </w:rPr>
        <w:t xml:space="preserve"> </w:t>
      </w:r>
      <w:r w:rsidRPr="00C21EF0">
        <w:rPr>
          <w:rFonts w:ascii="Arial" w:hAnsi="Arial" w:cs="Arial"/>
        </w:rPr>
        <w:t>QMU</w:t>
      </w:r>
      <w:r w:rsidR="008A508A" w:rsidRPr="00C21EF0">
        <w:rPr>
          <w:rFonts w:ascii="Arial" w:hAnsi="Arial" w:cs="Arial"/>
        </w:rPr>
        <w:t>.</w:t>
      </w:r>
    </w:p>
    <w:p w14:paraId="2398BCE9" w14:textId="524D6FF6" w:rsidR="004572D4" w:rsidRPr="00C21EF0" w:rsidRDefault="00062286" w:rsidP="00C21EF0">
      <w:pPr>
        <w:pStyle w:val="ListParagraph"/>
        <w:numPr>
          <w:ilvl w:val="0"/>
          <w:numId w:val="24"/>
        </w:numPr>
        <w:spacing w:line="276" w:lineRule="auto"/>
        <w:ind w:right="233"/>
        <w:rPr>
          <w:rFonts w:ascii="Arial" w:hAnsi="Arial" w:cs="Arial"/>
        </w:rPr>
      </w:pPr>
      <w:r w:rsidRPr="00C21EF0">
        <w:rPr>
          <w:rFonts w:ascii="Arial" w:hAnsi="Arial" w:cs="Arial"/>
        </w:rPr>
        <w:t xml:space="preserve">Protect </w:t>
      </w:r>
      <w:r w:rsidR="004129DD" w:rsidRPr="00C21EF0">
        <w:rPr>
          <w:rFonts w:ascii="Arial" w:hAnsi="Arial" w:cs="Arial"/>
        </w:rPr>
        <w:t>their</w:t>
      </w:r>
      <w:r w:rsidRPr="00C21EF0">
        <w:rPr>
          <w:rFonts w:ascii="Arial" w:hAnsi="Arial" w:cs="Arial"/>
        </w:rPr>
        <w:t xml:space="preserve"> own privacy, think through the kinds of information </w:t>
      </w:r>
      <w:r w:rsidR="005D1A7B" w:rsidRPr="00C21EF0">
        <w:rPr>
          <w:rFonts w:ascii="Arial" w:hAnsi="Arial" w:cs="Arial"/>
        </w:rPr>
        <w:t>students</w:t>
      </w:r>
      <w:r w:rsidRPr="00C21EF0">
        <w:rPr>
          <w:rFonts w:ascii="Arial" w:hAnsi="Arial" w:cs="Arial"/>
        </w:rPr>
        <w:t xml:space="preserve"> want to share and with whom, and adjust their privacy</w:t>
      </w:r>
      <w:r w:rsidRPr="00C21EF0">
        <w:rPr>
          <w:rFonts w:ascii="Arial" w:hAnsi="Arial" w:cs="Arial"/>
          <w:spacing w:val="-2"/>
        </w:rPr>
        <w:t xml:space="preserve"> </w:t>
      </w:r>
      <w:r w:rsidRPr="00C21EF0">
        <w:rPr>
          <w:rFonts w:ascii="Arial" w:hAnsi="Arial" w:cs="Arial"/>
        </w:rPr>
        <w:t>settings</w:t>
      </w:r>
      <w:r w:rsidR="008A508A" w:rsidRPr="00C21EF0">
        <w:rPr>
          <w:rFonts w:ascii="Arial" w:hAnsi="Arial" w:cs="Arial"/>
        </w:rPr>
        <w:t>.</w:t>
      </w:r>
    </w:p>
    <w:p w14:paraId="30FB38EF" w14:textId="7FCD106C" w:rsidR="004572D4" w:rsidRPr="00C21EF0" w:rsidRDefault="00062286" w:rsidP="00C21EF0">
      <w:pPr>
        <w:pStyle w:val="ListParagraph"/>
        <w:numPr>
          <w:ilvl w:val="0"/>
          <w:numId w:val="24"/>
        </w:numPr>
        <w:spacing w:line="276" w:lineRule="auto"/>
        <w:ind w:right="233"/>
        <w:rPr>
          <w:rFonts w:ascii="Arial" w:hAnsi="Arial" w:cs="Arial"/>
        </w:rPr>
      </w:pPr>
      <w:r w:rsidRPr="00C21EF0">
        <w:rPr>
          <w:rFonts w:ascii="Arial" w:hAnsi="Arial" w:cs="Arial"/>
        </w:rPr>
        <w:t>Observe placement providers’ bullying, harassment and dignity policies when posting on-line (including e-mail, and text messaging) with colleagues, and</w:t>
      </w:r>
      <w:r w:rsidRPr="00C21EF0">
        <w:rPr>
          <w:rFonts w:ascii="Arial" w:hAnsi="Arial" w:cs="Arial"/>
          <w:spacing w:val="-9"/>
        </w:rPr>
        <w:t xml:space="preserve"> </w:t>
      </w:r>
      <w:r w:rsidRPr="00C21EF0">
        <w:rPr>
          <w:rFonts w:ascii="Arial" w:hAnsi="Arial" w:cs="Arial"/>
        </w:rPr>
        <w:t>peers</w:t>
      </w:r>
      <w:r w:rsidR="008A508A" w:rsidRPr="00C21EF0">
        <w:rPr>
          <w:rFonts w:ascii="Arial" w:hAnsi="Arial" w:cs="Arial"/>
        </w:rPr>
        <w:t>.</w:t>
      </w:r>
    </w:p>
    <w:p w14:paraId="48CE1B60" w14:textId="78FC0893" w:rsidR="004572D4" w:rsidRPr="00C21EF0" w:rsidRDefault="00062286" w:rsidP="00C21EF0">
      <w:pPr>
        <w:pStyle w:val="ListParagraph"/>
        <w:numPr>
          <w:ilvl w:val="0"/>
          <w:numId w:val="24"/>
        </w:numPr>
        <w:spacing w:line="276" w:lineRule="auto"/>
        <w:ind w:right="233"/>
        <w:rPr>
          <w:rFonts w:ascii="Arial" w:hAnsi="Arial" w:cs="Arial"/>
        </w:rPr>
      </w:pPr>
      <w:r w:rsidRPr="00C21EF0">
        <w:rPr>
          <w:rFonts w:ascii="Arial" w:hAnsi="Arial" w:cs="Arial"/>
        </w:rPr>
        <w:t>Do</w:t>
      </w:r>
      <w:r w:rsidRPr="00C21EF0">
        <w:rPr>
          <w:rFonts w:ascii="Arial" w:hAnsi="Arial" w:cs="Arial"/>
          <w:spacing w:val="-15"/>
        </w:rPr>
        <w:t xml:space="preserve"> </w:t>
      </w:r>
      <w:r w:rsidRPr="00C21EF0">
        <w:rPr>
          <w:rFonts w:ascii="Arial" w:hAnsi="Arial" w:cs="Arial"/>
        </w:rPr>
        <w:t>not</w:t>
      </w:r>
      <w:r w:rsidRPr="00C21EF0">
        <w:rPr>
          <w:rFonts w:ascii="Arial" w:hAnsi="Arial" w:cs="Arial"/>
          <w:spacing w:val="-11"/>
        </w:rPr>
        <w:t xml:space="preserve"> </w:t>
      </w:r>
      <w:r w:rsidRPr="00C21EF0">
        <w:rPr>
          <w:rFonts w:ascii="Arial" w:hAnsi="Arial" w:cs="Arial"/>
        </w:rPr>
        <w:t>post</w:t>
      </w:r>
      <w:r w:rsidRPr="00C21EF0">
        <w:rPr>
          <w:rFonts w:ascii="Arial" w:hAnsi="Arial" w:cs="Arial"/>
          <w:spacing w:val="-11"/>
        </w:rPr>
        <w:t xml:space="preserve"> </w:t>
      </w:r>
      <w:r w:rsidRPr="00C21EF0">
        <w:rPr>
          <w:rFonts w:ascii="Arial" w:hAnsi="Arial" w:cs="Arial"/>
        </w:rPr>
        <w:t>information</w:t>
      </w:r>
      <w:r w:rsidRPr="00C21EF0">
        <w:rPr>
          <w:rFonts w:ascii="Arial" w:hAnsi="Arial" w:cs="Arial"/>
          <w:spacing w:val="-13"/>
        </w:rPr>
        <w:t xml:space="preserve"> </w:t>
      </w:r>
      <w:r w:rsidRPr="00C21EF0">
        <w:rPr>
          <w:rFonts w:ascii="Arial" w:hAnsi="Arial" w:cs="Arial"/>
        </w:rPr>
        <w:t>to</w:t>
      </w:r>
      <w:r w:rsidRPr="00C21EF0">
        <w:rPr>
          <w:rFonts w:ascii="Arial" w:hAnsi="Arial" w:cs="Arial"/>
          <w:spacing w:val="-14"/>
        </w:rPr>
        <w:t xml:space="preserve"> </w:t>
      </w:r>
      <w:r w:rsidRPr="00C21EF0">
        <w:rPr>
          <w:rFonts w:ascii="Arial" w:hAnsi="Arial" w:cs="Arial"/>
        </w:rPr>
        <w:t>social</w:t>
      </w:r>
      <w:r w:rsidRPr="00C21EF0">
        <w:rPr>
          <w:rFonts w:ascii="Arial" w:hAnsi="Arial" w:cs="Arial"/>
          <w:spacing w:val="-13"/>
        </w:rPr>
        <w:t xml:space="preserve"> </w:t>
      </w:r>
      <w:r w:rsidRPr="00C21EF0">
        <w:rPr>
          <w:rFonts w:ascii="Arial" w:hAnsi="Arial" w:cs="Arial"/>
        </w:rPr>
        <w:t>networking</w:t>
      </w:r>
      <w:r w:rsidRPr="00C21EF0">
        <w:rPr>
          <w:rFonts w:ascii="Arial" w:hAnsi="Arial" w:cs="Arial"/>
          <w:spacing w:val="-12"/>
        </w:rPr>
        <w:t xml:space="preserve"> </w:t>
      </w:r>
      <w:r w:rsidRPr="00C21EF0">
        <w:rPr>
          <w:rFonts w:ascii="Arial" w:hAnsi="Arial" w:cs="Arial"/>
        </w:rPr>
        <w:t>sites</w:t>
      </w:r>
      <w:r w:rsidRPr="00C21EF0">
        <w:rPr>
          <w:rFonts w:ascii="Arial" w:hAnsi="Arial" w:cs="Arial"/>
          <w:spacing w:val="-13"/>
        </w:rPr>
        <w:t xml:space="preserve"> </w:t>
      </w:r>
      <w:r w:rsidRPr="00C21EF0">
        <w:rPr>
          <w:rFonts w:ascii="Arial" w:hAnsi="Arial" w:cs="Arial"/>
        </w:rPr>
        <w:t>that</w:t>
      </w:r>
      <w:r w:rsidRPr="00C21EF0">
        <w:rPr>
          <w:rFonts w:ascii="Arial" w:hAnsi="Arial" w:cs="Arial"/>
          <w:spacing w:val="-11"/>
        </w:rPr>
        <w:t xml:space="preserve"> </w:t>
      </w:r>
      <w:r w:rsidRPr="00C21EF0">
        <w:rPr>
          <w:rFonts w:ascii="Arial" w:hAnsi="Arial" w:cs="Arial"/>
          <w:spacing w:val="-3"/>
        </w:rPr>
        <w:t>may</w:t>
      </w:r>
      <w:r w:rsidRPr="00C21EF0">
        <w:rPr>
          <w:rFonts w:ascii="Arial" w:hAnsi="Arial" w:cs="Arial"/>
          <w:spacing w:val="-13"/>
        </w:rPr>
        <w:t xml:space="preserve"> </w:t>
      </w:r>
      <w:r w:rsidRPr="00C21EF0">
        <w:rPr>
          <w:rFonts w:ascii="Arial" w:hAnsi="Arial" w:cs="Arial"/>
        </w:rPr>
        <w:t>lead</w:t>
      </w:r>
      <w:r w:rsidRPr="00C21EF0">
        <w:rPr>
          <w:rFonts w:ascii="Arial" w:hAnsi="Arial" w:cs="Arial"/>
          <w:spacing w:val="-13"/>
        </w:rPr>
        <w:t xml:space="preserve"> </w:t>
      </w:r>
      <w:r w:rsidRPr="00C21EF0">
        <w:rPr>
          <w:rFonts w:ascii="Arial" w:hAnsi="Arial" w:cs="Arial"/>
        </w:rPr>
        <w:t>to</w:t>
      </w:r>
      <w:r w:rsidRPr="00C21EF0">
        <w:rPr>
          <w:rFonts w:ascii="Arial" w:hAnsi="Arial" w:cs="Arial"/>
          <w:spacing w:val="-18"/>
        </w:rPr>
        <w:t xml:space="preserve"> </w:t>
      </w:r>
      <w:r w:rsidRPr="00C21EF0">
        <w:rPr>
          <w:rFonts w:ascii="Arial" w:hAnsi="Arial" w:cs="Arial"/>
        </w:rPr>
        <w:t>the</w:t>
      </w:r>
      <w:r w:rsidRPr="00C21EF0">
        <w:rPr>
          <w:rFonts w:ascii="Arial" w:hAnsi="Arial" w:cs="Arial"/>
          <w:spacing w:val="-12"/>
        </w:rPr>
        <w:t xml:space="preserve"> </w:t>
      </w:r>
      <w:r w:rsidRPr="00C21EF0">
        <w:rPr>
          <w:rFonts w:ascii="Arial" w:hAnsi="Arial" w:cs="Arial"/>
        </w:rPr>
        <w:t>identification</w:t>
      </w:r>
      <w:r w:rsidRPr="00C21EF0">
        <w:rPr>
          <w:rFonts w:ascii="Arial" w:hAnsi="Arial" w:cs="Arial"/>
          <w:spacing w:val="-13"/>
        </w:rPr>
        <w:t xml:space="preserve"> </w:t>
      </w:r>
      <w:r w:rsidRPr="00C21EF0">
        <w:rPr>
          <w:rFonts w:ascii="Arial" w:hAnsi="Arial" w:cs="Arial"/>
        </w:rPr>
        <w:t>of</w:t>
      </w:r>
      <w:r w:rsidRPr="00C21EF0">
        <w:rPr>
          <w:rFonts w:ascii="Arial" w:hAnsi="Arial" w:cs="Arial"/>
          <w:spacing w:val="-14"/>
        </w:rPr>
        <w:t xml:space="preserve"> </w:t>
      </w:r>
      <w:r w:rsidRPr="00C21EF0">
        <w:rPr>
          <w:rFonts w:ascii="Arial" w:hAnsi="Arial" w:cs="Arial"/>
        </w:rPr>
        <w:t>service users</w:t>
      </w:r>
      <w:r w:rsidR="008A508A" w:rsidRPr="00C21EF0">
        <w:rPr>
          <w:rFonts w:ascii="Arial" w:hAnsi="Arial" w:cs="Arial"/>
        </w:rPr>
        <w:t>.</w:t>
      </w:r>
    </w:p>
    <w:p w14:paraId="50C0C759" w14:textId="3E6BCE17" w:rsidR="00062286" w:rsidRPr="00C21EF0" w:rsidRDefault="00062286" w:rsidP="00C21EF0">
      <w:pPr>
        <w:pStyle w:val="ListParagraph"/>
        <w:numPr>
          <w:ilvl w:val="0"/>
          <w:numId w:val="24"/>
        </w:numPr>
        <w:spacing w:line="276" w:lineRule="auto"/>
        <w:ind w:right="233"/>
        <w:rPr>
          <w:rFonts w:ascii="Arial" w:hAnsi="Arial" w:cs="Arial"/>
        </w:rPr>
      </w:pPr>
      <w:r w:rsidRPr="00C21EF0">
        <w:rPr>
          <w:rFonts w:ascii="Arial" w:hAnsi="Arial" w:cs="Arial"/>
        </w:rPr>
        <w:t>Do not make disparaging remarks about the placement, service users, or employees on a social networking site (even when anonymised these are likely to be</w:t>
      </w:r>
      <w:r w:rsidRPr="00C21EF0">
        <w:rPr>
          <w:rFonts w:ascii="Arial" w:hAnsi="Arial" w:cs="Arial"/>
          <w:spacing w:val="-11"/>
        </w:rPr>
        <w:t xml:space="preserve"> </w:t>
      </w:r>
      <w:r w:rsidRPr="00C21EF0">
        <w:rPr>
          <w:rFonts w:ascii="Arial" w:hAnsi="Arial" w:cs="Arial"/>
        </w:rPr>
        <w:t>inappropriate).</w:t>
      </w:r>
    </w:p>
    <w:p w14:paraId="0DA72E80" w14:textId="69965E31" w:rsidR="00062286" w:rsidRPr="00C21EF0" w:rsidRDefault="00062286" w:rsidP="00C21EF0">
      <w:pPr>
        <w:pStyle w:val="BodyText"/>
        <w:spacing w:line="276" w:lineRule="auto"/>
        <w:rPr>
          <w:rFonts w:ascii="Arial" w:hAnsi="Arial" w:cs="Arial"/>
        </w:rPr>
      </w:pPr>
    </w:p>
    <w:p w14:paraId="61AF96C6" w14:textId="01A8B00E" w:rsidR="00062286" w:rsidRPr="00C21EF0" w:rsidRDefault="00F22A51" w:rsidP="00F35932">
      <w:pPr>
        <w:pStyle w:val="Heading3"/>
      </w:pPr>
      <w:bookmarkStart w:id="110" w:name="6.11.2_Using_official_ICT_Facilities,_an"/>
      <w:bookmarkStart w:id="111" w:name="_Toc193551183"/>
      <w:bookmarkStart w:id="112" w:name="_Toc193551688"/>
      <w:bookmarkEnd w:id="110"/>
      <w:r>
        <w:t xml:space="preserve">5.10.2 </w:t>
      </w:r>
      <w:r w:rsidR="00062286" w:rsidRPr="00C21EF0">
        <w:t>Using official ICT Facilities, and Mobile</w:t>
      </w:r>
      <w:r w:rsidR="00062286" w:rsidRPr="00C21EF0">
        <w:rPr>
          <w:spacing w:val="-7"/>
        </w:rPr>
        <w:t xml:space="preserve"> </w:t>
      </w:r>
      <w:r w:rsidR="00062286" w:rsidRPr="00C21EF0">
        <w:t>Devices</w:t>
      </w:r>
      <w:bookmarkEnd w:id="111"/>
      <w:bookmarkEnd w:id="112"/>
    </w:p>
    <w:p w14:paraId="28382590" w14:textId="77777777" w:rsidR="00062286" w:rsidRPr="00C21EF0" w:rsidRDefault="00062286" w:rsidP="00C21EF0">
      <w:pPr>
        <w:pStyle w:val="BodyText"/>
        <w:spacing w:line="276" w:lineRule="auto"/>
        <w:rPr>
          <w:rFonts w:ascii="Arial" w:hAnsi="Arial" w:cs="Arial"/>
          <w:b/>
          <w:i/>
        </w:rPr>
      </w:pPr>
    </w:p>
    <w:p w14:paraId="0D05D3EA" w14:textId="38242880" w:rsidR="00062286" w:rsidRPr="00C21EF0" w:rsidRDefault="00062286" w:rsidP="00C21EF0">
      <w:pPr>
        <w:pStyle w:val="BodyText"/>
        <w:spacing w:line="276" w:lineRule="auto"/>
        <w:ind w:left="540" w:right="236"/>
        <w:rPr>
          <w:rFonts w:ascii="Arial" w:hAnsi="Arial" w:cs="Arial"/>
        </w:rPr>
      </w:pPr>
      <w:r w:rsidRPr="00C21EF0">
        <w:rPr>
          <w:rFonts w:ascii="Arial" w:hAnsi="Arial" w:cs="Arial"/>
        </w:rPr>
        <w:t>Educational</w:t>
      </w:r>
      <w:r w:rsidRPr="00C21EF0">
        <w:rPr>
          <w:rFonts w:ascii="Arial" w:hAnsi="Arial" w:cs="Arial"/>
          <w:spacing w:val="-9"/>
        </w:rPr>
        <w:t xml:space="preserve"> </w:t>
      </w:r>
      <w:r w:rsidRPr="00C21EF0">
        <w:rPr>
          <w:rFonts w:ascii="Arial" w:hAnsi="Arial" w:cs="Arial"/>
        </w:rPr>
        <w:t>settings</w:t>
      </w:r>
      <w:r w:rsidRPr="00C21EF0">
        <w:rPr>
          <w:rFonts w:ascii="Arial" w:hAnsi="Arial" w:cs="Arial"/>
          <w:spacing w:val="-8"/>
        </w:rPr>
        <w:t xml:space="preserve"> </w:t>
      </w:r>
      <w:r w:rsidRPr="00C21EF0">
        <w:rPr>
          <w:rFonts w:ascii="Arial" w:hAnsi="Arial" w:cs="Arial"/>
        </w:rPr>
        <w:t>offering</w:t>
      </w:r>
      <w:r w:rsidRPr="00C21EF0">
        <w:rPr>
          <w:rFonts w:ascii="Arial" w:hAnsi="Arial" w:cs="Arial"/>
          <w:spacing w:val="-6"/>
        </w:rPr>
        <w:t xml:space="preserve"> </w:t>
      </w:r>
      <w:r w:rsidR="003836FB" w:rsidRPr="00C21EF0">
        <w:rPr>
          <w:rFonts w:ascii="Arial" w:hAnsi="Arial" w:cs="Arial"/>
        </w:rPr>
        <w:t>placements</w:t>
      </w:r>
      <w:r w:rsidRPr="00C21EF0">
        <w:rPr>
          <w:rFonts w:ascii="Arial" w:hAnsi="Arial" w:cs="Arial"/>
          <w:spacing w:val="-6"/>
        </w:rPr>
        <w:t xml:space="preserve"> </w:t>
      </w:r>
      <w:r w:rsidRPr="00C21EF0">
        <w:rPr>
          <w:rFonts w:ascii="Arial" w:hAnsi="Arial" w:cs="Arial"/>
        </w:rPr>
        <w:t>have</w:t>
      </w:r>
      <w:r w:rsidRPr="00C21EF0">
        <w:rPr>
          <w:rFonts w:ascii="Arial" w:hAnsi="Arial" w:cs="Arial"/>
          <w:spacing w:val="-4"/>
        </w:rPr>
        <w:t xml:space="preserve"> </w:t>
      </w:r>
      <w:r w:rsidRPr="00C21EF0">
        <w:rPr>
          <w:rFonts w:ascii="Arial" w:hAnsi="Arial" w:cs="Arial"/>
        </w:rPr>
        <w:t>policies</w:t>
      </w:r>
      <w:r w:rsidRPr="00C21EF0">
        <w:rPr>
          <w:rFonts w:ascii="Arial" w:hAnsi="Arial" w:cs="Arial"/>
          <w:spacing w:val="-8"/>
        </w:rPr>
        <w:t xml:space="preserve"> </w:t>
      </w:r>
      <w:r w:rsidRPr="00C21EF0">
        <w:rPr>
          <w:rFonts w:ascii="Arial" w:hAnsi="Arial" w:cs="Arial"/>
        </w:rPr>
        <w:t>regarding</w:t>
      </w:r>
      <w:r w:rsidRPr="00C21EF0">
        <w:rPr>
          <w:rFonts w:ascii="Arial" w:hAnsi="Arial" w:cs="Arial"/>
          <w:spacing w:val="-7"/>
        </w:rPr>
        <w:t xml:space="preserve"> </w:t>
      </w:r>
      <w:r w:rsidRPr="00C21EF0">
        <w:rPr>
          <w:rFonts w:ascii="Arial" w:hAnsi="Arial" w:cs="Arial"/>
        </w:rPr>
        <w:t>the</w:t>
      </w:r>
      <w:r w:rsidRPr="00C21EF0">
        <w:rPr>
          <w:rFonts w:ascii="Arial" w:hAnsi="Arial" w:cs="Arial"/>
          <w:spacing w:val="-9"/>
        </w:rPr>
        <w:t xml:space="preserve"> </w:t>
      </w:r>
      <w:r w:rsidRPr="00C21EF0">
        <w:rPr>
          <w:rFonts w:ascii="Arial" w:hAnsi="Arial" w:cs="Arial"/>
        </w:rPr>
        <w:t>use</w:t>
      </w:r>
      <w:r w:rsidRPr="00C21EF0">
        <w:rPr>
          <w:rFonts w:ascii="Arial" w:hAnsi="Arial" w:cs="Arial"/>
          <w:spacing w:val="-6"/>
        </w:rPr>
        <w:t xml:space="preserve"> </w:t>
      </w:r>
      <w:r w:rsidRPr="00C21EF0">
        <w:rPr>
          <w:rFonts w:ascii="Arial" w:hAnsi="Arial" w:cs="Arial"/>
        </w:rPr>
        <w:t>of</w:t>
      </w:r>
      <w:r w:rsidRPr="00C21EF0">
        <w:rPr>
          <w:rFonts w:ascii="Arial" w:hAnsi="Arial" w:cs="Arial"/>
          <w:spacing w:val="-9"/>
        </w:rPr>
        <w:t xml:space="preserve"> </w:t>
      </w:r>
      <w:r w:rsidRPr="00C21EF0">
        <w:rPr>
          <w:rFonts w:ascii="Arial" w:hAnsi="Arial" w:cs="Arial"/>
        </w:rPr>
        <w:t>mobile</w:t>
      </w:r>
      <w:r w:rsidRPr="00C21EF0">
        <w:rPr>
          <w:rFonts w:ascii="Arial" w:hAnsi="Arial" w:cs="Arial"/>
          <w:spacing w:val="-7"/>
        </w:rPr>
        <w:t xml:space="preserve"> </w:t>
      </w:r>
      <w:r w:rsidRPr="00C21EF0">
        <w:rPr>
          <w:rFonts w:ascii="Arial" w:hAnsi="Arial" w:cs="Arial"/>
        </w:rPr>
        <w:t>devices</w:t>
      </w:r>
      <w:r w:rsidRPr="00C21EF0">
        <w:rPr>
          <w:rFonts w:ascii="Arial" w:hAnsi="Arial" w:cs="Arial"/>
          <w:spacing w:val="-8"/>
        </w:rPr>
        <w:t xml:space="preserve"> </w:t>
      </w:r>
      <w:r w:rsidRPr="00C21EF0">
        <w:rPr>
          <w:rFonts w:ascii="Arial" w:hAnsi="Arial" w:cs="Arial"/>
        </w:rPr>
        <w:t>(e.g. smart phone, iPad, Android tablet, lap top computer) stating where and in what circumstances such devices are permitted or</w:t>
      </w:r>
      <w:r w:rsidRPr="00C21EF0">
        <w:rPr>
          <w:rFonts w:ascii="Arial" w:hAnsi="Arial" w:cs="Arial"/>
          <w:spacing w:val="-4"/>
        </w:rPr>
        <w:t xml:space="preserve"> </w:t>
      </w:r>
      <w:r w:rsidRPr="00C21EF0">
        <w:rPr>
          <w:rFonts w:ascii="Arial" w:hAnsi="Arial" w:cs="Arial"/>
        </w:rPr>
        <w:t>prohibited.</w:t>
      </w:r>
    </w:p>
    <w:p w14:paraId="663B5702" w14:textId="0D85D1D4" w:rsidR="00062286" w:rsidRPr="00C21EF0" w:rsidRDefault="00062286" w:rsidP="00C21EF0">
      <w:pPr>
        <w:pStyle w:val="BodyText"/>
        <w:spacing w:line="276" w:lineRule="auto"/>
        <w:ind w:left="540" w:right="236"/>
        <w:rPr>
          <w:rFonts w:ascii="Arial" w:hAnsi="Arial" w:cs="Arial"/>
        </w:rPr>
      </w:pPr>
    </w:p>
    <w:p w14:paraId="6DA056FE" w14:textId="0F4E46D8" w:rsidR="00062286" w:rsidRPr="00C21EF0" w:rsidRDefault="00062286" w:rsidP="00C21EF0">
      <w:pPr>
        <w:pStyle w:val="BodyText"/>
        <w:spacing w:line="276" w:lineRule="auto"/>
        <w:ind w:left="540" w:right="236"/>
        <w:rPr>
          <w:rFonts w:ascii="Arial" w:hAnsi="Arial" w:cs="Arial"/>
        </w:rPr>
      </w:pPr>
      <w:r w:rsidRPr="00C21EF0">
        <w:rPr>
          <w:rFonts w:ascii="Arial" w:hAnsi="Arial" w:cs="Arial"/>
        </w:rPr>
        <w:t xml:space="preserve">It is important therefore that when </w:t>
      </w:r>
      <w:r w:rsidR="005D1A7B" w:rsidRPr="00C21EF0">
        <w:rPr>
          <w:rFonts w:ascii="Arial" w:hAnsi="Arial" w:cs="Arial"/>
        </w:rPr>
        <w:t>students</w:t>
      </w:r>
      <w:r w:rsidRPr="00C21EF0">
        <w:rPr>
          <w:rFonts w:ascii="Arial" w:hAnsi="Arial" w:cs="Arial"/>
        </w:rPr>
        <w:t xml:space="preserve"> go out on placement that </w:t>
      </w:r>
      <w:r w:rsidR="005D1A7B" w:rsidRPr="00C21EF0">
        <w:rPr>
          <w:rFonts w:ascii="Arial" w:hAnsi="Arial" w:cs="Arial"/>
        </w:rPr>
        <w:t>they</w:t>
      </w:r>
      <w:r w:rsidRPr="00C21EF0">
        <w:rPr>
          <w:rFonts w:ascii="Arial" w:hAnsi="Arial" w:cs="Arial"/>
        </w:rPr>
        <w:t xml:space="preserve"> make it a priority to familiarise </w:t>
      </w:r>
      <w:r w:rsidR="005D1A7B" w:rsidRPr="00C21EF0">
        <w:rPr>
          <w:rFonts w:ascii="Arial" w:hAnsi="Arial" w:cs="Arial"/>
        </w:rPr>
        <w:t>them</w:t>
      </w:r>
      <w:r w:rsidRPr="00C21EF0">
        <w:rPr>
          <w:rFonts w:ascii="Arial" w:hAnsi="Arial" w:cs="Arial"/>
        </w:rPr>
        <w:t>sel</w:t>
      </w:r>
      <w:r w:rsidR="005D1A7B" w:rsidRPr="00C21EF0">
        <w:rPr>
          <w:rFonts w:ascii="Arial" w:hAnsi="Arial" w:cs="Arial"/>
        </w:rPr>
        <w:t>ves</w:t>
      </w:r>
      <w:r w:rsidRPr="00C21EF0">
        <w:rPr>
          <w:rFonts w:ascii="Arial" w:hAnsi="Arial" w:cs="Arial"/>
        </w:rPr>
        <w:t xml:space="preserve"> with the local regulations. This will give </w:t>
      </w:r>
      <w:r w:rsidR="005D1A7B" w:rsidRPr="00C21EF0">
        <w:rPr>
          <w:rFonts w:ascii="Arial" w:hAnsi="Arial" w:cs="Arial"/>
        </w:rPr>
        <w:t>students</w:t>
      </w:r>
      <w:r w:rsidRPr="00C21EF0">
        <w:rPr>
          <w:rFonts w:ascii="Arial" w:hAnsi="Arial" w:cs="Arial"/>
        </w:rPr>
        <w:t xml:space="preserve"> a better understanding of what is permitted and what is not.</w:t>
      </w:r>
    </w:p>
    <w:p w14:paraId="49008FD4" w14:textId="786EA2EC" w:rsidR="002E0CAB" w:rsidRPr="00C21EF0" w:rsidRDefault="002E0CAB" w:rsidP="00C21EF0">
      <w:pPr>
        <w:pStyle w:val="BodyText"/>
        <w:spacing w:line="276" w:lineRule="auto"/>
        <w:ind w:left="540" w:right="236"/>
        <w:rPr>
          <w:rFonts w:ascii="Arial" w:hAnsi="Arial" w:cs="Arial"/>
        </w:rPr>
      </w:pPr>
    </w:p>
    <w:p w14:paraId="3B36476F" w14:textId="17F50441" w:rsidR="00062286" w:rsidRPr="00C21EF0" w:rsidRDefault="00062286" w:rsidP="00C21EF0">
      <w:pPr>
        <w:pStyle w:val="BodyText"/>
        <w:spacing w:line="276" w:lineRule="auto"/>
        <w:ind w:left="540" w:right="235"/>
        <w:rPr>
          <w:rFonts w:ascii="Arial" w:hAnsi="Arial" w:cs="Arial"/>
        </w:rPr>
      </w:pPr>
      <w:r w:rsidRPr="00C21EF0">
        <w:rPr>
          <w:rFonts w:ascii="Arial" w:hAnsi="Arial" w:cs="Arial"/>
        </w:rPr>
        <w:t>Any</w:t>
      </w:r>
      <w:r w:rsidRPr="00C21EF0">
        <w:rPr>
          <w:rFonts w:ascii="Arial" w:hAnsi="Arial" w:cs="Arial"/>
          <w:spacing w:val="-9"/>
        </w:rPr>
        <w:t xml:space="preserve"> </w:t>
      </w:r>
      <w:r w:rsidRPr="00C21EF0">
        <w:rPr>
          <w:rFonts w:ascii="Arial" w:hAnsi="Arial" w:cs="Arial"/>
        </w:rPr>
        <w:t>ICT/official</w:t>
      </w:r>
      <w:r w:rsidRPr="00C21EF0">
        <w:rPr>
          <w:rFonts w:ascii="Arial" w:hAnsi="Arial" w:cs="Arial"/>
          <w:spacing w:val="-8"/>
        </w:rPr>
        <w:t xml:space="preserve"> </w:t>
      </w:r>
      <w:r w:rsidRPr="00C21EF0">
        <w:rPr>
          <w:rFonts w:ascii="Arial" w:hAnsi="Arial" w:cs="Arial"/>
        </w:rPr>
        <w:t>mobile</w:t>
      </w:r>
      <w:r w:rsidRPr="00C21EF0">
        <w:rPr>
          <w:rFonts w:ascii="Arial" w:hAnsi="Arial" w:cs="Arial"/>
          <w:spacing w:val="-8"/>
        </w:rPr>
        <w:t xml:space="preserve"> </w:t>
      </w:r>
      <w:r w:rsidRPr="00C21EF0">
        <w:rPr>
          <w:rFonts w:ascii="Arial" w:hAnsi="Arial" w:cs="Arial"/>
        </w:rPr>
        <w:t>devices</w:t>
      </w:r>
      <w:r w:rsidRPr="00C21EF0">
        <w:rPr>
          <w:rFonts w:ascii="Arial" w:hAnsi="Arial" w:cs="Arial"/>
          <w:spacing w:val="-8"/>
        </w:rPr>
        <w:t xml:space="preserve"> </w:t>
      </w:r>
      <w:r w:rsidRPr="00C21EF0">
        <w:rPr>
          <w:rFonts w:ascii="Arial" w:hAnsi="Arial" w:cs="Arial"/>
        </w:rPr>
        <w:t>offered</w:t>
      </w:r>
      <w:r w:rsidRPr="00C21EF0">
        <w:rPr>
          <w:rFonts w:ascii="Arial" w:hAnsi="Arial" w:cs="Arial"/>
          <w:spacing w:val="-8"/>
        </w:rPr>
        <w:t xml:space="preserve"> </w:t>
      </w:r>
      <w:r w:rsidRPr="00C21EF0">
        <w:rPr>
          <w:rFonts w:ascii="Arial" w:hAnsi="Arial" w:cs="Arial"/>
        </w:rPr>
        <w:t>to</w:t>
      </w:r>
      <w:r w:rsidRPr="00C21EF0">
        <w:rPr>
          <w:rFonts w:ascii="Arial" w:hAnsi="Arial" w:cs="Arial"/>
          <w:spacing w:val="-8"/>
        </w:rPr>
        <w:t xml:space="preserve"> </w:t>
      </w:r>
      <w:r w:rsidRPr="00C21EF0">
        <w:rPr>
          <w:rFonts w:ascii="Arial" w:hAnsi="Arial" w:cs="Arial"/>
        </w:rPr>
        <w:t>students</w:t>
      </w:r>
      <w:r w:rsidRPr="00C21EF0">
        <w:rPr>
          <w:rFonts w:ascii="Arial" w:hAnsi="Arial" w:cs="Arial"/>
          <w:spacing w:val="-4"/>
        </w:rPr>
        <w:t xml:space="preserve"> </w:t>
      </w:r>
      <w:r w:rsidRPr="00C21EF0">
        <w:rPr>
          <w:rFonts w:ascii="Arial" w:hAnsi="Arial" w:cs="Arial"/>
        </w:rPr>
        <w:t>during</w:t>
      </w:r>
      <w:r w:rsidRPr="00C21EF0">
        <w:rPr>
          <w:rFonts w:ascii="Arial" w:hAnsi="Arial" w:cs="Arial"/>
          <w:spacing w:val="-2"/>
        </w:rPr>
        <w:t xml:space="preserve"> </w:t>
      </w:r>
      <w:r w:rsidRPr="00C21EF0">
        <w:rPr>
          <w:rFonts w:ascii="Arial" w:hAnsi="Arial" w:cs="Arial"/>
        </w:rPr>
        <w:t>placements</w:t>
      </w:r>
      <w:r w:rsidRPr="00C21EF0">
        <w:rPr>
          <w:rFonts w:ascii="Arial" w:hAnsi="Arial" w:cs="Arial"/>
          <w:spacing w:val="-8"/>
        </w:rPr>
        <w:t xml:space="preserve"> </w:t>
      </w:r>
      <w:r w:rsidRPr="00C21EF0">
        <w:rPr>
          <w:rFonts w:ascii="Arial" w:hAnsi="Arial" w:cs="Arial"/>
        </w:rPr>
        <w:t>are</w:t>
      </w:r>
      <w:r w:rsidRPr="00C21EF0">
        <w:rPr>
          <w:rFonts w:ascii="Arial" w:hAnsi="Arial" w:cs="Arial"/>
          <w:spacing w:val="-6"/>
        </w:rPr>
        <w:t xml:space="preserve"> </w:t>
      </w:r>
      <w:r w:rsidRPr="00C21EF0">
        <w:rPr>
          <w:rFonts w:ascii="Arial" w:hAnsi="Arial" w:cs="Arial"/>
        </w:rPr>
        <w:t>provided</w:t>
      </w:r>
      <w:r w:rsidRPr="00C21EF0">
        <w:rPr>
          <w:rFonts w:ascii="Arial" w:hAnsi="Arial" w:cs="Arial"/>
          <w:spacing w:val="-9"/>
        </w:rPr>
        <w:t xml:space="preserve"> </w:t>
      </w:r>
      <w:r w:rsidRPr="00C21EF0">
        <w:rPr>
          <w:rFonts w:ascii="Arial" w:hAnsi="Arial" w:cs="Arial"/>
        </w:rPr>
        <w:t>for</w:t>
      </w:r>
      <w:r w:rsidRPr="00C21EF0">
        <w:rPr>
          <w:rFonts w:ascii="Arial" w:hAnsi="Arial" w:cs="Arial"/>
          <w:spacing w:val="-9"/>
        </w:rPr>
        <w:t xml:space="preserve"> </w:t>
      </w:r>
      <w:r w:rsidRPr="00C21EF0">
        <w:rPr>
          <w:rFonts w:ascii="Arial" w:hAnsi="Arial" w:cs="Arial"/>
        </w:rPr>
        <w:t>use</w:t>
      </w:r>
      <w:r w:rsidRPr="00C21EF0">
        <w:rPr>
          <w:rFonts w:ascii="Arial" w:hAnsi="Arial" w:cs="Arial"/>
          <w:spacing w:val="-7"/>
        </w:rPr>
        <w:t xml:space="preserve"> </w:t>
      </w:r>
      <w:r w:rsidRPr="00C21EF0">
        <w:rPr>
          <w:rFonts w:ascii="Arial" w:hAnsi="Arial" w:cs="Arial"/>
        </w:rPr>
        <w:t>in</w:t>
      </w:r>
      <w:r w:rsidRPr="00C21EF0">
        <w:rPr>
          <w:rFonts w:ascii="Arial" w:hAnsi="Arial" w:cs="Arial"/>
          <w:spacing w:val="-8"/>
        </w:rPr>
        <w:t xml:space="preserve"> </w:t>
      </w:r>
      <w:r w:rsidRPr="00C21EF0">
        <w:rPr>
          <w:rFonts w:ascii="Arial" w:hAnsi="Arial" w:cs="Arial"/>
        </w:rPr>
        <w:t xml:space="preserve">learning and/or pursuit of their studies. </w:t>
      </w:r>
      <w:r w:rsidR="004129DD" w:rsidRPr="00C21EF0">
        <w:rPr>
          <w:rFonts w:ascii="Arial" w:hAnsi="Arial" w:cs="Arial"/>
        </w:rPr>
        <w:t>Students</w:t>
      </w:r>
      <w:r w:rsidRPr="00C21EF0">
        <w:rPr>
          <w:rFonts w:ascii="Arial" w:hAnsi="Arial" w:cs="Arial"/>
        </w:rPr>
        <w:t xml:space="preserve"> should </w:t>
      </w:r>
      <w:proofErr w:type="gramStart"/>
      <w:r w:rsidRPr="00C21EF0">
        <w:rPr>
          <w:rFonts w:ascii="Arial" w:hAnsi="Arial" w:cs="Arial"/>
        </w:rPr>
        <w:t xml:space="preserve">keep usernames and passwords </w:t>
      </w:r>
      <w:r w:rsidR="005578B5" w:rsidRPr="00C21EF0">
        <w:rPr>
          <w:rFonts w:ascii="Arial" w:hAnsi="Arial" w:cs="Arial"/>
        </w:rPr>
        <w:t>private</w:t>
      </w:r>
      <w:r w:rsidRPr="00C21EF0">
        <w:rPr>
          <w:rFonts w:ascii="Arial" w:hAnsi="Arial" w:cs="Arial"/>
        </w:rPr>
        <w:t xml:space="preserve"> at all times</w:t>
      </w:r>
      <w:proofErr w:type="gramEnd"/>
      <w:r w:rsidRPr="00C21EF0">
        <w:rPr>
          <w:rFonts w:ascii="Arial" w:hAnsi="Arial" w:cs="Arial"/>
        </w:rPr>
        <w:t xml:space="preserve">. </w:t>
      </w:r>
      <w:r w:rsidR="004129DD" w:rsidRPr="00C21EF0">
        <w:rPr>
          <w:rFonts w:ascii="Arial" w:hAnsi="Arial" w:cs="Arial"/>
        </w:rPr>
        <w:t>Students</w:t>
      </w:r>
      <w:r w:rsidRPr="00C21EF0">
        <w:rPr>
          <w:rFonts w:ascii="Arial" w:hAnsi="Arial" w:cs="Arial"/>
        </w:rPr>
        <w:t xml:space="preserve"> must not abuse ICT facilities for any other purpose, e.g. use of social networking sites or for recreational internet use. </w:t>
      </w:r>
      <w:r w:rsidR="004129DD" w:rsidRPr="00C21EF0">
        <w:rPr>
          <w:rFonts w:ascii="Arial" w:hAnsi="Arial" w:cs="Arial"/>
        </w:rPr>
        <w:t>Students</w:t>
      </w:r>
      <w:r w:rsidRPr="00C21EF0">
        <w:rPr>
          <w:rFonts w:ascii="Arial" w:hAnsi="Arial" w:cs="Arial"/>
        </w:rPr>
        <w:t xml:space="preserve"> should be aware that organisations hosting placements may have auditing systems in place that can identify </w:t>
      </w:r>
      <w:r w:rsidRPr="00C21EF0">
        <w:rPr>
          <w:rFonts w:ascii="Arial" w:hAnsi="Arial" w:cs="Arial"/>
          <w:u w:val="single"/>
        </w:rPr>
        <w:t>who</w:t>
      </w:r>
      <w:r w:rsidRPr="00C21EF0">
        <w:rPr>
          <w:rFonts w:ascii="Arial" w:hAnsi="Arial" w:cs="Arial"/>
        </w:rPr>
        <w:t xml:space="preserve"> is looking at </w:t>
      </w:r>
      <w:r w:rsidRPr="00C21EF0">
        <w:rPr>
          <w:rFonts w:ascii="Arial" w:hAnsi="Arial" w:cs="Arial"/>
          <w:u w:val="single"/>
        </w:rPr>
        <w:t>what</w:t>
      </w:r>
      <w:r w:rsidRPr="00C21EF0">
        <w:rPr>
          <w:rFonts w:ascii="Arial" w:hAnsi="Arial" w:cs="Arial"/>
        </w:rPr>
        <w:t xml:space="preserve">, and </w:t>
      </w:r>
      <w:r w:rsidRPr="00C21EF0">
        <w:rPr>
          <w:rFonts w:ascii="Arial" w:hAnsi="Arial" w:cs="Arial"/>
          <w:u w:val="single"/>
        </w:rPr>
        <w:t>where,</w:t>
      </w:r>
      <w:r w:rsidRPr="00C21EF0">
        <w:rPr>
          <w:rFonts w:ascii="Arial" w:hAnsi="Arial" w:cs="Arial"/>
        </w:rPr>
        <w:t xml:space="preserve"> and </w:t>
      </w:r>
      <w:r w:rsidRPr="00C21EF0">
        <w:rPr>
          <w:rFonts w:ascii="Arial" w:hAnsi="Arial" w:cs="Arial"/>
          <w:u w:val="single"/>
        </w:rPr>
        <w:t>when</w:t>
      </w:r>
      <w:r w:rsidRPr="00C21EF0">
        <w:rPr>
          <w:rFonts w:ascii="Arial" w:hAnsi="Arial" w:cs="Arial"/>
        </w:rPr>
        <w:t xml:space="preserve"> this activity took</w:t>
      </w:r>
      <w:r w:rsidRPr="00C21EF0">
        <w:rPr>
          <w:rFonts w:ascii="Arial" w:hAnsi="Arial" w:cs="Arial"/>
          <w:spacing w:val="-1"/>
        </w:rPr>
        <w:t xml:space="preserve"> </w:t>
      </w:r>
      <w:r w:rsidRPr="00C21EF0">
        <w:rPr>
          <w:rFonts w:ascii="Arial" w:hAnsi="Arial" w:cs="Arial"/>
        </w:rPr>
        <w:t>place.</w:t>
      </w:r>
    </w:p>
    <w:p w14:paraId="4FCA1C53" w14:textId="77777777" w:rsidR="003C5A14" w:rsidRPr="00C21EF0" w:rsidRDefault="003C5A14" w:rsidP="00C21EF0">
      <w:pPr>
        <w:pStyle w:val="BodyText"/>
        <w:spacing w:line="276" w:lineRule="auto"/>
        <w:ind w:right="235"/>
        <w:rPr>
          <w:rFonts w:ascii="Arial" w:hAnsi="Arial" w:cs="Arial"/>
        </w:rPr>
      </w:pPr>
    </w:p>
    <w:p w14:paraId="2C5F3C3A" w14:textId="185D80D8" w:rsidR="00062286" w:rsidRPr="00C21EF0" w:rsidRDefault="00062286" w:rsidP="00C21EF0">
      <w:pPr>
        <w:pStyle w:val="BodyText"/>
        <w:spacing w:line="276" w:lineRule="auto"/>
        <w:ind w:left="540" w:right="242"/>
        <w:rPr>
          <w:rFonts w:ascii="Arial" w:hAnsi="Arial" w:cs="Arial"/>
        </w:rPr>
      </w:pPr>
      <w:r w:rsidRPr="00C21EF0">
        <w:rPr>
          <w:rFonts w:ascii="Arial" w:hAnsi="Arial" w:cs="Arial"/>
        </w:rPr>
        <w:lastRenderedPageBreak/>
        <w:t xml:space="preserve">Service user confidentiality, privacy, and dignity must be </w:t>
      </w:r>
      <w:proofErr w:type="gramStart"/>
      <w:r w:rsidRPr="00C21EF0">
        <w:rPr>
          <w:rFonts w:ascii="Arial" w:hAnsi="Arial" w:cs="Arial"/>
        </w:rPr>
        <w:t>maintained at all times</w:t>
      </w:r>
      <w:proofErr w:type="gramEnd"/>
      <w:r w:rsidRPr="00C21EF0">
        <w:rPr>
          <w:rFonts w:ascii="Arial" w:hAnsi="Arial" w:cs="Arial"/>
        </w:rPr>
        <w:t xml:space="preserve">. Students should </w:t>
      </w:r>
      <w:r w:rsidRPr="00C21EF0">
        <w:rPr>
          <w:rFonts w:ascii="Arial" w:hAnsi="Arial" w:cs="Arial"/>
          <w:b/>
          <w:bCs/>
        </w:rPr>
        <w:t xml:space="preserve">never </w:t>
      </w:r>
      <w:r w:rsidRPr="00C21EF0">
        <w:rPr>
          <w:rFonts w:ascii="Arial" w:hAnsi="Arial" w:cs="Arial"/>
        </w:rPr>
        <w:t>use their own mobile devices or QMU ICT to create or send official school records (including photographs, videos, audio recording).</w:t>
      </w:r>
    </w:p>
    <w:p w14:paraId="5C963ACF" w14:textId="0CD3A5CC" w:rsidR="00062286" w:rsidRPr="00C21EF0" w:rsidRDefault="00062286" w:rsidP="00C21EF0">
      <w:pPr>
        <w:pStyle w:val="BodyText"/>
        <w:spacing w:line="276" w:lineRule="auto"/>
        <w:rPr>
          <w:rFonts w:ascii="Arial" w:hAnsi="Arial" w:cs="Arial"/>
        </w:rPr>
      </w:pPr>
    </w:p>
    <w:p w14:paraId="0A5B0AD1" w14:textId="142F096E" w:rsidR="00062286" w:rsidRPr="00C21EF0" w:rsidRDefault="00F22A51" w:rsidP="00F35932">
      <w:pPr>
        <w:pStyle w:val="Heading3"/>
      </w:pPr>
      <w:bookmarkStart w:id="113" w:name="6.11.3_Keeping_Safe"/>
      <w:bookmarkStart w:id="114" w:name="_Toc193551184"/>
      <w:bookmarkStart w:id="115" w:name="_Toc193551689"/>
      <w:bookmarkEnd w:id="113"/>
      <w:r>
        <w:t xml:space="preserve">5.10.3 </w:t>
      </w:r>
      <w:r w:rsidR="00062286" w:rsidRPr="00C21EF0">
        <w:t>Keeping</w:t>
      </w:r>
      <w:r w:rsidR="00062286" w:rsidRPr="00C21EF0">
        <w:rPr>
          <w:spacing w:val="-1"/>
        </w:rPr>
        <w:t xml:space="preserve"> </w:t>
      </w:r>
      <w:r w:rsidR="00062286" w:rsidRPr="00C21EF0">
        <w:t>Safe</w:t>
      </w:r>
      <w:bookmarkEnd w:id="114"/>
      <w:bookmarkEnd w:id="115"/>
    </w:p>
    <w:p w14:paraId="61BAB1D1" w14:textId="31851ACD" w:rsidR="00062286" w:rsidRPr="00C21EF0" w:rsidRDefault="00062286" w:rsidP="00C21EF0">
      <w:pPr>
        <w:pStyle w:val="BodyText"/>
        <w:spacing w:line="276" w:lineRule="auto"/>
        <w:rPr>
          <w:rFonts w:ascii="Arial" w:hAnsi="Arial" w:cs="Arial"/>
          <w:b/>
          <w:i/>
        </w:rPr>
      </w:pPr>
    </w:p>
    <w:p w14:paraId="52447A1D" w14:textId="3C535769" w:rsidR="00062286" w:rsidRPr="00C21EF0" w:rsidRDefault="00062286" w:rsidP="00C21EF0">
      <w:pPr>
        <w:pStyle w:val="BodyText"/>
        <w:spacing w:line="276" w:lineRule="auto"/>
        <w:ind w:left="540" w:right="240"/>
        <w:rPr>
          <w:rFonts w:ascii="Arial" w:hAnsi="Arial" w:cs="Arial"/>
        </w:rPr>
      </w:pPr>
      <w:r w:rsidRPr="00C21EF0">
        <w:rPr>
          <w:rFonts w:ascii="Arial" w:hAnsi="Arial" w:cs="Arial"/>
        </w:rPr>
        <w:t xml:space="preserve">As an ITE student </w:t>
      </w:r>
      <w:r w:rsidR="00D65AE6" w:rsidRPr="00C21EF0">
        <w:rPr>
          <w:rFonts w:ascii="Arial" w:hAnsi="Arial" w:cs="Arial"/>
        </w:rPr>
        <w:t>s</w:t>
      </w:r>
      <w:r w:rsidRPr="00C21EF0">
        <w:rPr>
          <w:rFonts w:ascii="Arial" w:hAnsi="Arial" w:cs="Arial"/>
        </w:rPr>
        <w:t xml:space="preserve">tudies may involve internet searches relating to young people. This may generate unwanted links to objectionable websites. </w:t>
      </w:r>
      <w:r w:rsidR="004129DD" w:rsidRPr="00C21EF0">
        <w:rPr>
          <w:rFonts w:ascii="Arial" w:hAnsi="Arial" w:cs="Arial"/>
        </w:rPr>
        <w:t>Students</w:t>
      </w:r>
      <w:r w:rsidRPr="00C21EF0">
        <w:rPr>
          <w:rFonts w:ascii="Arial" w:hAnsi="Arial" w:cs="Arial"/>
        </w:rPr>
        <w:t xml:space="preserve"> are advised to use</w:t>
      </w:r>
      <w:r w:rsidR="00D65AE6" w:rsidRPr="00C21EF0">
        <w:rPr>
          <w:rFonts w:ascii="Arial" w:hAnsi="Arial" w:cs="Arial"/>
        </w:rPr>
        <w:t>,</w:t>
      </w:r>
      <w:r w:rsidRPr="00C21EF0">
        <w:rPr>
          <w:rFonts w:ascii="Arial" w:hAnsi="Arial" w:cs="Arial"/>
        </w:rPr>
        <w:t xml:space="preserve"> wherever possible, specific education related search engines.</w:t>
      </w:r>
    </w:p>
    <w:p w14:paraId="56E29C3D" w14:textId="77777777" w:rsidR="0093009D" w:rsidRPr="00C21EF0" w:rsidRDefault="0093009D" w:rsidP="00C21EF0">
      <w:pPr>
        <w:pStyle w:val="BodyText"/>
        <w:spacing w:line="276" w:lineRule="auto"/>
        <w:ind w:left="540" w:right="240"/>
        <w:rPr>
          <w:rFonts w:ascii="Arial" w:hAnsi="Arial" w:cs="Arial"/>
        </w:rPr>
      </w:pPr>
    </w:p>
    <w:p w14:paraId="280D868D" w14:textId="7804AB68" w:rsidR="00062286" w:rsidRPr="00C21EF0" w:rsidRDefault="00062286" w:rsidP="00C21EF0">
      <w:pPr>
        <w:pStyle w:val="BodyText"/>
        <w:spacing w:line="276" w:lineRule="auto"/>
        <w:ind w:left="540" w:right="228"/>
        <w:rPr>
          <w:rFonts w:ascii="Arial" w:hAnsi="Arial" w:cs="Arial"/>
        </w:rPr>
      </w:pPr>
      <w:r w:rsidRPr="00C21EF0">
        <w:rPr>
          <w:rFonts w:ascii="Arial" w:hAnsi="Arial" w:cs="Arial"/>
        </w:rPr>
        <w:t xml:space="preserve">Even if </w:t>
      </w:r>
      <w:r w:rsidR="005D1A7B" w:rsidRPr="00C21EF0">
        <w:rPr>
          <w:rFonts w:ascii="Arial" w:hAnsi="Arial" w:cs="Arial"/>
        </w:rPr>
        <w:t>students</w:t>
      </w:r>
      <w:r w:rsidRPr="00C21EF0">
        <w:rPr>
          <w:rFonts w:ascii="Arial" w:hAnsi="Arial" w:cs="Arial"/>
        </w:rPr>
        <w:t xml:space="preserve"> are </w:t>
      </w:r>
      <w:proofErr w:type="gramStart"/>
      <w:r w:rsidRPr="00C21EF0">
        <w:rPr>
          <w:rFonts w:ascii="Arial" w:hAnsi="Arial" w:cs="Arial"/>
        </w:rPr>
        <w:t>careful</w:t>
      </w:r>
      <w:proofErr w:type="gramEnd"/>
      <w:r w:rsidRPr="00C21EF0">
        <w:rPr>
          <w:rFonts w:ascii="Arial" w:hAnsi="Arial" w:cs="Arial"/>
        </w:rPr>
        <w:t xml:space="preserve"> </w:t>
      </w:r>
      <w:r w:rsidR="005D1A7B" w:rsidRPr="00C21EF0">
        <w:rPr>
          <w:rFonts w:ascii="Arial" w:hAnsi="Arial" w:cs="Arial"/>
        </w:rPr>
        <w:t>they</w:t>
      </w:r>
      <w:r w:rsidRPr="00C21EF0">
        <w:rPr>
          <w:rFonts w:ascii="Arial" w:hAnsi="Arial" w:cs="Arial"/>
        </w:rPr>
        <w:t xml:space="preserve"> may accidentally access internet sites </w:t>
      </w:r>
      <w:r w:rsidR="005D1A7B" w:rsidRPr="00C21EF0">
        <w:rPr>
          <w:rFonts w:ascii="Arial" w:hAnsi="Arial" w:cs="Arial"/>
        </w:rPr>
        <w:t>they</w:t>
      </w:r>
      <w:r w:rsidRPr="00C21EF0">
        <w:rPr>
          <w:rFonts w:ascii="Arial" w:hAnsi="Arial" w:cs="Arial"/>
        </w:rPr>
        <w:t xml:space="preserve"> did not mean to. This might happen because </w:t>
      </w:r>
      <w:r w:rsidR="005D1A7B" w:rsidRPr="00C21EF0">
        <w:rPr>
          <w:rFonts w:ascii="Arial" w:hAnsi="Arial" w:cs="Arial"/>
        </w:rPr>
        <w:t xml:space="preserve">they </w:t>
      </w:r>
      <w:r w:rsidRPr="00C21EF0">
        <w:rPr>
          <w:rFonts w:ascii="Arial" w:hAnsi="Arial" w:cs="Arial"/>
        </w:rPr>
        <w:t xml:space="preserve">clicked on a misleading link, clicked on a link by accident, or because a site has been ‘hijacked’. </w:t>
      </w:r>
      <w:r w:rsidR="004129DD" w:rsidRPr="00C21EF0">
        <w:rPr>
          <w:rFonts w:ascii="Arial" w:hAnsi="Arial" w:cs="Arial"/>
        </w:rPr>
        <w:t>Students</w:t>
      </w:r>
      <w:r w:rsidRPr="00C21EF0">
        <w:rPr>
          <w:rFonts w:ascii="Arial" w:hAnsi="Arial" w:cs="Arial"/>
        </w:rPr>
        <w:t xml:space="preserve"> may also find that </w:t>
      </w:r>
      <w:r w:rsidR="005D1A7B" w:rsidRPr="00C21EF0">
        <w:rPr>
          <w:rFonts w:ascii="Arial" w:hAnsi="Arial" w:cs="Arial"/>
        </w:rPr>
        <w:t>they</w:t>
      </w:r>
      <w:r w:rsidRPr="00C21EF0">
        <w:rPr>
          <w:rFonts w:ascii="Arial" w:hAnsi="Arial" w:cs="Arial"/>
        </w:rPr>
        <w:t xml:space="preserve"> get bombarded by unsolicited and explicit ‘pop-up’ advertising. If any of these things happen whilst </w:t>
      </w:r>
      <w:r w:rsidR="005D1A7B" w:rsidRPr="00C21EF0">
        <w:rPr>
          <w:rFonts w:ascii="Arial" w:hAnsi="Arial" w:cs="Arial"/>
        </w:rPr>
        <w:t>a student</w:t>
      </w:r>
      <w:r w:rsidRPr="00C21EF0">
        <w:rPr>
          <w:rFonts w:ascii="Arial" w:hAnsi="Arial" w:cs="Arial"/>
        </w:rPr>
        <w:t xml:space="preserve"> </w:t>
      </w:r>
      <w:r w:rsidR="005D1A7B" w:rsidRPr="00C21EF0">
        <w:rPr>
          <w:rFonts w:ascii="Arial" w:hAnsi="Arial" w:cs="Arial"/>
        </w:rPr>
        <w:t>is</w:t>
      </w:r>
      <w:r w:rsidRPr="00C21EF0">
        <w:rPr>
          <w:rFonts w:ascii="Arial" w:hAnsi="Arial" w:cs="Arial"/>
        </w:rPr>
        <w:t xml:space="preserve"> on placement, </w:t>
      </w:r>
      <w:r w:rsidR="005D1A7B" w:rsidRPr="00C21EF0">
        <w:rPr>
          <w:rFonts w:ascii="Arial" w:hAnsi="Arial" w:cs="Arial"/>
        </w:rPr>
        <w:t>they</w:t>
      </w:r>
      <w:r w:rsidRPr="00C21EF0">
        <w:rPr>
          <w:rFonts w:ascii="Arial" w:hAnsi="Arial" w:cs="Arial"/>
        </w:rPr>
        <w:t xml:space="preserve"> should:</w:t>
      </w:r>
    </w:p>
    <w:p w14:paraId="29EF84CC" w14:textId="77777777" w:rsidR="00062286" w:rsidRPr="00C21EF0" w:rsidRDefault="00062286" w:rsidP="00C21EF0">
      <w:pPr>
        <w:pStyle w:val="BodyText"/>
        <w:spacing w:line="276" w:lineRule="auto"/>
        <w:rPr>
          <w:rFonts w:ascii="Arial" w:hAnsi="Arial" w:cs="Arial"/>
        </w:rPr>
      </w:pPr>
    </w:p>
    <w:p w14:paraId="03AFADA4" w14:textId="3793DD4D" w:rsidR="00E654DD" w:rsidRPr="00C21EF0" w:rsidRDefault="00062286" w:rsidP="00C21EF0">
      <w:pPr>
        <w:pStyle w:val="ListParagraph"/>
        <w:numPr>
          <w:ilvl w:val="0"/>
          <w:numId w:val="25"/>
        </w:numPr>
        <w:tabs>
          <w:tab w:val="left" w:pos="1260"/>
          <w:tab w:val="left" w:pos="1261"/>
        </w:tabs>
        <w:spacing w:line="276" w:lineRule="auto"/>
        <w:rPr>
          <w:rFonts w:ascii="Arial" w:hAnsi="Arial" w:cs="Arial"/>
        </w:rPr>
      </w:pPr>
      <w:r w:rsidRPr="00C21EF0">
        <w:rPr>
          <w:rFonts w:ascii="Arial" w:hAnsi="Arial" w:cs="Arial"/>
        </w:rPr>
        <w:t>Take a note of the URL (web address) of the site and the time it was</w:t>
      </w:r>
      <w:r w:rsidRPr="00C21EF0">
        <w:rPr>
          <w:rFonts w:ascii="Arial" w:hAnsi="Arial" w:cs="Arial"/>
          <w:spacing w:val="-20"/>
        </w:rPr>
        <w:t xml:space="preserve"> </w:t>
      </w:r>
      <w:r w:rsidRPr="00C21EF0">
        <w:rPr>
          <w:rFonts w:ascii="Arial" w:hAnsi="Arial" w:cs="Arial"/>
        </w:rPr>
        <w:t>accessed</w:t>
      </w:r>
      <w:r w:rsidR="00B04AE3" w:rsidRPr="00C21EF0">
        <w:rPr>
          <w:rFonts w:ascii="Arial" w:hAnsi="Arial" w:cs="Arial"/>
        </w:rPr>
        <w:t>.</w:t>
      </w:r>
    </w:p>
    <w:p w14:paraId="2501F150" w14:textId="3E9DB25B" w:rsidR="00E654DD" w:rsidRPr="00C21EF0" w:rsidRDefault="00062286" w:rsidP="00C21EF0">
      <w:pPr>
        <w:pStyle w:val="ListParagraph"/>
        <w:numPr>
          <w:ilvl w:val="0"/>
          <w:numId w:val="25"/>
        </w:numPr>
        <w:tabs>
          <w:tab w:val="left" w:pos="1260"/>
          <w:tab w:val="left" w:pos="1261"/>
        </w:tabs>
        <w:spacing w:line="276" w:lineRule="auto"/>
        <w:rPr>
          <w:rFonts w:ascii="Arial" w:hAnsi="Arial" w:cs="Arial"/>
        </w:rPr>
      </w:pPr>
      <w:r w:rsidRPr="00C21EF0">
        <w:rPr>
          <w:rFonts w:ascii="Arial" w:hAnsi="Arial" w:cs="Arial"/>
        </w:rPr>
        <w:t>Tell someone</w:t>
      </w:r>
      <w:r w:rsidRPr="00C21EF0">
        <w:rPr>
          <w:rFonts w:ascii="Arial" w:hAnsi="Arial" w:cs="Arial"/>
          <w:spacing w:val="-2"/>
        </w:rPr>
        <w:t xml:space="preserve"> </w:t>
      </w:r>
      <w:r w:rsidRPr="00C21EF0">
        <w:rPr>
          <w:rFonts w:ascii="Arial" w:hAnsi="Arial" w:cs="Arial"/>
        </w:rPr>
        <w:t>immediately</w:t>
      </w:r>
      <w:r w:rsidR="00B04AE3" w:rsidRPr="00C21EF0">
        <w:rPr>
          <w:rFonts w:ascii="Arial" w:hAnsi="Arial" w:cs="Arial"/>
        </w:rPr>
        <w:t>.</w:t>
      </w:r>
    </w:p>
    <w:p w14:paraId="56A323B7" w14:textId="42D02FAA" w:rsidR="00E654DD" w:rsidRPr="00C21EF0" w:rsidRDefault="00062286" w:rsidP="00C21EF0">
      <w:pPr>
        <w:pStyle w:val="ListParagraph"/>
        <w:numPr>
          <w:ilvl w:val="0"/>
          <w:numId w:val="25"/>
        </w:numPr>
        <w:tabs>
          <w:tab w:val="left" w:pos="1260"/>
          <w:tab w:val="left" w:pos="1261"/>
        </w:tabs>
        <w:spacing w:line="276" w:lineRule="auto"/>
        <w:rPr>
          <w:rFonts w:ascii="Arial" w:hAnsi="Arial" w:cs="Arial"/>
        </w:rPr>
      </w:pPr>
      <w:r w:rsidRPr="00C21EF0">
        <w:rPr>
          <w:rFonts w:ascii="Arial" w:hAnsi="Arial" w:cs="Arial"/>
        </w:rPr>
        <w:t>If possible, show them what</w:t>
      </w:r>
      <w:r w:rsidRPr="00C21EF0">
        <w:rPr>
          <w:rFonts w:ascii="Arial" w:hAnsi="Arial" w:cs="Arial"/>
          <w:spacing w:val="-2"/>
        </w:rPr>
        <w:t xml:space="preserve"> </w:t>
      </w:r>
      <w:r w:rsidRPr="00C21EF0">
        <w:rPr>
          <w:rFonts w:ascii="Arial" w:hAnsi="Arial" w:cs="Arial"/>
        </w:rPr>
        <w:t>happened</w:t>
      </w:r>
      <w:r w:rsidR="00B04AE3" w:rsidRPr="00C21EF0">
        <w:rPr>
          <w:rFonts w:ascii="Arial" w:hAnsi="Arial" w:cs="Arial"/>
        </w:rPr>
        <w:t>.</w:t>
      </w:r>
    </w:p>
    <w:p w14:paraId="642589A3" w14:textId="47C16818" w:rsidR="00E654DD" w:rsidRPr="00C21EF0" w:rsidRDefault="00062286" w:rsidP="00C21EF0">
      <w:pPr>
        <w:pStyle w:val="ListParagraph"/>
        <w:numPr>
          <w:ilvl w:val="0"/>
          <w:numId w:val="25"/>
        </w:numPr>
        <w:tabs>
          <w:tab w:val="left" w:pos="1260"/>
          <w:tab w:val="left" w:pos="1261"/>
        </w:tabs>
        <w:spacing w:line="276" w:lineRule="auto"/>
        <w:rPr>
          <w:rFonts w:ascii="Arial" w:hAnsi="Arial" w:cs="Arial"/>
        </w:rPr>
      </w:pPr>
      <w:r w:rsidRPr="00C21EF0">
        <w:rPr>
          <w:rFonts w:ascii="Arial" w:hAnsi="Arial" w:cs="Arial"/>
        </w:rPr>
        <w:t>Record the details of the site accessed, before logging off the</w:t>
      </w:r>
      <w:r w:rsidRPr="00C21EF0">
        <w:rPr>
          <w:rFonts w:ascii="Arial" w:hAnsi="Arial" w:cs="Arial"/>
          <w:spacing w:val="-11"/>
        </w:rPr>
        <w:t xml:space="preserve"> </w:t>
      </w:r>
      <w:r w:rsidRPr="00C21EF0">
        <w:rPr>
          <w:rFonts w:ascii="Arial" w:hAnsi="Arial" w:cs="Arial"/>
        </w:rPr>
        <w:t>computer)</w:t>
      </w:r>
      <w:r w:rsidR="00B04AE3" w:rsidRPr="00C21EF0">
        <w:rPr>
          <w:rFonts w:ascii="Arial" w:hAnsi="Arial" w:cs="Arial"/>
        </w:rPr>
        <w:t>.</w:t>
      </w:r>
    </w:p>
    <w:p w14:paraId="7453B437" w14:textId="61C34AAA" w:rsidR="00E654DD" w:rsidRPr="00C21EF0" w:rsidRDefault="00062286" w:rsidP="00C21EF0">
      <w:pPr>
        <w:pStyle w:val="ListParagraph"/>
        <w:numPr>
          <w:ilvl w:val="0"/>
          <w:numId w:val="25"/>
        </w:numPr>
        <w:tabs>
          <w:tab w:val="left" w:pos="1260"/>
          <w:tab w:val="left" w:pos="1261"/>
        </w:tabs>
        <w:spacing w:line="276" w:lineRule="auto"/>
        <w:rPr>
          <w:rFonts w:ascii="Arial" w:hAnsi="Arial" w:cs="Arial"/>
        </w:rPr>
      </w:pPr>
      <w:r w:rsidRPr="00C21EF0">
        <w:rPr>
          <w:rFonts w:ascii="Arial" w:hAnsi="Arial" w:cs="Arial"/>
        </w:rPr>
        <w:t xml:space="preserve">Tell </w:t>
      </w:r>
      <w:r w:rsidR="004129DD" w:rsidRPr="00C21EF0">
        <w:rPr>
          <w:rFonts w:ascii="Arial" w:hAnsi="Arial" w:cs="Arial"/>
        </w:rPr>
        <w:t>their</w:t>
      </w:r>
      <w:r w:rsidRPr="00C21EF0">
        <w:rPr>
          <w:rFonts w:ascii="Arial" w:hAnsi="Arial" w:cs="Arial"/>
        </w:rPr>
        <w:t xml:space="preserve"> </w:t>
      </w:r>
      <w:r w:rsidR="00DC2278" w:rsidRPr="00C21EF0">
        <w:rPr>
          <w:rFonts w:ascii="Arial" w:hAnsi="Arial" w:cs="Arial"/>
        </w:rPr>
        <w:t xml:space="preserve">School </w:t>
      </w:r>
      <w:r w:rsidR="00541DCF" w:rsidRPr="00C21EF0">
        <w:rPr>
          <w:rFonts w:ascii="Arial" w:hAnsi="Arial" w:cs="Arial"/>
        </w:rPr>
        <w:t>Based Educators</w:t>
      </w:r>
      <w:r w:rsidRPr="00C21EF0">
        <w:rPr>
          <w:rFonts w:ascii="Arial" w:hAnsi="Arial" w:cs="Arial"/>
        </w:rPr>
        <w:t xml:space="preserve"> as soon as</w:t>
      </w:r>
      <w:r w:rsidRPr="00C21EF0">
        <w:rPr>
          <w:rFonts w:ascii="Arial" w:hAnsi="Arial" w:cs="Arial"/>
          <w:spacing w:val="-10"/>
        </w:rPr>
        <w:t xml:space="preserve"> </w:t>
      </w:r>
      <w:r w:rsidRPr="00C21EF0">
        <w:rPr>
          <w:rFonts w:ascii="Arial" w:hAnsi="Arial" w:cs="Arial"/>
        </w:rPr>
        <w:t>possible</w:t>
      </w:r>
      <w:r w:rsidR="00B04AE3" w:rsidRPr="00C21EF0">
        <w:rPr>
          <w:rFonts w:ascii="Arial" w:hAnsi="Arial" w:cs="Arial"/>
        </w:rPr>
        <w:t>.</w:t>
      </w:r>
    </w:p>
    <w:p w14:paraId="08B7AF3F" w14:textId="1C1455D2" w:rsidR="00E654DD" w:rsidRPr="00C21EF0" w:rsidRDefault="00062286" w:rsidP="00C21EF0">
      <w:pPr>
        <w:pStyle w:val="ListParagraph"/>
        <w:numPr>
          <w:ilvl w:val="0"/>
          <w:numId w:val="25"/>
        </w:numPr>
        <w:tabs>
          <w:tab w:val="left" w:pos="1260"/>
          <w:tab w:val="left" w:pos="1261"/>
        </w:tabs>
        <w:spacing w:line="276" w:lineRule="auto"/>
        <w:rPr>
          <w:rFonts w:ascii="Arial" w:hAnsi="Arial" w:cs="Arial"/>
        </w:rPr>
      </w:pPr>
      <w:r w:rsidRPr="00C21EF0">
        <w:rPr>
          <w:rFonts w:ascii="Arial" w:hAnsi="Arial" w:cs="Arial"/>
        </w:rPr>
        <w:t>Tell local ICT staff (any alerts regarding inappropriate internet use will go to them</w:t>
      </w:r>
      <w:r w:rsidRPr="00C21EF0">
        <w:rPr>
          <w:rFonts w:ascii="Arial" w:hAnsi="Arial" w:cs="Arial"/>
          <w:spacing w:val="-17"/>
        </w:rPr>
        <w:t xml:space="preserve"> </w:t>
      </w:r>
      <w:r w:rsidRPr="00C21EF0">
        <w:rPr>
          <w:rFonts w:ascii="Arial" w:hAnsi="Arial" w:cs="Arial"/>
        </w:rPr>
        <w:t>first)</w:t>
      </w:r>
      <w:r w:rsidR="00B04AE3" w:rsidRPr="00C21EF0">
        <w:rPr>
          <w:rFonts w:ascii="Arial" w:hAnsi="Arial" w:cs="Arial"/>
        </w:rPr>
        <w:t>.</w:t>
      </w:r>
    </w:p>
    <w:p w14:paraId="6E27CCAD" w14:textId="01B173FE" w:rsidR="00062286" w:rsidRPr="00C21EF0" w:rsidRDefault="5F6D8E4D" w:rsidP="00C21EF0">
      <w:pPr>
        <w:pStyle w:val="ListParagraph"/>
        <w:numPr>
          <w:ilvl w:val="0"/>
          <w:numId w:val="25"/>
        </w:numPr>
        <w:tabs>
          <w:tab w:val="left" w:pos="1260"/>
          <w:tab w:val="left" w:pos="1261"/>
        </w:tabs>
        <w:spacing w:line="276" w:lineRule="auto"/>
        <w:rPr>
          <w:rFonts w:ascii="Arial" w:hAnsi="Arial" w:cs="Arial"/>
        </w:rPr>
      </w:pPr>
      <w:r w:rsidRPr="00C21EF0">
        <w:rPr>
          <w:rFonts w:ascii="Arial" w:hAnsi="Arial" w:cs="Arial"/>
        </w:rPr>
        <w:t>Contact</w:t>
      </w:r>
      <w:r w:rsidRPr="00C21EF0">
        <w:rPr>
          <w:rFonts w:ascii="Arial" w:hAnsi="Arial" w:cs="Arial"/>
          <w:spacing w:val="-11"/>
        </w:rPr>
        <w:t xml:space="preserve"> </w:t>
      </w:r>
      <w:r w:rsidR="66F491B9" w:rsidRPr="00C21EF0">
        <w:rPr>
          <w:rFonts w:ascii="Arial" w:hAnsi="Arial" w:cs="Arial"/>
        </w:rPr>
        <w:t>their</w:t>
      </w:r>
      <w:r w:rsidRPr="00C21EF0">
        <w:rPr>
          <w:rFonts w:ascii="Arial" w:hAnsi="Arial" w:cs="Arial"/>
          <w:spacing w:val="-13"/>
        </w:rPr>
        <w:t xml:space="preserve"> </w:t>
      </w:r>
      <w:r w:rsidRPr="00C21EF0">
        <w:rPr>
          <w:rFonts w:ascii="Arial" w:hAnsi="Arial" w:cs="Arial"/>
        </w:rPr>
        <w:t>Personal</w:t>
      </w:r>
      <w:r w:rsidRPr="00C21EF0">
        <w:rPr>
          <w:rFonts w:ascii="Arial" w:hAnsi="Arial" w:cs="Arial"/>
          <w:spacing w:val="-12"/>
        </w:rPr>
        <w:t xml:space="preserve"> </w:t>
      </w:r>
      <w:r w:rsidRPr="00C21EF0">
        <w:rPr>
          <w:rFonts w:ascii="Arial" w:hAnsi="Arial" w:cs="Arial"/>
        </w:rPr>
        <w:t>Academic</w:t>
      </w:r>
      <w:r w:rsidRPr="00C21EF0">
        <w:rPr>
          <w:rFonts w:ascii="Arial" w:hAnsi="Arial" w:cs="Arial"/>
          <w:spacing w:val="-10"/>
        </w:rPr>
        <w:t xml:space="preserve"> </w:t>
      </w:r>
      <w:r w:rsidRPr="00C21EF0">
        <w:rPr>
          <w:rFonts w:ascii="Arial" w:hAnsi="Arial" w:cs="Arial"/>
        </w:rPr>
        <w:t>Tutor</w:t>
      </w:r>
      <w:r w:rsidRPr="00C21EF0">
        <w:rPr>
          <w:rFonts w:ascii="Arial" w:hAnsi="Arial" w:cs="Arial"/>
          <w:spacing w:val="-13"/>
        </w:rPr>
        <w:t xml:space="preserve"> </w:t>
      </w:r>
      <w:r w:rsidRPr="00C21EF0">
        <w:rPr>
          <w:rFonts w:ascii="Arial" w:hAnsi="Arial" w:cs="Arial"/>
        </w:rPr>
        <w:t>at</w:t>
      </w:r>
      <w:r w:rsidRPr="00C21EF0">
        <w:rPr>
          <w:rFonts w:ascii="Arial" w:hAnsi="Arial" w:cs="Arial"/>
          <w:spacing w:val="-12"/>
        </w:rPr>
        <w:t xml:space="preserve"> </w:t>
      </w:r>
      <w:r w:rsidRPr="00C21EF0">
        <w:rPr>
          <w:rFonts w:ascii="Arial" w:hAnsi="Arial" w:cs="Arial"/>
        </w:rPr>
        <w:t>the</w:t>
      </w:r>
      <w:r w:rsidRPr="00C21EF0">
        <w:rPr>
          <w:rFonts w:ascii="Arial" w:hAnsi="Arial" w:cs="Arial"/>
          <w:spacing w:val="-12"/>
        </w:rPr>
        <w:t xml:space="preserve"> </w:t>
      </w:r>
      <w:r w:rsidRPr="00C21EF0">
        <w:rPr>
          <w:rFonts w:ascii="Arial" w:hAnsi="Arial" w:cs="Arial"/>
        </w:rPr>
        <w:t>University</w:t>
      </w:r>
      <w:r w:rsidRPr="00C21EF0">
        <w:rPr>
          <w:rFonts w:ascii="Arial" w:hAnsi="Arial" w:cs="Arial"/>
          <w:spacing w:val="-12"/>
        </w:rPr>
        <w:t xml:space="preserve"> </w:t>
      </w:r>
      <w:r w:rsidRPr="00C21EF0">
        <w:rPr>
          <w:rFonts w:ascii="Arial" w:hAnsi="Arial" w:cs="Arial"/>
          <w:spacing w:val="3"/>
        </w:rPr>
        <w:t>to</w:t>
      </w:r>
      <w:r w:rsidRPr="00C21EF0">
        <w:rPr>
          <w:rFonts w:ascii="Arial" w:hAnsi="Arial" w:cs="Arial"/>
          <w:spacing w:val="-12"/>
        </w:rPr>
        <w:t xml:space="preserve"> </w:t>
      </w:r>
      <w:r w:rsidRPr="00C21EF0">
        <w:rPr>
          <w:rFonts w:ascii="Arial" w:hAnsi="Arial" w:cs="Arial"/>
        </w:rPr>
        <w:t>advise</w:t>
      </w:r>
      <w:r w:rsidRPr="00C21EF0">
        <w:rPr>
          <w:rFonts w:ascii="Arial" w:hAnsi="Arial" w:cs="Arial"/>
          <w:spacing w:val="-12"/>
        </w:rPr>
        <w:t xml:space="preserve"> </w:t>
      </w:r>
      <w:r w:rsidRPr="00C21EF0">
        <w:rPr>
          <w:rFonts w:ascii="Arial" w:hAnsi="Arial" w:cs="Arial"/>
        </w:rPr>
        <w:t>them</w:t>
      </w:r>
      <w:r w:rsidRPr="00C21EF0">
        <w:rPr>
          <w:rFonts w:ascii="Arial" w:hAnsi="Arial" w:cs="Arial"/>
          <w:spacing w:val="-13"/>
        </w:rPr>
        <w:t xml:space="preserve"> </w:t>
      </w:r>
      <w:r w:rsidRPr="00C21EF0">
        <w:rPr>
          <w:rFonts w:ascii="Arial" w:hAnsi="Arial" w:cs="Arial"/>
        </w:rPr>
        <w:t>of</w:t>
      </w:r>
      <w:r w:rsidRPr="00C21EF0">
        <w:rPr>
          <w:rFonts w:ascii="Arial" w:hAnsi="Arial" w:cs="Arial"/>
          <w:spacing w:val="-13"/>
        </w:rPr>
        <w:t xml:space="preserve"> </w:t>
      </w:r>
      <w:r w:rsidRPr="00C21EF0">
        <w:rPr>
          <w:rFonts w:ascii="Arial" w:hAnsi="Arial" w:cs="Arial"/>
        </w:rPr>
        <w:t>what</w:t>
      </w:r>
      <w:r w:rsidRPr="00C21EF0">
        <w:rPr>
          <w:rFonts w:ascii="Arial" w:hAnsi="Arial" w:cs="Arial"/>
          <w:spacing w:val="-11"/>
        </w:rPr>
        <w:t xml:space="preserve"> </w:t>
      </w:r>
      <w:r w:rsidRPr="00C21EF0">
        <w:rPr>
          <w:rFonts w:ascii="Arial" w:hAnsi="Arial" w:cs="Arial"/>
        </w:rPr>
        <w:t>has</w:t>
      </w:r>
      <w:r w:rsidRPr="00C21EF0">
        <w:rPr>
          <w:rFonts w:ascii="Arial" w:hAnsi="Arial" w:cs="Arial"/>
          <w:spacing w:val="-13"/>
        </w:rPr>
        <w:t xml:space="preserve"> </w:t>
      </w:r>
      <w:r w:rsidRPr="00C21EF0">
        <w:rPr>
          <w:rFonts w:ascii="Arial" w:hAnsi="Arial" w:cs="Arial"/>
        </w:rPr>
        <w:t>happened.</w:t>
      </w:r>
    </w:p>
    <w:p w14:paraId="07E3F51F" w14:textId="5716BD48" w:rsidR="00062286" w:rsidRPr="00C21EF0" w:rsidRDefault="00062286" w:rsidP="00C21EF0">
      <w:pPr>
        <w:pStyle w:val="BodyText"/>
        <w:spacing w:line="276" w:lineRule="auto"/>
        <w:rPr>
          <w:rFonts w:ascii="Arial" w:hAnsi="Arial" w:cs="Arial"/>
        </w:rPr>
      </w:pPr>
    </w:p>
    <w:p w14:paraId="4F3F6BDF" w14:textId="3BE85B7F" w:rsidR="00062286" w:rsidRPr="00C21EF0" w:rsidRDefault="5F6D8E4D" w:rsidP="00C21EF0">
      <w:pPr>
        <w:pStyle w:val="BodyText"/>
        <w:spacing w:line="276" w:lineRule="auto"/>
        <w:ind w:left="540" w:right="237"/>
        <w:rPr>
          <w:rFonts w:ascii="Arial" w:hAnsi="Arial" w:cs="Arial"/>
        </w:rPr>
      </w:pPr>
      <w:r w:rsidRPr="00C21EF0">
        <w:rPr>
          <w:rFonts w:ascii="Arial" w:hAnsi="Arial" w:cs="Arial"/>
        </w:rPr>
        <w:t>There</w:t>
      </w:r>
      <w:r w:rsidRPr="00C21EF0">
        <w:rPr>
          <w:rFonts w:ascii="Arial" w:hAnsi="Arial" w:cs="Arial"/>
          <w:spacing w:val="-6"/>
        </w:rPr>
        <w:t xml:space="preserve"> </w:t>
      </w:r>
      <w:r w:rsidRPr="00C21EF0">
        <w:rPr>
          <w:rFonts w:ascii="Arial" w:hAnsi="Arial" w:cs="Arial"/>
        </w:rPr>
        <w:t>may</w:t>
      </w:r>
      <w:r w:rsidRPr="00C21EF0">
        <w:rPr>
          <w:rFonts w:ascii="Arial" w:hAnsi="Arial" w:cs="Arial"/>
          <w:spacing w:val="-6"/>
        </w:rPr>
        <w:t xml:space="preserve"> </w:t>
      </w:r>
      <w:r w:rsidRPr="00C21EF0">
        <w:rPr>
          <w:rFonts w:ascii="Arial" w:hAnsi="Arial" w:cs="Arial"/>
        </w:rPr>
        <w:t>be</w:t>
      </w:r>
      <w:r w:rsidRPr="00C21EF0">
        <w:rPr>
          <w:rFonts w:ascii="Arial" w:hAnsi="Arial" w:cs="Arial"/>
          <w:spacing w:val="-2"/>
        </w:rPr>
        <w:t xml:space="preserve"> </w:t>
      </w:r>
      <w:r w:rsidRPr="00C21EF0">
        <w:rPr>
          <w:rFonts w:ascii="Arial" w:hAnsi="Arial" w:cs="Arial"/>
        </w:rPr>
        <w:t>an</w:t>
      </w:r>
      <w:r w:rsidRPr="00C21EF0">
        <w:rPr>
          <w:rFonts w:ascii="Arial" w:hAnsi="Arial" w:cs="Arial"/>
          <w:spacing w:val="-7"/>
        </w:rPr>
        <w:t xml:space="preserve"> </w:t>
      </w:r>
      <w:r w:rsidRPr="00C21EF0">
        <w:rPr>
          <w:rFonts w:ascii="Arial" w:hAnsi="Arial" w:cs="Arial"/>
        </w:rPr>
        <w:t>investigation</w:t>
      </w:r>
      <w:r w:rsidRPr="00C21EF0">
        <w:rPr>
          <w:rFonts w:ascii="Arial" w:hAnsi="Arial" w:cs="Arial"/>
          <w:spacing w:val="-7"/>
        </w:rPr>
        <w:t xml:space="preserve"> </w:t>
      </w:r>
      <w:r w:rsidRPr="00C21EF0">
        <w:rPr>
          <w:rFonts w:ascii="Arial" w:hAnsi="Arial" w:cs="Arial"/>
        </w:rPr>
        <w:t>into</w:t>
      </w:r>
      <w:r w:rsidRPr="00C21EF0">
        <w:rPr>
          <w:rFonts w:ascii="Arial" w:hAnsi="Arial" w:cs="Arial"/>
          <w:spacing w:val="-7"/>
        </w:rPr>
        <w:t xml:space="preserve"> </w:t>
      </w:r>
      <w:r w:rsidR="66F491B9" w:rsidRPr="00C21EF0">
        <w:rPr>
          <w:rFonts w:ascii="Arial" w:hAnsi="Arial" w:cs="Arial"/>
        </w:rPr>
        <w:t>their</w:t>
      </w:r>
      <w:r w:rsidRPr="00C21EF0">
        <w:rPr>
          <w:rFonts w:ascii="Arial" w:hAnsi="Arial" w:cs="Arial"/>
          <w:spacing w:val="-8"/>
        </w:rPr>
        <w:t xml:space="preserve"> </w:t>
      </w:r>
      <w:r w:rsidRPr="00C21EF0">
        <w:rPr>
          <w:rFonts w:ascii="Arial" w:hAnsi="Arial" w:cs="Arial"/>
        </w:rPr>
        <w:t>on-line</w:t>
      </w:r>
      <w:r w:rsidRPr="00C21EF0">
        <w:rPr>
          <w:rFonts w:ascii="Arial" w:hAnsi="Arial" w:cs="Arial"/>
          <w:spacing w:val="-7"/>
        </w:rPr>
        <w:t xml:space="preserve"> </w:t>
      </w:r>
      <w:r w:rsidRPr="00C21EF0">
        <w:rPr>
          <w:rFonts w:ascii="Arial" w:hAnsi="Arial" w:cs="Arial"/>
        </w:rPr>
        <w:t>activities,</w:t>
      </w:r>
      <w:r w:rsidRPr="00C21EF0">
        <w:rPr>
          <w:rFonts w:ascii="Arial" w:hAnsi="Arial" w:cs="Arial"/>
          <w:spacing w:val="-1"/>
        </w:rPr>
        <w:t xml:space="preserve"> </w:t>
      </w:r>
      <w:r w:rsidRPr="00C21EF0">
        <w:rPr>
          <w:rFonts w:ascii="Arial" w:hAnsi="Arial" w:cs="Arial"/>
        </w:rPr>
        <w:t>but</w:t>
      </w:r>
      <w:r w:rsidRPr="00C21EF0">
        <w:rPr>
          <w:rFonts w:ascii="Arial" w:hAnsi="Arial" w:cs="Arial"/>
          <w:spacing w:val="-5"/>
        </w:rPr>
        <w:t xml:space="preserve"> </w:t>
      </w:r>
      <w:r w:rsidRPr="00C21EF0">
        <w:rPr>
          <w:rFonts w:ascii="Arial" w:hAnsi="Arial" w:cs="Arial"/>
        </w:rPr>
        <w:t>if</w:t>
      </w:r>
      <w:r w:rsidRPr="00C21EF0">
        <w:rPr>
          <w:rFonts w:ascii="Arial" w:hAnsi="Arial" w:cs="Arial"/>
          <w:spacing w:val="-9"/>
        </w:rPr>
        <w:t xml:space="preserve"> </w:t>
      </w:r>
      <w:r w:rsidRPr="00C21EF0">
        <w:rPr>
          <w:rFonts w:ascii="Arial" w:hAnsi="Arial" w:cs="Arial"/>
        </w:rPr>
        <w:t>the</w:t>
      </w:r>
      <w:r w:rsidRPr="00C21EF0">
        <w:rPr>
          <w:rFonts w:ascii="Arial" w:hAnsi="Arial" w:cs="Arial"/>
          <w:spacing w:val="-7"/>
        </w:rPr>
        <w:t xml:space="preserve"> </w:t>
      </w:r>
      <w:r w:rsidRPr="00C21EF0">
        <w:rPr>
          <w:rFonts w:ascii="Arial" w:hAnsi="Arial" w:cs="Arial"/>
        </w:rPr>
        <w:t>accident</w:t>
      </w:r>
      <w:r w:rsidRPr="00C21EF0">
        <w:rPr>
          <w:rFonts w:ascii="Arial" w:hAnsi="Arial" w:cs="Arial"/>
          <w:spacing w:val="-5"/>
        </w:rPr>
        <w:t xml:space="preserve"> </w:t>
      </w:r>
      <w:r w:rsidRPr="00C21EF0">
        <w:rPr>
          <w:rFonts w:ascii="Arial" w:hAnsi="Arial" w:cs="Arial"/>
        </w:rPr>
        <w:t>was</w:t>
      </w:r>
      <w:r w:rsidRPr="00C21EF0">
        <w:rPr>
          <w:rFonts w:ascii="Arial" w:hAnsi="Arial" w:cs="Arial"/>
          <w:spacing w:val="-3"/>
        </w:rPr>
        <w:t xml:space="preserve"> </w:t>
      </w:r>
      <w:r w:rsidRPr="00C21EF0">
        <w:rPr>
          <w:rFonts w:ascii="Arial" w:hAnsi="Arial" w:cs="Arial"/>
        </w:rPr>
        <w:t>legitimate</w:t>
      </w:r>
      <w:r w:rsidRPr="00C21EF0">
        <w:rPr>
          <w:rFonts w:ascii="Arial" w:hAnsi="Arial" w:cs="Arial"/>
          <w:spacing w:val="-6"/>
        </w:rPr>
        <w:t xml:space="preserve"> </w:t>
      </w:r>
      <w:r w:rsidRPr="00C21EF0">
        <w:rPr>
          <w:rFonts w:ascii="Arial" w:hAnsi="Arial" w:cs="Arial"/>
        </w:rPr>
        <w:t>and</w:t>
      </w:r>
      <w:r w:rsidRPr="00C21EF0">
        <w:rPr>
          <w:rFonts w:ascii="Arial" w:hAnsi="Arial" w:cs="Arial"/>
          <w:spacing w:val="-7"/>
        </w:rPr>
        <w:t xml:space="preserve"> </w:t>
      </w:r>
      <w:r w:rsidRPr="00C21EF0">
        <w:rPr>
          <w:rFonts w:ascii="Arial" w:hAnsi="Arial" w:cs="Arial"/>
        </w:rPr>
        <w:t>these steps are followed, it will be resolved</w:t>
      </w:r>
      <w:r w:rsidRPr="00C21EF0">
        <w:rPr>
          <w:rFonts w:ascii="Arial" w:hAnsi="Arial" w:cs="Arial"/>
          <w:spacing w:val="1"/>
        </w:rPr>
        <w:t xml:space="preserve"> </w:t>
      </w:r>
      <w:r w:rsidRPr="00C21EF0">
        <w:rPr>
          <w:rFonts w:ascii="Arial" w:hAnsi="Arial" w:cs="Arial"/>
        </w:rPr>
        <w:t>quickly.</w:t>
      </w:r>
    </w:p>
    <w:p w14:paraId="4F1A1A09" w14:textId="77777777" w:rsidR="00062286" w:rsidRPr="00C21EF0" w:rsidRDefault="00062286" w:rsidP="00C21EF0">
      <w:pPr>
        <w:pStyle w:val="BodyText"/>
        <w:spacing w:line="276" w:lineRule="auto"/>
        <w:rPr>
          <w:rFonts w:ascii="Arial" w:hAnsi="Arial" w:cs="Arial"/>
        </w:rPr>
      </w:pPr>
    </w:p>
    <w:p w14:paraId="3765A4CF" w14:textId="72DE98D9" w:rsidR="00062286" w:rsidRPr="00C21EF0" w:rsidRDefault="00062286" w:rsidP="00C21EF0">
      <w:pPr>
        <w:pStyle w:val="BodyText"/>
        <w:spacing w:line="276" w:lineRule="auto"/>
        <w:ind w:left="540" w:right="234"/>
        <w:rPr>
          <w:rFonts w:ascii="Arial" w:hAnsi="Arial" w:cs="Arial"/>
        </w:rPr>
      </w:pPr>
      <w:r w:rsidRPr="00C21EF0">
        <w:rPr>
          <w:rFonts w:ascii="Arial" w:hAnsi="Arial" w:cs="Arial"/>
        </w:rPr>
        <w:t>The</w:t>
      </w:r>
      <w:r w:rsidRPr="00C21EF0">
        <w:rPr>
          <w:rFonts w:ascii="Arial" w:hAnsi="Arial" w:cs="Arial"/>
          <w:spacing w:val="-13"/>
        </w:rPr>
        <w:t xml:space="preserve"> </w:t>
      </w:r>
      <w:r w:rsidRPr="00C21EF0">
        <w:rPr>
          <w:rFonts w:ascii="Arial" w:hAnsi="Arial" w:cs="Arial"/>
        </w:rPr>
        <w:t>University</w:t>
      </w:r>
      <w:r w:rsidRPr="00C21EF0">
        <w:rPr>
          <w:rFonts w:ascii="Arial" w:hAnsi="Arial" w:cs="Arial"/>
          <w:spacing w:val="-12"/>
        </w:rPr>
        <w:t xml:space="preserve"> </w:t>
      </w:r>
      <w:r w:rsidRPr="00C21EF0">
        <w:rPr>
          <w:rFonts w:ascii="Arial" w:hAnsi="Arial" w:cs="Arial"/>
        </w:rPr>
        <w:t>does</w:t>
      </w:r>
      <w:r w:rsidRPr="00C21EF0">
        <w:rPr>
          <w:rFonts w:ascii="Arial" w:hAnsi="Arial" w:cs="Arial"/>
          <w:spacing w:val="-13"/>
        </w:rPr>
        <w:t xml:space="preserve"> </w:t>
      </w:r>
      <w:r w:rsidRPr="00C21EF0">
        <w:rPr>
          <w:rFonts w:ascii="Arial" w:hAnsi="Arial" w:cs="Arial"/>
        </w:rPr>
        <w:t>not</w:t>
      </w:r>
      <w:r w:rsidRPr="00C21EF0">
        <w:rPr>
          <w:rFonts w:ascii="Arial" w:hAnsi="Arial" w:cs="Arial"/>
          <w:spacing w:val="-11"/>
        </w:rPr>
        <w:t xml:space="preserve"> </w:t>
      </w:r>
      <w:r w:rsidRPr="00C21EF0">
        <w:rPr>
          <w:rFonts w:ascii="Arial" w:hAnsi="Arial" w:cs="Arial"/>
        </w:rPr>
        <w:t>discourage</w:t>
      </w:r>
      <w:r w:rsidRPr="00C21EF0">
        <w:rPr>
          <w:rFonts w:ascii="Arial" w:hAnsi="Arial" w:cs="Arial"/>
          <w:spacing w:val="-12"/>
        </w:rPr>
        <w:t xml:space="preserve"> </w:t>
      </w:r>
      <w:r w:rsidRPr="00C21EF0">
        <w:rPr>
          <w:rFonts w:ascii="Arial" w:hAnsi="Arial" w:cs="Arial"/>
        </w:rPr>
        <w:t>students</w:t>
      </w:r>
      <w:r w:rsidRPr="00C21EF0">
        <w:rPr>
          <w:rFonts w:ascii="Arial" w:hAnsi="Arial" w:cs="Arial"/>
          <w:spacing w:val="-9"/>
        </w:rPr>
        <w:t xml:space="preserve"> </w:t>
      </w:r>
      <w:r w:rsidRPr="00C21EF0">
        <w:rPr>
          <w:rFonts w:ascii="Arial" w:hAnsi="Arial" w:cs="Arial"/>
        </w:rPr>
        <w:t>from</w:t>
      </w:r>
      <w:r w:rsidRPr="00C21EF0">
        <w:rPr>
          <w:rFonts w:ascii="Arial" w:hAnsi="Arial" w:cs="Arial"/>
          <w:spacing w:val="-8"/>
        </w:rPr>
        <w:t xml:space="preserve"> </w:t>
      </w:r>
      <w:r w:rsidRPr="00C21EF0">
        <w:rPr>
          <w:rFonts w:ascii="Arial" w:hAnsi="Arial" w:cs="Arial"/>
        </w:rPr>
        <w:t>using</w:t>
      </w:r>
      <w:r w:rsidRPr="00C21EF0">
        <w:rPr>
          <w:rFonts w:ascii="Arial" w:hAnsi="Arial" w:cs="Arial"/>
          <w:spacing w:val="-12"/>
        </w:rPr>
        <w:t xml:space="preserve"> </w:t>
      </w:r>
      <w:r w:rsidRPr="00C21EF0">
        <w:rPr>
          <w:rFonts w:ascii="Arial" w:hAnsi="Arial" w:cs="Arial"/>
        </w:rPr>
        <w:t>such</w:t>
      </w:r>
      <w:r w:rsidRPr="00C21EF0">
        <w:rPr>
          <w:rFonts w:ascii="Arial" w:hAnsi="Arial" w:cs="Arial"/>
          <w:spacing w:val="-13"/>
        </w:rPr>
        <w:t xml:space="preserve"> </w:t>
      </w:r>
      <w:r w:rsidRPr="00C21EF0">
        <w:rPr>
          <w:rFonts w:ascii="Arial" w:hAnsi="Arial" w:cs="Arial"/>
        </w:rPr>
        <w:t>services.</w:t>
      </w:r>
      <w:r w:rsidRPr="00C21EF0">
        <w:rPr>
          <w:rFonts w:ascii="Arial" w:hAnsi="Arial" w:cs="Arial"/>
          <w:spacing w:val="18"/>
        </w:rPr>
        <w:t xml:space="preserve"> </w:t>
      </w:r>
      <w:r w:rsidRPr="00C21EF0">
        <w:rPr>
          <w:rFonts w:ascii="Arial" w:hAnsi="Arial" w:cs="Arial"/>
        </w:rPr>
        <w:t>However,</w:t>
      </w:r>
      <w:r w:rsidRPr="00C21EF0">
        <w:rPr>
          <w:rFonts w:ascii="Arial" w:hAnsi="Arial" w:cs="Arial"/>
          <w:spacing w:val="-12"/>
        </w:rPr>
        <w:t xml:space="preserve"> </w:t>
      </w:r>
      <w:r w:rsidR="005D1A7B" w:rsidRPr="00C21EF0">
        <w:rPr>
          <w:rFonts w:ascii="Arial" w:hAnsi="Arial" w:cs="Arial"/>
        </w:rPr>
        <w:t>students</w:t>
      </w:r>
      <w:r w:rsidRPr="00C21EF0">
        <w:rPr>
          <w:rFonts w:ascii="Arial" w:hAnsi="Arial" w:cs="Arial"/>
          <w:spacing w:val="-8"/>
        </w:rPr>
        <w:t xml:space="preserve"> </w:t>
      </w:r>
      <w:r w:rsidRPr="00C21EF0">
        <w:rPr>
          <w:rFonts w:ascii="Arial" w:hAnsi="Arial" w:cs="Arial"/>
        </w:rPr>
        <w:t>should</w:t>
      </w:r>
      <w:r w:rsidRPr="00C21EF0">
        <w:rPr>
          <w:rFonts w:ascii="Arial" w:hAnsi="Arial" w:cs="Arial"/>
          <w:spacing w:val="-14"/>
        </w:rPr>
        <w:t xml:space="preserve"> </w:t>
      </w:r>
      <w:r w:rsidRPr="00C21EF0">
        <w:rPr>
          <w:rFonts w:ascii="Arial" w:hAnsi="Arial" w:cs="Arial"/>
        </w:rPr>
        <w:t>be</w:t>
      </w:r>
      <w:r w:rsidRPr="00C21EF0">
        <w:rPr>
          <w:rFonts w:ascii="Arial" w:hAnsi="Arial" w:cs="Arial"/>
          <w:spacing w:val="-12"/>
        </w:rPr>
        <w:t xml:space="preserve"> </w:t>
      </w:r>
      <w:r w:rsidRPr="00C21EF0">
        <w:rPr>
          <w:rFonts w:ascii="Arial" w:hAnsi="Arial" w:cs="Arial"/>
        </w:rPr>
        <w:t>aware the University will take seriously any occasions where these services are used inappropriately. If occasions arise of what might be read to be on-line harassment, or materials deemed to contravene professional conduct these will be dealt with in the same way as other such</w:t>
      </w:r>
      <w:r w:rsidRPr="00C21EF0">
        <w:rPr>
          <w:rFonts w:ascii="Arial" w:hAnsi="Arial" w:cs="Arial"/>
          <w:spacing w:val="-16"/>
        </w:rPr>
        <w:t xml:space="preserve"> </w:t>
      </w:r>
      <w:r w:rsidRPr="00C21EF0">
        <w:rPr>
          <w:rFonts w:ascii="Arial" w:hAnsi="Arial" w:cs="Arial"/>
        </w:rPr>
        <w:t>instances.</w:t>
      </w:r>
    </w:p>
    <w:p w14:paraId="5170755C" w14:textId="77777777" w:rsidR="00062286" w:rsidRPr="00C21EF0" w:rsidRDefault="00062286" w:rsidP="00F35932"/>
    <w:p w14:paraId="6A480CE7" w14:textId="77777777" w:rsidR="00341634" w:rsidRPr="00C21EF0" w:rsidRDefault="00341634" w:rsidP="00F35932">
      <w:bookmarkStart w:id="116" w:name="6.12_Student_Withdrawal/_Removal_from_Sc"/>
      <w:bookmarkStart w:id="117" w:name="_Toc58167105"/>
      <w:bookmarkEnd w:id="116"/>
    </w:p>
    <w:p w14:paraId="34B62F2E" w14:textId="3C674C2A" w:rsidR="00062286" w:rsidRPr="00C21EF0" w:rsidRDefault="00047615" w:rsidP="00F35932">
      <w:pPr>
        <w:pStyle w:val="Heading2"/>
      </w:pPr>
      <w:bookmarkStart w:id="118" w:name="_Toc193551185"/>
      <w:bookmarkStart w:id="119" w:name="_Toc193551690"/>
      <w:r>
        <w:t xml:space="preserve">5.11 </w:t>
      </w:r>
      <w:r w:rsidR="006A64D8" w:rsidRPr="00C21EF0">
        <w:t>Formal C</w:t>
      </w:r>
      <w:r w:rsidR="00062286" w:rsidRPr="00C21EF0">
        <w:t>omplaints Handling</w:t>
      </w:r>
      <w:r w:rsidR="00062286" w:rsidRPr="00C21EF0">
        <w:rPr>
          <w:spacing w:val="-3"/>
        </w:rPr>
        <w:t xml:space="preserve"> </w:t>
      </w:r>
      <w:r w:rsidR="00062286" w:rsidRPr="00C21EF0">
        <w:t>Procedure</w:t>
      </w:r>
      <w:bookmarkEnd w:id="117"/>
      <w:bookmarkEnd w:id="118"/>
      <w:bookmarkEnd w:id="119"/>
    </w:p>
    <w:p w14:paraId="4C3CCB55" w14:textId="77777777" w:rsidR="00062286" w:rsidRPr="00C21EF0" w:rsidRDefault="00062286" w:rsidP="00C21EF0">
      <w:pPr>
        <w:pStyle w:val="BodyText"/>
        <w:spacing w:line="276" w:lineRule="auto"/>
        <w:rPr>
          <w:rFonts w:ascii="Arial" w:hAnsi="Arial" w:cs="Arial"/>
          <w:b/>
        </w:rPr>
      </w:pPr>
    </w:p>
    <w:p w14:paraId="75092D0F" w14:textId="084DCE0E" w:rsidR="00062286" w:rsidRPr="00C21EF0" w:rsidRDefault="00062286" w:rsidP="00C21EF0">
      <w:pPr>
        <w:pStyle w:val="BodyText"/>
        <w:spacing w:line="276" w:lineRule="auto"/>
        <w:ind w:left="540" w:right="242"/>
        <w:rPr>
          <w:rFonts w:ascii="Arial" w:hAnsi="Arial" w:cs="Arial"/>
        </w:rPr>
      </w:pPr>
      <w:r w:rsidRPr="00C21EF0">
        <w:rPr>
          <w:rFonts w:ascii="Arial" w:hAnsi="Arial" w:cs="Arial"/>
        </w:rPr>
        <w:t xml:space="preserve">The University has implemented a Complaints Handling Procedure (QMU 2014a) which can be found </w:t>
      </w:r>
      <w:r w:rsidR="7B973A4F" w:rsidRPr="00C21EF0">
        <w:rPr>
          <w:rFonts w:ascii="Arial" w:hAnsi="Arial" w:cs="Arial"/>
        </w:rPr>
        <w:t>h</w:t>
      </w:r>
      <w:r w:rsidRPr="00C21EF0">
        <w:rPr>
          <w:rFonts w:ascii="Arial" w:hAnsi="Arial" w:cs="Arial"/>
        </w:rPr>
        <w:t>ere</w:t>
      </w:r>
      <w:r w:rsidR="4BE42D85" w:rsidRPr="00C21EF0">
        <w:rPr>
          <w:rFonts w:ascii="Arial" w:hAnsi="Arial" w:cs="Arial"/>
        </w:rPr>
        <w:t xml:space="preserve"> </w:t>
      </w:r>
      <w:hyperlink r:id="rId38">
        <w:r w:rsidR="4BE42D85" w:rsidRPr="00C21EF0">
          <w:rPr>
            <w:rStyle w:val="Hyperlink"/>
            <w:rFonts w:ascii="Arial" w:hAnsi="Arial" w:cs="Arial"/>
          </w:rPr>
          <w:t>complaints at QMU</w:t>
        </w:r>
      </w:hyperlink>
      <w:r w:rsidR="4BE42D85" w:rsidRPr="00C21EF0">
        <w:rPr>
          <w:rFonts w:ascii="Arial" w:hAnsi="Arial" w:cs="Arial"/>
        </w:rPr>
        <w:t>.</w:t>
      </w:r>
    </w:p>
    <w:p w14:paraId="2BE69693" w14:textId="77777777" w:rsidR="00E22C50" w:rsidRPr="00C21EF0" w:rsidRDefault="00E22C50" w:rsidP="00C21EF0">
      <w:pPr>
        <w:pStyle w:val="BodyText"/>
        <w:spacing w:line="276" w:lineRule="auto"/>
        <w:ind w:left="540" w:right="242"/>
        <w:rPr>
          <w:rFonts w:ascii="Arial" w:hAnsi="Arial" w:cs="Arial"/>
        </w:rPr>
      </w:pPr>
    </w:p>
    <w:p w14:paraId="70A8D8A7" w14:textId="77777777" w:rsidR="00062286" w:rsidRPr="00C21EF0" w:rsidRDefault="5F6D8E4D" w:rsidP="00C21EF0">
      <w:pPr>
        <w:pStyle w:val="BodyText"/>
        <w:spacing w:line="276" w:lineRule="auto"/>
        <w:ind w:left="540" w:right="243"/>
        <w:rPr>
          <w:rFonts w:ascii="Arial" w:hAnsi="Arial" w:cs="Arial"/>
        </w:rPr>
      </w:pPr>
      <w:r w:rsidRPr="00C21EF0">
        <w:rPr>
          <w:rFonts w:ascii="Arial" w:hAnsi="Arial" w:cs="Arial"/>
        </w:rPr>
        <w:t xml:space="preserve">Any queries about the complaints procedure or any complaints written on the Complaints Form may be e-mailed to </w:t>
      </w:r>
      <w:hyperlink r:id="rId39">
        <w:r w:rsidRPr="00C21EF0">
          <w:rPr>
            <w:rFonts w:ascii="Arial" w:hAnsi="Arial" w:cs="Arial"/>
            <w:color w:val="0000FF"/>
            <w:u w:val="single"/>
          </w:rPr>
          <w:t>complaints@qmu.ac.uk</w:t>
        </w:r>
      </w:hyperlink>
    </w:p>
    <w:p w14:paraId="395E46B6" w14:textId="69850FD7" w:rsidR="79FB6439" w:rsidRPr="00C21EF0" w:rsidRDefault="79FB6439" w:rsidP="00C21EF0">
      <w:pPr>
        <w:pStyle w:val="BodyText"/>
        <w:spacing w:line="276" w:lineRule="auto"/>
        <w:ind w:left="540" w:right="243"/>
        <w:rPr>
          <w:rFonts w:ascii="Arial" w:hAnsi="Arial" w:cs="Arial"/>
          <w:color w:val="0000FF"/>
          <w:u w:val="single"/>
        </w:rPr>
      </w:pPr>
    </w:p>
    <w:p w14:paraId="633A052B" w14:textId="77777777" w:rsidR="00C56003" w:rsidRPr="00C21EF0" w:rsidRDefault="00C56003" w:rsidP="00F35932"/>
    <w:p w14:paraId="529E553D" w14:textId="505AE69A" w:rsidR="00DC3FE0" w:rsidRPr="00C21EF0" w:rsidRDefault="00047615" w:rsidP="00F35932">
      <w:pPr>
        <w:pStyle w:val="Heading1"/>
        <w:rPr>
          <w:i/>
          <w:iCs/>
        </w:rPr>
      </w:pPr>
      <w:bookmarkStart w:id="120" w:name="_6._Fitness_to"/>
      <w:bookmarkStart w:id="121" w:name="_Toc193551186"/>
      <w:bookmarkStart w:id="122" w:name="_Toc193551691"/>
      <w:bookmarkEnd w:id="120"/>
      <w:r>
        <w:rPr>
          <w:iCs/>
        </w:rPr>
        <w:t xml:space="preserve">6. </w:t>
      </w:r>
      <w:r w:rsidR="00DC3FE0" w:rsidRPr="00C21EF0">
        <w:rPr>
          <w:iCs/>
        </w:rPr>
        <w:t xml:space="preserve">Fitness to Practice </w:t>
      </w:r>
      <w:r w:rsidR="00455D35" w:rsidRPr="00C21EF0">
        <w:rPr>
          <w:iCs/>
        </w:rPr>
        <w:t>/ Study</w:t>
      </w:r>
      <w:r w:rsidR="00873869" w:rsidRPr="00C21EF0">
        <w:rPr>
          <w:iCs/>
        </w:rPr>
        <w:t>: Placement</w:t>
      </w:r>
      <w:bookmarkEnd w:id="121"/>
      <w:bookmarkEnd w:id="122"/>
      <w:r w:rsidR="00873869" w:rsidRPr="00C21EF0">
        <w:rPr>
          <w:iCs/>
        </w:rPr>
        <w:t xml:space="preserve"> </w:t>
      </w:r>
    </w:p>
    <w:p w14:paraId="4DF8BBF0" w14:textId="77777777" w:rsidR="00455D35" w:rsidRPr="00C21EF0" w:rsidRDefault="00455D35" w:rsidP="00C21EF0">
      <w:pPr>
        <w:spacing w:line="276" w:lineRule="auto"/>
        <w:rPr>
          <w:rFonts w:ascii="Arial" w:hAnsi="Arial" w:cs="Arial"/>
          <w:b/>
        </w:rPr>
      </w:pPr>
    </w:p>
    <w:p w14:paraId="7C40DCB2" w14:textId="6680CFCC" w:rsidR="00403815" w:rsidRPr="00C21EF0" w:rsidRDefault="00047615" w:rsidP="00596B0C">
      <w:pPr>
        <w:pStyle w:val="Heading2"/>
      </w:pPr>
      <w:bookmarkStart w:id="123" w:name="_Toc193551187"/>
      <w:bookmarkStart w:id="124" w:name="_Toc193551692"/>
      <w:r>
        <w:t xml:space="preserve">6.1 </w:t>
      </w:r>
      <w:r w:rsidR="00403815" w:rsidRPr="00C21EF0">
        <w:t xml:space="preserve">Fitness to </w:t>
      </w:r>
      <w:r w:rsidR="00D31E24" w:rsidRPr="00C21EF0">
        <w:t>Undertake Placement</w:t>
      </w:r>
      <w:bookmarkEnd w:id="123"/>
      <w:bookmarkEnd w:id="124"/>
    </w:p>
    <w:p w14:paraId="5F0638D5" w14:textId="77777777" w:rsidR="00476395" w:rsidRPr="00C21EF0" w:rsidRDefault="00476395" w:rsidP="00596B0C"/>
    <w:p w14:paraId="1F2C0CD7" w14:textId="0CEA01ED" w:rsidR="00476395" w:rsidRPr="00596B0C" w:rsidRDefault="00476395" w:rsidP="00596B0C">
      <w:pPr>
        <w:spacing w:line="276" w:lineRule="auto"/>
        <w:ind w:left="540"/>
        <w:rPr>
          <w:rFonts w:ascii="Arial" w:hAnsi="Arial" w:cs="Arial"/>
        </w:rPr>
      </w:pPr>
      <w:r w:rsidRPr="00596B0C">
        <w:rPr>
          <w:rFonts w:ascii="Arial" w:hAnsi="Arial" w:cs="Arial"/>
        </w:rPr>
        <w:t xml:space="preserve">Please see information regarding Fitness to Study here: </w:t>
      </w:r>
      <w:hyperlink r:id="rId40" w:history="1">
        <w:r w:rsidR="00596B0C" w:rsidRPr="00596B0C">
          <w:rPr>
            <w:rStyle w:val="Hyperlink"/>
            <w:rFonts w:ascii="Arial" w:hAnsi="Arial" w:cs="Arial"/>
          </w:rPr>
          <w:t>https://www.qmu.ac.uk/about-the-university/quality/committees-regulations-policies-and-procedures/regulations-policies-and-procedures/fitness-to-study/</w:t>
        </w:r>
      </w:hyperlink>
    </w:p>
    <w:p w14:paraId="3681FE86" w14:textId="77777777" w:rsidR="00817051" w:rsidRPr="00596B0C" w:rsidRDefault="00817051" w:rsidP="00596B0C">
      <w:pPr>
        <w:spacing w:line="276" w:lineRule="auto"/>
        <w:rPr>
          <w:rFonts w:ascii="Arial" w:hAnsi="Arial" w:cs="Arial"/>
        </w:rPr>
      </w:pPr>
    </w:p>
    <w:p w14:paraId="2C36C718" w14:textId="17E522E8" w:rsidR="006755B9" w:rsidRPr="00C21EF0" w:rsidRDefault="006755B9" w:rsidP="00C21EF0">
      <w:pPr>
        <w:pStyle w:val="BodyText"/>
        <w:spacing w:line="276" w:lineRule="auto"/>
        <w:ind w:left="540" w:right="227"/>
        <w:rPr>
          <w:rFonts w:ascii="Arial" w:hAnsi="Arial" w:cs="Arial"/>
        </w:rPr>
      </w:pPr>
      <w:r w:rsidRPr="00C21EF0">
        <w:rPr>
          <w:rFonts w:ascii="Arial" w:hAnsi="Arial" w:cs="Arial"/>
        </w:rPr>
        <w:t>At QMU we must ensure that all students maintain proper professional and teaching</w:t>
      </w:r>
      <w:r w:rsidR="00817051" w:rsidRPr="00C21EF0">
        <w:rPr>
          <w:rFonts w:ascii="Arial" w:hAnsi="Arial" w:cs="Arial"/>
        </w:rPr>
        <w:t xml:space="preserve"> </w:t>
      </w:r>
      <w:r w:rsidRPr="00C21EF0">
        <w:rPr>
          <w:rFonts w:ascii="Arial" w:hAnsi="Arial" w:cs="Arial"/>
        </w:rPr>
        <w:t xml:space="preserve">standards whilst on placement. This is about safeguarding that our students are fit to practice so that public trust and </w:t>
      </w:r>
      <w:r w:rsidRPr="00C21EF0">
        <w:rPr>
          <w:rFonts w:ascii="Arial" w:hAnsi="Arial" w:cs="Arial"/>
        </w:rPr>
        <w:lastRenderedPageBreak/>
        <w:t xml:space="preserve">confidence in teachers is maintained and the learning of our children and young people is protected. </w:t>
      </w:r>
      <w:r w:rsidR="000763E7" w:rsidRPr="00C21EF0">
        <w:rPr>
          <w:rFonts w:ascii="Arial" w:hAnsi="Arial" w:cs="Arial"/>
        </w:rPr>
        <w:t xml:space="preserve">Before commencing a </w:t>
      </w:r>
      <w:proofErr w:type="gramStart"/>
      <w:r w:rsidR="000763E7" w:rsidRPr="00C21EF0">
        <w:rPr>
          <w:rFonts w:ascii="Arial" w:hAnsi="Arial" w:cs="Arial"/>
        </w:rPr>
        <w:t>placement</w:t>
      </w:r>
      <w:proofErr w:type="gramEnd"/>
      <w:r w:rsidR="000763E7" w:rsidRPr="00C21EF0">
        <w:rPr>
          <w:rFonts w:ascii="Arial" w:hAnsi="Arial" w:cs="Arial"/>
        </w:rPr>
        <w:t xml:space="preserve"> a student must demonstrate readiness to undertake placement, in the following ways:</w:t>
      </w:r>
    </w:p>
    <w:p w14:paraId="46F9C5DC" w14:textId="77777777" w:rsidR="00E64CC6" w:rsidRPr="00C21EF0" w:rsidRDefault="00E64CC6" w:rsidP="00C21EF0">
      <w:pPr>
        <w:pStyle w:val="BodyText"/>
        <w:spacing w:line="276" w:lineRule="auto"/>
        <w:ind w:right="227"/>
        <w:rPr>
          <w:rFonts w:ascii="Arial" w:hAnsi="Arial" w:cs="Arial"/>
          <w:highlight w:val="yellow"/>
        </w:rPr>
      </w:pPr>
    </w:p>
    <w:p w14:paraId="6318F533" w14:textId="5D53ABAC" w:rsidR="00E64CC6" w:rsidRPr="00C21EF0" w:rsidRDefault="000763E7" w:rsidP="00C21EF0">
      <w:pPr>
        <w:pStyle w:val="BodyText"/>
        <w:numPr>
          <w:ilvl w:val="0"/>
          <w:numId w:val="46"/>
        </w:numPr>
        <w:spacing w:line="276" w:lineRule="auto"/>
        <w:ind w:right="227"/>
        <w:rPr>
          <w:rFonts w:ascii="Arial" w:hAnsi="Arial" w:cs="Arial"/>
        </w:rPr>
      </w:pPr>
      <w:r w:rsidRPr="00C21EF0">
        <w:rPr>
          <w:rFonts w:ascii="Arial" w:hAnsi="Arial" w:cs="Arial"/>
        </w:rPr>
        <w:t>Are of sound m</w:t>
      </w:r>
      <w:r w:rsidR="00225398" w:rsidRPr="00C21EF0">
        <w:rPr>
          <w:rFonts w:ascii="Arial" w:hAnsi="Arial" w:cs="Arial"/>
        </w:rPr>
        <w:t>edical fitness</w:t>
      </w:r>
      <w:r w:rsidR="005C0274" w:rsidRPr="00C21EF0">
        <w:rPr>
          <w:rFonts w:ascii="Arial" w:hAnsi="Arial" w:cs="Arial"/>
        </w:rPr>
        <w:t xml:space="preserve"> to safely undertake placement - </w:t>
      </w:r>
      <w:r w:rsidR="00F445EF" w:rsidRPr="00C21EF0">
        <w:rPr>
          <w:rFonts w:ascii="Arial" w:hAnsi="Arial" w:cs="Arial"/>
        </w:rPr>
        <w:t>see section 6.2</w:t>
      </w:r>
      <w:r w:rsidR="005C0274" w:rsidRPr="00C21EF0">
        <w:rPr>
          <w:rFonts w:ascii="Arial" w:hAnsi="Arial" w:cs="Arial"/>
        </w:rPr>
        <w:t>.</w:t>
      </w:r>
    </w:p>
    <w:p w14:paraId="26625259" w14:textId="72BBF2E2" w:rsidR="00E64CC6" w:rsidRPr="00C21EF0" w:rsidRDefault="00314444" w:rsidP="00C21EF0">
      <w:pPr>
        <w:pStyle w:val="BodyText"/>
        <w:numPr>
          <w:ilvl w:val="0"/>
          <w:numId w:val="46"/>
        </w:numPr>
        <w:spacing w:line="276" w:lineRule="auto"/>
        <w:ind w:right="227"/>
        <w:rPr>
          <w:rFonts w:ascii="Arial" w:hAnsi="Arial" w:cs="Arial"/>
        </w:rPr>
      </w:pPr>
      <w:r w:rsidRPr="00C21EF0">
        <w:rPr>
          <w:rFonts w:ascii="Arial" w:hAnsi="Arial" w:cs="Arial"/>
        </w:rPr>
        <w:t xml:space="preserve">Have demonstrated </w:t>
      </w:r>
      <w:r w:rsidR="00382267" w:rsidRPr="00C21EF0">
        <w:rPr>
          <w:rFonts w:ascii="Arial" w:hAnsi="Arial" w:cs="Arial"/>
        </w:rPr>
        <w:t>acceptable levels of a</w:t>
      </w:r>
      <w:r w:rsidR="00225398" w:rsidRPr="00C21EF0">
        <w:rPr>
          <w:rFonts w:ascii="Arial" w:hAnsi="Arial" w:cs="Arial"/>
        </w:rPr>
        <w:t>ttendance</w:t>
      </w:r>
      <w:r w:rsidR="00E64CC6" w:rsidRPr="00C21EF0">
        <w:rPr>
          <w:rFonts w:ascii="Arial" w:hAnsi="Arial" w:cs="Arial"/>
        </w:rPr>
        <w:t xml:space="preserve"> and engagement with learning</w:t>
      </w:r>
      <w:r w:rsidR="00382267" w:rsidRPr="00C21EF0">
        <w:rPr>
          <w:rFonts w:ascii="Arial" w:hAnsi="Arial" w:cs="Arial"/>
        </w:rPr>
        <w:t>.</w:t>
      </w:r>
    </w:p>
    <w:p w14:paraId="6DF3DA11" w14:textId="6C2AA535" w:rsidR="0057777D" w:rsidRPr="00C21EF0" w:rsidRDefault="00E64CC6" w:rsidP="00C21EF0">
      <w:pPr>
        <w:pStyle w:val="BodyText"/>
        <w:numPr>
          <w:ilvl w:val="0"/>
          <w:numId w:val="46"/>
        </w:numPr>
        <w:spacing w:line="276" w:lineRule="auto"/>
        <w:ind w:right="227"/>
        <w:rPr>
          <w:rFonts w:ascii="Arial" w:hAnsi="Arial" w:cs="Arial"/>
        </w:rPr>
      </w:pPr>
      <w:r w:rsidRPr="00C21EF0">
        <w:rPr>
          <w:rFonts w:ascii="Arial" w:hAnsi="Arial" w:cs="Arial"/>
        </w:rPr>
        <w:t>C</w:t>
      </w:r>
      <w:r w:rsidR="00225398" w:rsidRPr="00C21EF0">
        <w:rPr>
          <w:rFonts w:ascii="Arial" w:hAnsi="Arial" w:cs="Arial"/>
        </w:rPr>
        <w:t>omplet</w:t>
      </w:r>
      <w:r w:rsidR="00382267" w:rsidRPr="00C21EF0">
        <w:rPr>
          <w:rFonts w:ascii="Arial" w:hAnsi="Arial" w:cs="Arial"/>
        </w:rPr>
        <w:t xml:space="preserve">ed </w:t>
      </w:r>
      <w:r w:rsidR="00225398" w:rsidRPr="00C21EF0">
        <w:rPr>
          <w:rFonts w:ascii="Arial" w:hAnsi="Arial" w:cs="Arial"/>
        </w:rPr>
        <w:t>all requirements for progression</w:t>
      </w:r>
      <w:r w:rsidR="00382267" w:rsidRPr="00C21EF0">
        <w:rPr>
          <w:rFonts w:ascii="Arial" w:hAnsi="Arial" w:cs="Arial"/>
        </w:rPr>
        <w:t xml:space="preserve"> into the current placement year.</w:t>
      </w:r>
    </w:p>
    <w:p w14:paraId="11A9F5CE" w14:textId="77777777" w:rsidR="00382267" w:rsidRPr="00C21EF0" w:rsidRDefault="00382267" w:rsidP="00C21EF0">
      <w:pPr>
        <w:pStyle w:val="BodyText"/>
        <w:spacing w:line="276" w:lineRule="auto"/>
        <w:ind w:right="227"/>
        <w:rPr>
          <w:rFonts w:ascii="Arial" w:hAnsi="Arial" w:cs="Arial"/>
        </w:rPr>
      </w:pPr>
    </w:p>
    <w:p w14:paraId="178EB758" w14:textId="5D8070C5" w:rsidR="00382267" w:rsidRPr="00C21EF0" w:rsidRDefault="00192407" w:rsidP="00C21EF0">
      <w:pPr>
        <w:pStyle w:val="BodyText"/>
        <w:spacing w:line="276" w:lineRule="auto"/>
        <w:ind w:left="540" w:right="227"/>
        <w:rPr>
          <w:rFonts w:ascii="Arial" w:hAnsi="Arial" w:cs="Arial"/>
        </w:rPr>
      </w:pPr>
      <w:r w:rsidRPr="00C21EF0">
        <w:rPr>
          <w:rFonts w:ascii="Arial" w:hAnsi="Arial" w:cs="Arial"/>
        </w:rPr>
        <w:t xml:space="preserve">If there are concerns </w:t>
      </w:r>
      <w:r w:rsidR="00305EB7" w:rsidRPr="00C21EF0">
        <w:rPr>
          <w:rFonts w:ascii="Arial" w:hAnsi="Arial" w:cs="Arial"/>
        </w:rPr>
        <w:t xml:space="preserve">about students’ integrity or ability to practice on placement the Programme Leader reserves the right to refer to Fitness to Study / Practice, </w:t>
      </w:r>
      <w:r w:rsidR="00112D40" w:rsidRPr="00C21EF0">
        <w:rPr>
          <w:rFonts w:ascii="Arial" w:hAnsi="Arial" w:cs="Arial"/>
        </w:rPr>
        <w:t xml:space="preserve">with potential for a deferred placement, </w:t>
      </w:r>
      <w:r w:rsidR="00305EB7" w:rsidRPr="00C21EF0">
        <w:rPr>
          <w:rFonts w:ascii="Arial" w:hAnsi="Arial" w:cs="Arial"/>
        </w:rPr>
        <w:t>as appropriate.</w:t>
      </w:r>
      <w:r w:rsidR="00EE0585" w:rsidRPr="00C21EF0">
        <w:rPr>
          <w:rFonts w:ascii="Arial" w:hAnsi="Arial" w:cs="Arial"/>
        </w:rPr>
        <w:t xml:space="preserve"> Please see the Programme Regulations in the Programme Handbook</w:t>
      </w:r>
      <w:r w:rsidR="00EF373F" w:rsidRPr="00C21EF0">
        <w:rPr>
          <w:rFonts w:ascii="Arial" w:hAnsi="Arial" w:cs="Arial"/>
        </w:rPr>
        <w:t xml:space="preserve"> (section 14) for details.</w:t>
      </w:r>
    </w:p>
    <w:p w14:paraId="28A5E937" w14:textId="77777777" w:rsidR="00C56003" w:rsidRPr="00C21EF0" w:rsidRDefault="00C56003" w:rsidP="00C21EF0">
      <w:pPr>
        <w:pStyle w:val="BodyText"/>
        <w:spacing w:line="276" w:lineRule="auto"/>
        <w:rPr>
          <w:rFonts w:ascii="Arial" w:hAnsi="Arial" w:cs="Arial"/>
        </w:rPr>
      </w:pPr>
    </w:p>
    <w:p w14:paraId="13931725" w14:textId="77777777" w:rsidR="00341634" w:rsidRPr="00C21EF0" w:rsidRDefault="00341634" w:rsidP="00C21EF0">
      <w:pPr>
        <w:pStyle w:val="BodyText"/>
        <w:spacing w:line="276" w:lineRule="auto"/>
        <w:rPr>
          <w:rFonts w:ascii="Arial" w:hAnsi="Arial" w:cs="Arial"/>
        </w:rPr>
      </w:pPr>
    </w:p>
    <w:p w14:paraId="29DE6533" w14:textId="30E26028" w:rsidR="00EC3193" w:rsidRPr="00C21EF0" w:rsidRDefault="00047615" w:rsidP="00596B0C">
      <w:pPr>
        <w:pStyle w:val="Heading2"/>
      </w:pPr>
      <w:bookmarkStart w:id="125" w:name="_Toc193551188"/>
      <w:bookmarkStart w:id="126" w:name="_Toc193551693"/>
      <w:r>
        <w:t xml:space="preserve">6.2 </w:t>
      </w:r>
      <w:r w:rsidR="00EC3193" w:rsidRPr="00C21EF0">
        <w:t xml:space="preserve">Fitness to </w:t>
      </w:r>
      <w:r w:rsidR="00334C4C" w:rsidRPr="00C21EF0">
        <w:t xml:space="preserve">Study / </w:t>
      </w:r>
      <w:r w:rsidR="00EC3193" w:rsidRPr="00C21EF0">
        <w:t>Practic</w:t>
      </w:r>
      <w:r w:rsidR="00334C4C" w:rsidRPr="00C21EF0">
        <w:t>e: Placement Considerations</w:t>
      </w:r>
      <w:bookmarkEnd w:id="125"/>
      <w:bookmarkEnd w:id="126"/>
    </w:p>
    <w:p w14:paraId="51C21EE0" w14:textId="77777777" w:rsidR="00C56003" w:rsidRPr="00C21EF0" w:rsidRDefault="00C56003" w:rsidP="00596B0C">
      <w:pPr>
        <w:rPr>
          <w:u w:color="0000FF"/>
        </w:rPr>
      </w:pPr>
    </w:p>
    <w:p w14:paraId="1F2759C2" w14:textId="54405A00" w:rsidR="00C56003" w:rsidRPr="00C21EF0" w:rsidRDefault="00047615" w:rsidP="00596B0C">
      <w:pPr>
        <w:pStyle w:val="Heading3"/>
      </w:pPr>
      <w:bookmarkStart w:id="127" w:name="_Toc193551189"/>
      <w:bookmarkStart w:id="128" w:name="_Toc193551694"/>
      <w:r>
        <w:t xml:space="preserve">6.2.1 </w:t>
      </w:r>
      <w:r w:rsidR="00C56003" w:rsidRPr="00C21EF0">
        <w:t xml:space="preserve">Prior to </w:t>
      </w:r>
      <w:r w:rsidR="00F445EF" w:rsidRPr="00C21EF0">
        <w:t>Placement</w:t>
      </w:r>
      <w:r w:rsidR="00C56003" w:rsidRPr="00C21EF0">
        <w:t>:</w:t>
      </w:r>
      <w:bookmarkEnd w:id="127"/>
      <w:bookmarkEnd w:id="128"/>
      <w:r w:rsidR="00C56003" w:rsidRPr="00C21EF0">
        <w:t xml:space="preserve"> </w:t>
      </w:r>
    </w:p>
    <w:p w14:paraId="43AB2DE9" w14:textId="77777777" w:rsidR="00C56003" w:rsidRPr="00C21EF0" w:rsidRDefault="00C56003" w:rsidP="00C21EF0">
      <w:pPr>
        <w:pStyle w:val="BodyText"/>
        <w:spacing w:line="276" w:lineRule="auto"/>
        <w:rPr>
          <w:rFonts w:ascii="Arial" w:hAnsi="Arial" w:cs="Arial"/>
          <w:b/>
          <w:i/>
        </w:rPr>
      </w:pPr>
    </w:p>
    <w:p w14:paraId="43B0160A" w14:textId="203BA792" w:rsidR="00C81E2C" w:rsidRPr="00C21EF0" w:rsidRDefault="00C56003" w:rsidP="00C21EF0">
      <w:pPr>
        <w:pStyle w:val="ListParagraph"/>
        <w:numPr>
          <w:ilvl w:val="0"/>
          <w:numId w:val="44"/>
        </w:numPr>
        <w:tabs>
          <w:tab w:val="left" w:pos="1261"/>
        </w:tabs>
        <w:spacing w:line="276" w:lineRule="auto"/>
        <w:ind w:right="247"/>
        <w:rPr>
          <w:rFonts w:ascii="Arial" w:hAnsi="Arial" w:cs="Arial"/>
        </w:rPr>
      </w:pPr>
      <w:r w:rsidRPr="00C21EF0">
        <w:rPr>
          <w:rFonts w:ascii="Arial" w:hAnsi="Arial" w:cs="Arial"/>
        </w:rPr>
        <w:t>Any student experiencing ill health</w:t>
      </w:r>
      <w:r w:rsidR="00E83C64" w:rsidRPr="00C21EF0">
        <w:rPr>
          <w:rFonts w:ascii="Arial" w:hAnsi="Arial" w:cs="Arial"/>
        </w:rPr>
        <w:t xml:space="preserve"> (including mental health)</w:t>
      </w:r>
      <w:r w:rsidRPr="00C21EF0">
        <w:rPr>
          <w:rFonts w:ascii="Arial" w:hAnsi="Arial" w:cs="Arial"/>
        </w:rPr>
        <w:t xml:space="preserve"> and/or personal issues prior to a placement should </w:t>
      </w:r>
      <w:r w:rsidR="00B96571" w:rsidRPr="00C21EF0">
        <w:rPr>
          <w:rFonts w:ascii="Arial" w:hAnsi="Arial" w:cs="Arial"/>
        </w:rPr>
        <w:t>discuss this with the</w:t>
      </w:r>
      <w:r w:rsidRPr="00C21EF0">
        <w:rPr>
          <w:rFonts w:ascii="Arial" w:hAnsi="Arial" w:cs="Arial"/>
        </w:rPr>
        <w:t xml:space="preserve"> ADSC</w:t>
      </w:r>
      <w:r w:rsidR="00555B04" w:rsidRPr="00C21EF0">
        <w:rPr>
          <w:rFonts w:ascii="Arial" w:hAnsi="Arial" w:cs="Arial"/>
        </w:rPr>
        <w:t>,</w:t>
      </w:r>
      <w:r w:rsidR="00B96571" w:rsidRPr="00C21EF0">
        <w:rPr>
          <w:rFonts w:ascii="Arial" w:hAnsi="Arial" w:cs="Arial"/>
        </w:rPr>
        <w:t xml:space="preserve"> with support if </w:t>
      </w:r>
      <w:r w:rsidR="00555B04" w:rsidRPr="00C21EF0">
        <w:rPr>
          <w:rFonts w:ascii="Arial" w:hAnsi="Arial" w:cs="Arial"/>
        </w:rPr>
        <w:t>wished</w:t>
      </w:r>
      <w:r w:rsidR="00B96571" w:rsidRPr="00C21EF0">
        <w:rPr>
          <w:rFonts w:ascii="Arial" w:hAnsi="Arial" w:cs="Arial"/>
        </w:rPr>
        <w:t xml:space="preserve"> from the</w:t>
      </w:r>
      <w:r w:rsidR="00555B04" w:rsidRPr="00C21EF0">
        <w:rPr>
          <w:rFonts w:ascii="Arial" w:hAnsi="Arial" w:cs="Arial"/>
        </w:rPr>
        <w:t>ir</w:t>
      </w:r>
      <w:r w:rsidR="00B96571" w:rsidRPr="00C21EF0">
        <w:rPr>
          <w:rFonts w:ascii="Arial" w:hAnsi="Arial" w:cs="Arial"/>
        </w:rPr>
        <w:t xml:space="preserve"> PAT</w:t>
      </w:r>
      <w:r w:rsidRPr="00C21EF0">
        <w:rPr>
          <w:rFonts w:ascii="Arial" w:hAnsi="Arial" w:cs="Arial"/>
        </w:rPr>
        <w:t>.</w:t>
      </w:r>
      <w:r w:rsidR="00C81E2C" w:rsidRPr="00C21EF0">
        <w:rPr>
          <w:rFonts w:ascii="Arial" w:hAnsi="Arial" w:cs="Arial"/>
        </w:rPr>
        <w:t xml:space="preserve"> </w:t>
      </w:r>
      <w:r w:rsidRPr="00C21EF0">
        <w:rPr>
          <w:rFonts w:ascii="Arial" w:hAnsi="Arial" w:cs="Arial"/>
        </w:rPr>
        <w:t xml:space="preserve">It is recommended that students </w:t>
      </w:r>
      <w:r w:rsidR="00C81E2C" w:rsidRPr="00C21EF0">
        <w:rPr>
          <w:rFonts w:ascii="Arial" w:hAnsi="Arial" w:cs="Arial"/>
        </w:rPr>
        <w:t xml:space="preserve">also </w:t>
      </w:r>
      <w:r w:rsidRPr="00C21EF0">
        <w:rPr>
          <w:rFonts w:ascii="Arial" w:hAnsi="Arial" w:cs="Arial"/>
        </w:rPr>
        <w:t>inform their UBE prior to placement commencing</w:t>
      </w:r>
      <w:r w:rsidR="00C81E2C" w:rsidRPr="00C21EF0">
        <w:rPr>
          <w:rFonts w:ascii="Arial" w:hAnsi="Arial" w:cs="Arial"/>
        </w:rPr>
        <w:t>.</w:t>
      </w:r>
    </w:p>
    <w:p w14:paraId="25B580CB" w14:textId="496CD1F4" w:rsidR="00C56003" w:rsidRPr="00C21EF0" w:rsidRDefault="00627356" w:rsidP="00C21EF0">
      <w:pPr>
        <w:pStyle w:val="ListParagraph"/>
        <w:numPr>
          <w:ilvl w:val="0"/>
          <w:numId w:val="44"/>
        </w:numPr>
        <w:tabs>
          <w:tab w:val="left" w:pos="1261"/>
        </w:tabs>
        <w:spacing w:line="276" w:lineRule="auto"/>
        <w:ind w:right="247"/>
        <w:rPr>
          <w:rFonts w:ascii="Arial" w:hAnsi="Arial" w:cs="Arial"/>
        </w:rPr>
      </w:pPr>
      <w:r w:rsidRPr="00C21EF0">
        <w:rPr>
          <w:rFonts w:ascii="Arial" w:hAnsi="Arial" w:cs="Arial"/>
        </w:rPr>
        <w:t>If a stu</w:t>
      </w:r>
      <w:r w:rsidR="00264172" w:rsidRPr="00C21EF0">
        <w:rPr>
          <w:rFonts w:ascii="Arial" w:hAnsi="Arial" w:cs="Arial"/>
        </w:rPr>
        <w:t>d</w:t>
      </w:r>
      <w:r w:rsidRPr="00C21EF0">
        <w:rPr>
          <w:rFonts w:ascii="Arial" w:hAnsi="Arial" w:cs="Arial"/>
        </w:rPr>
        <w:t xml:space="preserve">ent has an existing ILP in which they </w:t>
      </w:r>
      <w:r w:rsidR="00264172" w:rsidRPr="00C21EF0">
        <w:rPr>
          <w:rFonts w:ascii="Arial" w:hAnsi="Arial" w:cs="Arial"/>
        </w:rPr>
        <w:t>consent to information being shared with placement</w:t>
      </w:r>
      <w:r w:rsidR="004053F5" w:rsidRPr="00C21EF0">
        <w:rPr>
          <w:rFonts w:ascii="Arial" w:hAnsi="Arial" w:cs="Arial"/>
        </w:rPr>
        <w:t xml:space="preserve"> </w:t>
      </w:r>
      <w:r w:rsidR="00264172" w:rsidRPr="00C21EF0">
        <w:rPr>
          <w:rFonts w:ascii="Arial" w:hAnsi="Arial" w:cs="Arial"/>
        </w:rPr>
        <w:t xml:space="preserve">this </w:t>
      </w:r>
      <w:r w:rsidR="004053F5" w:rsidRPr="00C21EF0">
        <w:rPr>
          <w:rFonts w:ascii="Arial" w:hAnsi="Arial" w:cs="Arial"/>
        </w:rPr>
        <w:t>is the responsibility of the student</w:t>
      </w:r>
      <w:r w:rsidR="00804FA8" w:rsidRPr="00C21EF0">
        <w:rPr>
          <w:rFonts w:ascii="Arial" w:hAnsi="Arial" w:cs="Arial"/>
        </w:rPr>
        <w:t xml:space="preserve"> to do so</w:t>
      </w:r>
      <w:r w:rsidR="00264172" w:rsidRPr="00C21EF0">
        <w:rPr>
          <w:rFonts w:ascii="Arial" w:hAnsi="Arial" w:cs="Arial"/>
        </w:rPr>
        <w:t xml:space="preserve">, with </w:t>
      </w:r>
      <w:r w:rsidR="00837402" w:rsidRPr="00C21EF0">
        <w:rPr>
          <w:rFonts w:ascii="Arial" w:hAnsi="Arial" w:cs="Arial"/>
        </w:rPr>
        <w:t>support from the ADSC / UBE.</w:t>
      </w:r>
      <w:r w:rsidR="004A49E3" w:rsidRPr="00C21EF0">
        <w:rPr>
          <w:rFonts w:ascii="Arial" w:hAnsi="Arial" w:cs="Arial"/>
        </w:rPr>
        <w:t xml:space="preserve"> See Section 5.6 for further details on ILPs and placement.</w:t>
      </w:r>
    </w:p>
    <w:p w14:paraId="7C525441" w14:textId="159AFDBE" w:rsidR="00C56003" w:rsidRPr="00C21EF0" w:rsidRDefault="004A49E3" w:rsidP="00C21EF0">
      <w:pPr>
        <w:pStyle w:val="ListParagraph"/>
        <w:numPr>
          <w:ilvl w:val="0"/>
          <w:numId w:val="44"/>
        </w:numPr>
        <w:tabs>
          <w:tab w:val="left" w:pos="1261"/>
        </w:tabs>
        <w:spacing w:line="276" w:lineRule="auto"/>
        <w:ind w:right="230"/>
        <w:rPr>
          <w:rFonts w:ascii="Arial" w:hAnsi="Arial" w:cs="Arial"/>
        </w:rPr>
      </w:pPr>
      <w:r w:rsidRPr="00C21EF0">
        <w:rPr>
          <w:rFonts w:ascii="Arial" w:hAnsi="Arial" w:cs="Arial"/>
        </w:rPr>
        <w:t>The</w:t>
      </w:r>
      <w:r w:rsidR="00C56003" w:rsidRPr="00C21EF0">
        <w:rPr>
          <w:rFonts w:ascii="Arial" w:hAnsi="Arial" w:cs="Arial"/>
          <w:spacing w:val="-8"/>
        </w:rPr>
        <w:t xml:space="preserve"> </w:t>
      </w:r>
      <w:r w:rsidR="00C56003" w:rsidRPr="00C21EF0">
        <w:rPr>
          <w:rFonts w:ascii="Arial" w:hAnsi="Arial" w:cs="Arial"/>
        </w:rPr>
        <w:t>Programme</w:t>
      </w:r>
      <w:r w:rsidR="00C56003" w:rsidRPr="00C21EF0">
        <w:rPr>
          <w:rFonts w:ascii="Arial" w:hAnsi="Arial" w:cs="Arial"/>
          <w:spacing w:val="-4"/>
        </w:rPr>
        <w:t xml:space="preserve"> </w:t>
      </w:r>
      <w:r w:rsidR="00C56003" w:rsidRPr="00C21EF0">
        <w:rPr>
          <w:rFonts w:ascii="Arial" w:hAnsi="Arial" w:cs="Arial"/>
        </w:rPr>
        <w:t>Leader</w:t>
      </w:r>
      <w:r w:rsidR="00C56003" w:rsidRPr="00C21EF0">
        <w:rPr>
          <w:rFonts w:ascii="Arial" w:hAnsi="Arial" w:cs="Arial"/>
          <w:spacing w:val="-5"/>
        </w:rPr>
        <w:t xml:space="preserve"> </w:t>
      </w:r>
      <w:r w:rsidR="00C56003" w:rsidRPr="00C21EF0">
        <w:rPr>
          <w:rFonts w:ascii="Arial" w:hAnsi="Arial" w:cs="Arial"/>
        </w:rPr>
        <w:t>may</w:t>
      </w:r>
      <w:r w:rsidR="00C56003" w:rsidRPr="00C21EF0">
        <w:rPr>
          <w:rFonts w:ascii="Arial" w:hAnsi="Arial" w:cs="Arial"/>
          <w:spacing w:val="-3"/>
        </w:rPr>
        <w:t xml:space="preserve"> </w:t>
      </w:r>
      <w:r w:rsidR="00C56003" w:rsidRPr="00C21EF0">
        <w:rPr>
          <w:rFonts w:ascii="Arial" w:hAnsi="Arial" w:cs="Arial"/>
        </w:rPr>
        <w:t>recommend</w:t>
      </w:r>
      <w:r w:rsidR="00C56003" w:rsidRPr="00C21EF0">
        <w:rPr>
          <w:rFonts w:ascii="Arial" w:hAnsi="Arial" w:cs="Arial"/>
          <w:spacing w:val="-3"/>
        </w:rPr>
        <w:t xml:space="preserve"> </w:t>
      </w:r>
      <w:r w:rsidR="00C56003" w:rsidRPr="00C21EF0">
        <w:rPr>
          <w:rFonts w:ascii="Arial" w:hAnsi="Arial" w:cs="Arial"/>
        </w:rPr>
        <w:t>the</w:t>
      </w:r>
      <w:r w:rsidR="00C56003" w:rsidRPr="00C21EF0">
        <w:rPr>
          <w:rFonts w:ascii="Arial" w:hAnsi="Arial" w:cs="Arial"/>
          <w:spacing w:val="-8"/>
        </w:rPr>
        <w:t xml:space="preserve"> </w:t>
      </w:r>
      <w:r w:rsidR="00C56003" w:rsidRPr="00C21EF0">
        <w:rPr>
          <w:rFonts w:ascii="Arial" w:hAnsi="Arial" w:cs="Arial"/>
        </w:rPr>
        <w:t xml:space="preserve">student consults a medical practitioner </w:t>
      </w:r>
      <w:r w:rsidR="00E821F2" w:rsidRPr="00C21EF0">
        <w:rPr>
          <w:rFonts w:ascii="Arial" w:hAnsi="Arial" w:cs="Arial"/>
        </w:rPr>
        <w:t>to</w:t>
      </w:r>
      <w:r w:rsidR="00C56003" w:rsidRPr="00C21EF0">
        <w:rPr>
          <w:rFonts w:ascii="Arial" w:hAnsi="Arial" w:cs="Arial"/>
        </w:rPr>
        <w:t xml:space="preserve"> obtain a medical assessment o</w:t>
      </w:r>
      <w:r w:rsidR="00505A9E" w:rsidRPr="00C21EF0">
        <w:rPr>
          <w:rFonts w:ascii="Arial" w:hAnsi="Arial" w:cs="Arial"/>
        </w:rPr>
        <w:t>f</w:t>
      </w:r>
      <w:r w:rsidR="00C56003" w:rsidRPr="00C21EF0">
        <w:rPr>
          <w:rFonts w:ascii="Arial" w:hAnsi="Arial" w:cs="Arial"/>
        </w:rPr>
        <w:t xml:space="preserve"> </w:t>
      </w:r>
      <w:r w:rsidR="00505A9E" w:rsidRPr="00C21EF0">
        <w:rPr>
          <w:rFonts w:ascii="Arial" w:hAnsi="Arial" w:cs="Arial"/>
        </w:rPr>
        <w:t>fitness to</w:t>
      </w:r>
      <w:r w:rsidR="00C56003" w:rsidRPr="00C21EF0">
        <w:rPr>
          <w:rFonts w:ascii="Arial" w:hAnsi="Arial" w:cs="Arial"/>
        </w:rPr>
        <w:t xml:space="preserve"> commence the placement. A supporting medical certificate must be obtained by the student and forwarded to the Programme</w:t>
      </w:r>
      <w:r w:rsidR="00C56003" w:rsidRPr="00C21EF0">
        <w:rPr>
          <w:rFonts w:ascii="Arial" w:hAnsi="Arial" w:cs="Arial"/>
          <w:spacing w:val="-9"/>
        </w:rPr>
        <w:t xml:space="preserve"> </w:t>
      </w:r>
      <w:r w:rsidR="00C56003" w:rsidRPr="00C21EF0">
        <w:rPr>
          <w:rFonts w:ascii="Arial" w:hAnsi="Arial" w:cs="Arial"/>
        </w:rPr>
        <w:t>Leader.</w:t>
      </w:r>
    </w:p>
    <w:p w14:paraId="7D773839" w14:textId="15E076E9" w:rsidR="00C56003" w:rsidRPr="00C21EF0" w:rsidRDefault="00C56003" w:rsidP="00C21EF0">
      <w:pPr>
        <w:pStyle w:val="ListParagraph"/>
        <w:numPr>
          <w:ilvl w:val="0"/>
          <w:numId w:val="44"/>
        </w:numPr>
        <w:tabs>
          <w:tab w:val="left" w:pos="1261"/>
        </w:tabs>
        <w:spacing w:line="276" w:lineRule="auto"/>
        <w:ind w:right="235"/>
        <w:rPr>
          <w:rFonts w:ascii="Arial" w:hAnsi="Arial" w:cs="Arial"/>
        </w:rPr>
      </w:pPr>
      <w:r w:rsidRPr="00C21EF0">
        <w:rPr>
          <w:rFonts w:ascii="Arial" w:hAnsi="Arial" w:cs="Arial"/>
        </w:rPr>
        <w:t>If the student is unable to commence a placement</w:t>
      </w:r>
      <w:r w:rsidR="006525A2" w:rsidRPr="00C21EF0">
        <w:rPr>
          <w:rFonts w:ascii="Arial" w:hAnsi="Arial" w:cs="Arial"/>
        </w:rPr>
        <w:t xml:space="preserve"> they should apply for Extenuating Circumstances on the Student Portal</w:t>
      </w:r>
      <w:r w:rsidR="00505A9E" w:rsidRPr="00C21EF0">
        <w:rPr>
          <w:rFonts w:ascii="Arial" w:hAnsi="Arial" w:cs="Arial"/>
        </w:rPr>
        <w:t xml:space="preserve"> in the usual manner</w:t>
      </w:r>
      <w:r w:rsidR="007C15D1" w:rsidRPr="00C21EF0">
        <w:rPr>
          <w:rFonts w:ascii="Arial" w:hAnsi="Arial" w:cs="Arial"/>
        </w:rPr>
        <w:t xml:space="preserve">. If accepted this will result in placement being deferred </w:t>
      </w:r>
      <w:r w:rsidRPr="00C21EF0">
        <w:rPr>
          <w:rFonts w:ascii="Arial" w:hAnsi="Arial" w:cs="Arial"/>
        </w:rPr>
        <w:t xml:space="preserve">and the student will undertake another placement once she/he is in sound health, subject to confirmation of fitness </w:t>
      </w:r>
      <w:r w:rsidR="007C15D1" w:rsidRPr="00C21EF0">
        <w:rPr>
          <w:rFonts w:ascii="Arial" w:hAnsi="Arial" w:cs="Arial"/>
        </w:rPr>
        <w:t>to resume.</w:t>
      </w:r>
    </w:p>
    <w:p w14:paraId="3DEE0BF6" w14:textId="4E89FA04" w:rsidR="00E821F2" w:rsidRPr="00C21EF0" w:rsidRDefault="0022246F" w:rsidP="00C21EF0">
      <w:pPr>
        <w:pStyle w:val="ListParagraph"/>
        <w:numPr>
          <w:ilvl w:val="0"/>
          <w:numId w:val="44"/>
        </w:numPr>
        <w:tabs>
          <w:tab w:val="left" w:pos="1261"/>
        </w:tabs>
        <w:spacing w:line="276" w:lineRule="auto"/>
        <w:ind w:right="235"/>
        <w:rPr>
          <w:rFonts w:ascii="Arial" w:hAnsi="Arial" w:cs="Arial"/>
        </w:rPr>
      </w:pPr>
      <w:r w:rsidRPr="00C21EF0">
        <w:rPr>
          <w:rFonts w:ascii="Arial" w:hAnsi="Arial" w:cs="Arial"/>
        </w:rPr>
        <w:t xml:space="preserve">If concerns arise around a student’s </w:t>
      </w:r>
      <w:r w:rsidR="007A1172" w:rsidRPr="00C21EF0">
        <w:rPr>
          <w:rFonts w:ascii="Arial" w:hAnsi="Arial" w:cs="Arial"/>
        </w:rPr>
        <w:t>performance or ability to meet the Standards for Provisional Registration prior to placement</w:t>
      </w:r>
      <w:r w:rsidR="00877E09" w:rsidRPr="00C21EF0">
        <w:rPr>
          <w:rFonts w:ascii="Arial" w:hAnsi="Arial" w:cs="Arial"/>
        </w:rPr>
        <w:t xml:space="preserve"> a </w:t>
      </w:r>
      <w:r w:rsidR="00877E09" w:rsidRPr="00C21EF0">
        <w:rPr>
          <w:rFonts w:ascii="Arial" w:hAnsi="Arial" w:cs="Arial"/>
          <w:i/>
          <w:iCs/>
        </w:rPr>
        <w:t>Cause for Concern</w:t>
      </w:r>
      <w:r w:rsidR="00877E09" w:rsidRPr="00C21EF0">
        <w:rPr>
          <w:rFonts w:ascii="Arial" w:hAnsi="Arial" w:cs="Arial"/>
        </w:rPr>
        <w:t xml:space="preserve"> may be raised (see section 14</w:t>
      </w:r>
      <w:r w:rsidR="002D3967" w:rsidRPr="00C21EF0">
        <w:rPr>
          <w:rFonts w:ascii="Arial" w:hAnsi="Arial" w:cs="Arial"/>
        </w:rPr>
        <w:t xml:space="preserve">: </w:t>
      </w:r>
      <w:r w:rsidR="002D3967" w:rsidRPr="00C21EF0">
        <w:rPr>
          <w:rFonts w:ascii="Arial" w:hAnsi="Arial" w:cs="Arial"/>
          <w:i/>
          <w:iCs/>
        </w:rPr>
        <w:t>Regulations</w:t>
      </w:r>
      <w:r w:rsidR="002D3967" w:rsidRPr="00C21EF0">
        <w:rPr>
          <w:rFonts w:ascii="Arial" w:hAnsi="Arial" w:cs="Arial"/>
        </w:rPr>
        <w:t xml:space="preserve"> in the Programme Handbook for details). A Cause for Concern Action Plan is </w:t>
      </w:r>
      <w:r w:rsidR="00636B2D" w:rsidRPr="00C21EF0">
        <w:rPr>
          <w:rFonts w:ascii="Arial" w:hAnsi="Arial" w:cs="Arial"/>
        </w:rPr>
        <w:t xml:space="preserve">completed with the student to agree the necessary steps and timeframe for remedying concerns. </w:t>
      </w:r>
    </w:p>
    <w:p w14:paraId="589E854B" w14:textId="24D07203" w:rsidR="00151705" w:rsidRPr="00C21EF0" w:rsidRDefault="00151705" w:rsidP="00C21EF0">
      <w:pPr>
        <w:pStyle w:val="paragraph"/>
        <w:numPr>
          <w:ilvl w:val="0"/>
          <w:numId w:val="44"/>
        </w:numPr>
        <w:spacing w:before="0" w:beforeAutospacing="0" w:after="0" w:afterAutospacing="0" w:line="276" w:lineRule="auto"/>
        <w:textAlignment w:val="baseline"/>
        <w:rPr>
          <w:rFonts w:ascii="Arial" w:hAnsi="Arial" w:cs="Arial"/>
          <w:sz w:val="22"/>
          <w:szCs w:val="22"/>
        </w:rPr>
      </w:pPr>
      <w:r w:rsidRPr="00C21EF0">
        <w:rPr>
          <w:rStyle w:val="normaltextrun"/>
          <w:rFonts w:ascii="Arial" w:eastAsiaTheme="majorEastAsia" w:hAnsi="Arial" w:cs="Arial"/>
          <w:sz w:val="22"/>
          <w:szCs w:val="22"/>
        </w:rPr>
        <w:t xml:space="preserve">Safeguarding school children and upholding GTCS SPRs always remains paramount. The Cause for Concern process is designed to support students to take responsibility to address areas of professional weakness, in sufficient time, ahead of school placements. In exceptional cases, where the programme team is of the view that Cause for Concern actions cannot be satisfactorily addressed prior to the commencement of placement, the Programme Leader has the authority to place a </w:t>
      </w:r>
      <w:r w:rsidRPr="00C21EF0">
        <w:rPr>
          <w:rStyle w:val="normaltextrun"/>
          <w:rFonts w:ascii="Arial" w:eastAsiaTheme="majorEastAsia" w:hAnsi="Arial" w:cs="Arial"/>
          <w:i/>
          <w:iCs/>
          <w:sz w:val="22"/>
          <w:szCs w:val="22"/>
        </w:rPr>
        <w:t>stop</w:t>
      </w:r>
      <w:r w:rsidRPr="00C21EF0">
        <w:rPr>
          <w:rStyle w:val="normaltextrun"/>
          <w:rFonts w:ascii="Arial" w:eastAsiaTheme="majorEastAsia" w:hAnsi="Arial" w:cs="Arial"/>
          <w:sz w:val="22"/>
          <w:szCs w:val="22"/>
        </w:rPr>
        <w:t xml:space="preserve"> on the student’s placement; such decisions are usually taken in conjunction with the Head of Division and/or School Manager and will also result in immediate referral to Fitness to Study or ITE Fitness to Practice procedure.</w:t>
      </w:r>
      <w:r w:rsidRPr="00C21EF0">
        <w:rPr>
          <w:rStyle w:val="eop"/>
          <w:rFonts w:ascii="Arial" w:eastAsiaTheme="majorEastAsia" w:hAnsi="Arial" w:cs="Arial"/>
          <w:sz w:val="22"/>
          <w:szCs w:val="22"/>
        </w:rPr>
        <w:t> </w:t>
      </w:r>
    </w:p>
    <w:p w14:paraId="61B4D139" w14:textId="77777777" w:rsidR="00C56003" w:rsidRPr="00C21EF0" w:rsidRDefault="00C56003" w:rsidP="00C21EF0">
      <w:pPr>
        <w:pStyle w:val="BodyText"/>
        <w:spacing w:line="276" w:lineRule="auto"/>
        <w:rPr>
          <w:rFonts w:ascii="Arial" w:hAnsi="Arial" w:cs="Arial"/>
        </w:rPr>
      </w:pPr>
    </w:p>
    <w:p w14:paraId="70CB74E9" w14:textId="6E3B4E58" w:rsidR="00C56003" w:rsidRPr="00C21EF0" w:rsidRDefault="00047615" w:rsidP="00596B0C">
      <w:pPr>
        <w:pStyle w:val="Heading3"/>
      </w:pPr>
      <w:bookmarkStart w:id="129" w:name="6.10.2_During_School_Experience:_Guiding"/>
      <w:bookmarkStart w:id="130" w:name="_Toc193551190"/>
      <w:bookmarkStart w:id="131" w:name="_Toc193551695"/>
      <w:bookmarkEnd w:id="129"/>
      <w:r>
        <w:t xml:space="preserve">6.2.2 </w:t>
      </w:r>
      <w:r w:rsidR="00C56003" w:rsidRPr="00C21EF0">
        <w:t xml:space="preserve">During </w:t>
      </w:r>
      <w:r w:rsidR="00F445EF" w:rsidRPr="00C21EF0">
        <w:t>Placement:</w:t>
      </w:r>
      <w:bookmarkEnd w:id="130"/>
      <w:bookmarkEnd w:id="131"/>
    </w:p>
    <w:p w14:paraId="4850FC7D" w14:textId="77777777" w:rsidR="00C56003" w:rsidRPr="00C21EF0" w:rsidRDefault="00C56003" w:rsidP="00C21EF0">
      <w:pPr>
        <w:pStyle w:val="BodyText"/>
        <w:spacing w:line="276" w:lineRule="auto"/>
        <w:rPr>
          <w:rFonts w:ascii="Arial" w:hAnsi="Arial" w:cs="Arial"/>
          <w:b/>
          <w:i/>
        </w:rPr>
      </w:pPr>
    </w:p>
    <w:p w14:paraId="65F32C30" w14:textId="7CF6572C" w:rsidR="00C56003" w:rsidRPr="00C21EF0" w:rsidRDefault="00C56003" w:rsidP="00C21EF0">
      <w:pPr>
        <w:pStyle w:val="ListParagraph"/>
        <w:numPr>
          <w:ilvl w:val="0"/>
          <w:numId w:val="45"/>
        </w:numPr>
        <w:tabs>
          <w:tab w:val="left" w:pos="1261"/>
        </w:tabs>
        <w:spacing w:line="276" w:lineRule="auto"/>
        <w:ind w:right="232"/>
        <w:rPr>
          <w:rFonts w:ascii="Arial" w:hAnsi="Arial" w:cs="Arial"/>
        </w:rPr>
      </w:pPr>
      <w:r w:rsidRPr="00C21EF0">
        <w:rPr>
          <w:rFonts w:ascii="Arial" w:hAnsi="Arial" w:cs="Arial"/>
        </w:rPr>
        <w:t>Students</w:t>
      </w:r>
      <w:r w:rsidRPr="00C21EF0">
        <w:rPr>
          <w:rFonts w:ascii="Arial" w:hAnsi="Arial" w:cs="Arial"/>
          <w:spacing w:val="-14"/>
        </w:rPr>
        <w:t xml:space="preserve"> </w:t>
      </w:r>
      <w:r w:rsidRPr="00C21EF0">
        <w:rPr>
          <w:rFonts w:ascii="Arial" w:hAnsi="Arial" w:cs="Arial"/>
        </w:rPr>
        <w:t>developing</w:t>
      </w:r>
      <w:r w:rsidRPr="00C21EF0">
        <w:rPr>
          <w:rFonts w:ascii="Arial" w:hAnsi="Arial" w:cs="Arial"/>
          <w:spacing w:val="-13"/>
        </w:rPr>
        <w:t xml:space="preserve"> </w:t>
      </w:r>
      <w:r w:rsidRPr="00C21EF0">
        <w:rPr>
          <w:rFonts w:ascii="Arial" w:hAnsi="Arial" w:cs="Arial"/>
        </w:rPr>
        <w:t>a</w:t>
      </w:r>
      <w:r w:rsidRPr="00C21EF0">
        <w:rPr>
          <w:rFonts w:ascii="Arial" w:hAnsi="Arial" w:cs="Arial"/>
          <w:spacing w:val="-13"/>
        </w:rPr>
        <w:t xml:space="preserve"> </w:t>
      </w:r>
      <w:r w:rsidRPr="00C21EF0">
        <w:rPr>
          <w:rFonts w:ascii="Arial" w:hAnsi="Arial" w:cs="Arial"/>
        </w:rPr>
        <w:t>health</w:t>
      </w:r>
      <w:r w:rsidR="00927B2D" w:rsidRPr="00C21EF0">
        <w:rPr>
          <w:rFonts w:ascii="Arial" w:hAnsi="Arial" w:cs="Arial"/>
        </w:rPr>
        <w:t xml:space="preserve"> (including mental health)</w:t>
      </w:r>
      <w:r w:rsidRPr="00C21EF0">
        <w:rPr>
          <w:rFonts w:ascii="Arial" w:hAnsi="Arial" w:cs="Arial"/>
          <w:spacing w:val="-14"/>
        </w:rPr>
        <w:t xml:space="preserve"> </w:t>
      </w:r>
      <w:r w:rsidRPr="00C21EF0">
        <w:rPr>
          <w:rFonts w:ascii="Arial" w:hAnsi="Arial" w:cs="Arial"/>
        </w:rPr>
        <w:t>issue</w:t>
      </w:r>
      <w:r w:rsidRPr="00C21EF0">
        <w:rPr>
          <w:rFonts w:ascii="Arial" w:hAnsi="Arial" w:cs="Arial"/>
          <w:spacing w:val="-13"/>
        </w:rPr>
        <w:t xml:space="preserve"> </w:t>
      </w:r>
      <w:r w:rsidR="00CB0BD1" w:rsidRPr="00C21EF0">
        <w:rPr>
          <w:rFonts w:ascii="Arial" w:hAnsi="Arial" w:cs="Arial"/>
          <w:spacing w:val="-13"/>
        </w:rPr>
        <w:t xml:space="preserve">or experiencing a worsening of an existing / chronic condition </w:t>
      </w:r>
      <w:r w:rsidRPr="00C21EF0">
        <w:rPr>
          <w:rFonts w:ascii="Arial" w:hAnsi="Arial" w:cs="Arial"/>
        </w:rPr>
        <w:t>during</w:t>
      </w:r>
      <w:r w:rsidRPr="00C21EF0">
        <w:rPr>
          <w:rFonts w:ascii="Arial" w:hAnsi="Arial" w:cs="Arial"/>
          <w:spacing w:val="-12"/>
        </w:rPr>
        <w:t xml:space="preserve"> </w:t>
      </w:r>
      <w:r w:rsidR="00CB0BD1" w:rsidRPr="00C21EF0">
        <w:rPr>
          <w:rFonts w:ascii="Arial" w:hAnsi="Arial" w:cs="Arial"/>
        </w:rPr>
        <w:t>placement</w:t>
      </w:r>
      <w:r w:rsidRPr="00C21EF0">
        <w:rPr>
          <w:rFonts w:ascii="Arial" w:hAnsi="Arial" w:cs="Arial"/>
          <w:spacing w:val="-13"/>
        </w:rPr>
        <w:t xml:space="preserve"> </w:t>
      </w:r>
      <w:r w:rsidRPr="00C21EF0">
        <w:rPr>
          <w:rFonts w:ascii="Arial" w:hAnsi="Arial" w:cs="Arial"/>
        </w:rPr>
        <w:t>that</w:t>
      </w:r>
      <w:r w:rsidRPr="00C21EF0">
        <w:rPr>
          <w:rFonts w:ascii="Arial" w:hAnsi="Arial" w:cs="Arial"/>
          <w:spacing w:val="-12"/>
        </w:rPr>
        <w:t xml:space="preserve"> </w:t>
      </w:r>
      <w:r w:rsidRPr="00C21EF0">
        <w:rPr>
          <w:rFonts w:ascii="Arial" w:hAnsi="Arial" w:cs="Arial"/>
        </w:rPr>
        <w:t>significantly</w:t>
      </w:r>
      <w:r w:rsidRPr="00C21EF0">
        <w:rPr>
          <w:rFonts w:ascii="Arial" w:hAnsi="Arial" w:cs="Arial"/>
          <w:spacing w:val="-13"/>
        </w:rPr>
        <w:t xml:space="preserve"> </w:t>
      </w:r>
      <w:r w:rsidRPr="00C21EF0">
        <w:rPr>
          <w:rFonts w:ascii="Arial" w:hAnsi="Arial" w:cs="Arial"/>
        </w:rPr>
        <w:t>impacts</w:t>
      </w:r>
      <w:r w:rsidRPr="00C21EF0">
        <w:rPr>
          <w:rFonts w:ascii="Arial" w:hAnsi="Arial" w:cs="Arial"/>
          <w:spacing w:val="-13"/>
        </w:rPr>
        <w:t xml:space="preserve"> </w:t>
      </w:r>
      <w:r w:rsidRPr="00C21EF0">
        <w:rPr>
          <w:rFonts w:ascii="Arial" w:hAnsi="Arial" w:cs="Arial"/>
        </w:rPr>
        <w:t>on</w:t>
      </w:r>
      <w:r w:rsidRPr="00C21EF0">
        <w:rPr>
          <w:rFonts w:ascii="Arial" w:hAnsi="Arial" w:cs="Arial"/>
          <w:spacing w:val="-7"/>
        </w:rPr>
        <w:t xml:space="preserve"> </w:t>
      </w:r>
      <w:r w:rsidRPr="00C21EF0">
        <w:rPr>
          <w:rFonts w:ascii="Arial" w:hAnsi="Arial" w:cs="Arial"/>
        </w:rPr>
        <w:t xml:space="preserve">their performance, safety of self or others are advised to discuss their situation with the </w:t>
      </w:r>
      <w:r w:rsidR="00280557" w:rsidRPr="00C21EF0">
        <w:rPr>
          <w:rFonts w:ascii="Arial" w:hAnsi="Arial" w:cs="Arial"/>
        </w:rPr>
        <w:t>SBE</w:t>
      </w:r>
      <w:r w:rsidRPr="00C21EF0">
        <w:rPr>
          <w:rFonts w:ascii="Arial" w:hAnsi="Arial" w:cs="Arial"/>
        </w:rPr>
        <w:t xml:space="preserve"> and </w:t>
      </w:r>
      <w:r w:rsidR="00280557" w:rsidRPr="00C21EF0">
        <w:rPr>
          <w:rFonts w:ascii="Arial" w:hAnsi="Arial" w:cs="Arial"/>
        </w:rPr>
        <w:t>UBE</w:t>
      </w:r>
      <w:r w:rsidRPr="00C21EF0">
        <w:rPr>
          <w:rFonts w:ascii="Arial" w:hAnsi="Arial" w:cs="Arial"/>
        </w:rPr>
        <w:t xml:space="preserve"> </w:t>
      </w:r>
      <w:r w:rsidRPr="00C21EF0">
        <w:rPr>
          <w:rFonts w:ascii="Arial" w:hAnsi="Arial" w:cs="Arial"/>
          <w:u w:val="single"/>
        </w:rPr>
        <w:t xml:space="preserve">as </w:t>
      </w:r>
      <w:r w:rsidRPr="00C21EF0">
        <w:rPr>
          <w:rFonts w:ascii="Arial" w:hAnsi="Arial" w:cs="Arial"/>
          <w:u w:val="single"/>
        </w:rPr>
        <w:lastRenderedPageBreak/>
        <w:t>soon as</w:t>
      </w:r>
      <w:r w:rsidRPr="00C21EF0">
        <w:rPr>
          <w:rFonts w:ascii="Arial" w:hAnsi="Arial" w:cs="Arial"/>
          <w:spacing w:val="-15"/>
          <w:u w:val="single"/>
        </w:rPr>
        <w:t xml:space="preserve"> </w:t>
      </w:r>
      <w:r w:rsidRPr="00C21EF0">
        <w:rPr>
          <w:rFonts w:ascii="Arial" w:hAnsi="Arial" w:cs="Arial"/>
          <w:u w:val="single"/>
        </w:rPr>
        <w:t>possible</w:t>
      </w:r>
      <w:r w:rsidRPr="00C21EF0">
        <w:rPr>
          <w:rFonts w:ascii="Arial" w:hAnsi="Arial" w:cs="Arial"/>
        </w:rPr>
        <w:t>.</w:t>
      </w:r>
    </w:p>
    <w:p w14:paraId="0E8A06E4" w14:textId="77777777" w:rsidR="003B3C3A" w:rsidRPr="00C21EF0" w:rsidRDefault="00C56003" w:rsidP="00C21EF0">
      <w:pPr>
        <w:pStyle w:val="ListParagraph"/>
        <w:numPr>
          <w:ilvl w:val="0"/>
          <w:numId w:val="45"/>
        </w:numPr>
        <w:tabs>
          <w:tab w:val="left" w:pos="1261"/>
        </w:tabs>
        <w:spacing w:line="276" w:lineRule="auto"/>
        <w:ind w:right="236"/>
        <w:rPr>
          <w:rFonts w:ascii="Arial" w:hAnsi="Arial" w:cs="Arial"/>
        </w:rPr>
      </w:pPr>
      <w:r w:rsidRPr="00C21EF0">
        <w:rPr>
          <w:rFonts w:ascii="Arial" w:hAnsi="Arial" w:cs="Arial"/>
        </w:rPr>
        <w:t>Following discussions with all relevant parties the student may be advised to</w:t>
      </w:r>
      <w:r w:rsidR="00137591" w:rsidRPr="00C21EF0">
        <w:rPr>
          <w:rFonts w:ascii="Arial" w:hAnsi="Arial" w:cs="Arial"/>
        </w:rPr>
        <w:t xml:space="preserve"> pause placement</w:t>
      </w:r>
      <w:r w:rsidR="00F8570E" w:rsidRPr="00C21EF0">
        <w:rPr>
          <w:rFonts w:ascii="Arial" w:hAnsi="Arial" w:cs="Arial"/>
        </w:rPr>
        <w:t xml:space="preserve">, </w:t>
      </w:r>
      <w:r w:rsidRPr="00C21EF0">
        <w:rPr>
          <w:rFonts w:ascii="Arial" w:hAnsi="Arial" w:cs="Arial"/>
        </w:rPr>
        <w:t xml:space="preserve">consult a medical practitioner </w:t>
      </w:r>
      <w:r w:rsidR="00F8570E" w:rsidRPr="00C21EF0">
        <w:rPr>
          <w:rFonts w:ascii="Arial" w:hAnsi="Arial" w:cs="Arial"/>
        </w:rPr>
        <w:t xml:space="preserve">to obtain a supporting medical certificate providing confirmation of their current health status and submit </w:t>
      </w:r>
      <w:r w:rsidR="00541B2E" w:rsidRPr="00C21EF0">
        <w:rPr>
          <w:rFonts w:ascii="Arial" w:hAnsi="Arial" w:cs="Arial"/>
        </w:rPr>
        <w:t>an Extenuating Circumstances (EC) request</w:t>
      </w:r>
      <w:r w:rsidR="00F8570E" w:rsidRPr="00C21EF0">
        <w:rPr>
          <w:rFonts w:ascii="Arial" w:hAnsi="Arial" w:cs="Arial"/>
        </w:rPr>
        <w:t xml:space="preserve"> in the usual manner.</w:t>
      </w:r>
    </w:p>
    <w:p w14:paraId="19018B8A" w14:textId="3A98158F" w:rsidR="00455D35" w:rsidRPr="00C21EF0" w:rsidRDefault="00C56003" w:rsidP="00C21EF0">
      <w:pPr>
        <w:pStyle w:val="ListParagraph"/>
        <w:numPr>
          <w:ilvl w:val="0"/>
          <w:numId w:val="45"/>
        </w:numPr>
        <w:tabs>
          <w:tab w:val="left" w:pos="1261"/>
        </w:tabs>
        <w:spacing w:line="276" w:lineRule="auto"/>
        <w:ind w:right="236"/>
        <w:rPr>
          <w:rFonts w:ascii="Arial" w:hAnsi="Arial" w:cs="Arial"/>
        </w:rPr>
      </w:pPr>
      <w:r w:rsidRPr="00C21EF0">
        <w:rPr>
          <w:rFonts w:ascii="Arial" w:hAnsi="Arial" w:cs="Arial"/>
        </w:rPr>
        <w:t xml:space="preserve">This may result in the placement being terminated </w:t>
      </w:r>
      <w:r w:rsidR="006274E4" w:rsidRPr="00C21EF0">
        <w:rPr>
          <w:rFonts w:ascii="Arial" w:hAnsi="Arial" w:cs="Arial"/>
        </w:rPr>
        <w:t xml:space="preserve">and deferred, </w:t>
      </w:r>
      <w:r w:rsidRPr="00C21EF0">
        <w:rPr>
          <w:rFonts w:ascii="Arial" w:hAnsi="Arial" w:cs="Arial"/>
        </w:rPr>
        <w:t xml:space="preserve">with the student commencing another placement when she/he is of sound health, subject to confirmation of fitness to </w:t>
      </w:r>
      <w:r w:rsidR="006274E4" w:rsidRPr="00C21EF0">
        <w:rPr>
          <w:rFonts w:ascii="Arial" w:hAnsi="Arial" w:cs="Arial"/>
        </w:rPr>
        <w:t>resume.</w:t>
      </w:r>
      <w:r w:rsidR="003B3C3A" w:rsidRPr="00C21EF0">
        <w:rPr>
          <w:rFonts w:ascii="Arial" w:hAnsi="Arial" w:cs="Arial"/>
        </w:rPr>
        <w:t xml:space="preserve"> The matter may </w:t>
      </w:r>
      <w:r w:rsidR="003B3C3A" w:rsidRPr="00C21EF0">
        <w:rPr>
          <w:rStyle w:val="normaltextrun"/>
          <w:rFonts w:ascii="Arial" w:eastAsiaTheme="majorEastAsia" w:hAnsi="Arial" w:cs="Arial"/>
          <w:lang w:val="en-US"/>
        </w:rPr>
        <w:t xml:space="preserve">be referred to </w:t>
      </w:r>
      <w:hyperlink r:id="rId41" w:tgtFrame="_blank" w:history="1">
        <w:r w:rsidR="003B3C3A" w:rsidRPr="00C21EF0">
          <w:rPr>
            <w:rStyle w:val="normaltextrun"/>
            <w:rFonts w:ascii="Arial" w:eastAsiaTheme="majorEastAsia" w:hAnsi="Arial" w:cs="Arial"/>
            <w:color w:val="0000FF"/>
            <w:u w:val="single"/>
          </w:rPr>
          <w:t>Fitness to Study Policy and Procedure</w:t>
        </w:r>
      </w:hyperlink>
      <w:r w:rsidR="003B3C3A" w:rsidRPr="00C21EF0">
        <w:rPr>
          <w:rStyle w:val="normaltextrun"/>
          <w:rFonts w:ascii="Arial" w:eastAsiaTheme="majorEastAsia" w:hAnsi="Arial" w:cs="Arial"/>
        </w:rPr>
        <w:t>; or</w:t>
      </w:r>
      <w:r w:rsidR="003B3C3A" w:rsidRPr="00C21EF0">
        <w:rPr>
          <w:rStyle w:val="eop"/>
          <w:rFonts w:ascii="Arial" w:eastAsiaTheme="majorEastAsia" w:hAnsi="Arial" w:cs="Arial"/>
        </w:rPr>
        <w:t> </w:t>
      </w:r>
      <w:hyperlink r:id="rId42" w:tgtFrame="_blank" w:history="1">
        <w:r w:rsidR="003B3C3A" w:rsidRPr="00C21EF0">
          <w:rPr>
            <w:rStyle w:val="normaltextrun"/>
            <w:rFonts w:ascii="Arial" w:eastAsiaTheme="majorEastAsia" w:hAnsi="Arial" w:cs="Arial"/>
            <w:color w:val="0000FF"/>
            <w:u w:val="single"/>
          </w:rPr>
          <w:t>Fitness to Practise Policy:  Initial Teacher Education</w:t>
        </w:r>
      </w:hyperlink>
      <w:r w:rsidR="00C11EE8" w:rsidRPr="00C21EF0">
        <w:rPr>
          <w:rStyle w:val="normaltextrun"/>
          <w:rFonts w:ascii="Arial" w:eastAsiaTheme="majorEastAsia" w:hAnsi="Arial" w:cs="Arial"/>
        </w:rPr>
        <w:t xml:space="preserve"> if the Programme Leader deems it appropriate to do so.</w:t>
      </w:r>
    </w:p>
    <w:p w14:paraId="6716AC72" w14:textId="77777777" w:rsidR="00112D40" w:rsidRPr="00C21EF0" w:rsidRDefault="00112D40" w:rsidP="00596B0C">
      <w:pPr>
        <w:spacing w:line="276" w:lineRule="auto"/>
        <w:rPr>
          <w:rFonts w:ascii="Arial" w:hAnsi="Arial" w:cs="Arial"/>
          <w:highlight w:val="yellow"/>
        </w:rPr>
      </w:pPr>
    </w:p>
    <w:p w14:paraId="5A177E1A" w14:textId="5E3D8D20" w:rsidR="04E3CCEC" w:rsidRPr="00C21EF0" w:rsidRDefault="04E3CCEC" w:rsidP="00596B0C"/>
    <w:p w14:paraId="70DF6B90" w14:textId="6457F936" w:rsidR="00584AB8" w:rsidRPr="00C21EF0" w:rsidRDefault="00047615" w:rsidP="00596B0C">
      <w:pPr>
        <w:pStyle w:val="Heading1"/>
        <w:rPr>
          <w:i/>
        </w:rPr>
      </w:pPr>
      <w:bookmarkStart w:id="132" w:name="_7._Assessment_of"/>
      <w:bookmarkStart w:id="133" w:name="_Toc193551191"/>
      <w:bookmarkStart w:id="134" w:name="_Toc193551696"/>
      <w:bookmarkEnd w:id="132"/>
      <w:r>
        <w:t xml:space="preserve">7. </w:t>
      </w:r>
      <w:r w:rsidR="00584AB8" w:rsidRPr="00C21EF0">
        <w:t xml:space="preserve">Assessment of </w:t>
      </w:r>
      <w:r w:rsidR="00D31E24" w:rsidRPr="00C21EF0">
        <w:t>Placement:</w:t>
      </w:r>
      <w:r w:rsidR="00584AB8" w:rsidRPr="00C21EF0">
        <w:t xml:space="preserve"> Processes and Paperwork</w:t>
      </w:r>
      <w:bookmarkEnd w:id="133"/>
      <w:bookmarkEnd w:id="134"/>
      <w:r w:rsidR="00584AB8" w:rsidRPr="00C21EF0">
        <w:t xml:space="preserve"> </w:t>
      </w:r>
    </w:p>
    <w:p w14:paraId="25BBE6A8" w14:textId="77777777" w:rsidR="00584AB8" w:rsidRPr="00C21EF0" w:rsidRDefault="00584AB8" w:rsidP="00C21EF0">
      <w:pPr>
        <w:pStyle w:val="BodyText"/>
        <w:spacing w:line="276" w:lineRule="auto"/>
        <w:ind w:left="540" w:right="233"/>
        <w:rPr>
          <w:rFonts w:ascii="Arial" w:hAnsi="Arial" w:cs="Arial"/>
        </w:rPr>
      </w:pPr>
    </w:p>
    <w:p w14:paraId="5561E714" w14:textId="77777777" w:rsidR="00341634" w:rsidRPr="00C21EF0" w:rsidRDefault="00341634" w:rsidP="00047615">
      <w:bookmarkStart w:id="135" w:name="8.1_Professional_Working_Relationships"/>
      <w:bookmarkEnd w:id="135"/>
    </w:p>
    <w:p w14:paraId="4546B098" w14:textId="155E1540" w:rsidR="00062286" w:rsidRPr="00C21EF0" w:rsidRDefault="00DC3FE0" w:rsidP="00996073">
      <w:pPr>
        <w:pStyle w:val="Heading2"/>
      </w:pPr>
      <w:bookmarkStart w:id="136" w:name="_Toc193551192"/>
      <w:bookmarkStart w:id="137" w:name="_Toc193551697"/>
      <w:r w:rsidRPr="00C21EF0">
        <w:t>7.1</w:t>
      </w:r>
      <w:r w:rsidR="00F65521" w:rsidRPr="00C21EF0">
        <w:t xml:space="preserve"> </w:t>
      </w:r>
      <w:bookmarkStart w:id="138" w:name="_Toc58167114"/>
      <w:r w:rsidR="00062286" w:rsidRPr="00C21EF0">
        <w:t>Professional Working</w:t>
      </w:r>
      <w:r w:rsidR="00062286" w:rsidRPr="00C21EF0">
        <w:rPr>
          <w:spacing w:val="2"/>
        </w:rPr>
        <w:t xml:space="preserve"> </w:t>
      </w:r>
      <w:r w:rsidR="00062286" w:rsidRPr="00C21EF0">
        <w:t>Relationships</w:t>
      </w:r>
      <w:bookmarkEnd w:id="136"/>
      <w:bookmarkEnd w:id="137"/>
      <w:bookmarkEnd w:id="138"/>
    </w:p>
    <w:p w14:paraId="0EC164AA" w14:textId="77777777" w:rsidR="00FC7DE8" w:rsidRPr="00C21EF0" w:rsidRDefault="00FC7DE8" w:rsidP="00047615"/>
    <w:p w14:paraId="43F1945B" w14:textId="7F580360" w:rsidR="00062286" w:rsidRPr="00C21EF0" w:rsidRDefault="00DC3FE0" w:rsidP="00996073">
      <w:pPr>
        <w:pStyle w:val="Heading3"/>
      </w:pPr>
      <w:bookmarkStart w:id="139" w:name="8.1.1_University-Based_Educator"/>
      <w:bookmarkStart w:id="140" w:name="_Toc193551193"/>
      <w:bookmarkStart w:id="141" w:name="_Toc193551698"/>
      <w:bookmarkEnd w:id="139"/>
      <w:r w:rsidRPr="00C21EF0">
        <w:t xml:space="preserve">7.1.1 </w:t>
      </w:r>
      <w:r w:rsidR="00062286" w:rsidRPr="00C21EF0">
        <w:t>University</w:t>
      </w:r>
      <w:r w:rsidR="7E4618AF" w:rsidRPr="00C21EF0">
        <w:t xml:space="preserve"> </w:t>
      </w:r>
      <w:r w:rsidR="00062286" w:rsidRPr="00C21EF0">
        <w:t>Based</w:t>
      </w:r>
      <w:r w:rsidR="00062286" w:rsidRPr="00C21EF0">
        <w:rPr>
          <w:spacing w:val="-1"/>
        </w:rPr>
        <w:t xml:space="preserve"> </w:t>
      </w:r>
      <w:r w:rsidR="3FBD0C68" w:rsidRPr="00C21EF0">
        <w:t>Educator (</w:t>
      </w:r>
      <w:r w:rsidR="6BF428EB" w:rsidRPr="00C21EF0">
        <w:t>UBE)</w:t>
      </w:r>
      <w:bookmarkEnd w:id="140"/>
      <w:bookmarkEnd w:id="141"/>
    </w:p>
    <w:p w14:paraId="25D5386F" w14:textId="77777777" w:rsidR="00062286" w:rsidRPr="00C21EF0" w:rsidRDefault="00062286" w:rsidP="00C21EF0">
      <w:pPr>
        <w:pStyle w:val="BodyText"/>
        <w:spacing w:line="276" w:lineRule="auto"/>
        <w:rPr>
          <w:rFonts w:ascii="Arial" w:hAnsi="Arial" w:cs="Arial"/>
          <w:b/>
          <w:i/>
        </w:rPr>
      </w:pPr>
    </w:p>
    <w:p w14:paraId="42326338" w14:textId="3544B9A5" w:rsidR="00062286" w:rsidRPr="00C21EF0" w:rsidRDefault="00062286" w:rsidP="00C21EF0">
      <w:pPr>
        <w:pStyle w:val="BodyText"/>
        <w:spacing w:line="276" w:lineRule="auto"/>
        <w:ind w:left="540" w:right="227"/>
        <w:rPr>
          <w:rFonts w:ascii="Arial" w:eastAsia="Arial" w:hAnsi="Arial" w:cs="Arial"/>
        </w:rPr>
      </w:pPr>
      <w:r w:rsidRPr="00C21EF0">
        <w:rPr>
          <w:rFonts w:ascii="Arial" w:eastAsia="Arial" w:hAnsi="Arial" w:cs="Arial"/>
        </w:rPr>
        <w:t xml:space="preserve">When on placement </w:t>
      </w:r>
      <w:r w:rsidR="005D1A7B" w:rsidRPr="00C21EF0">
        <w:rPr>
          <w:rFonts w:ascii="Arial" w:eastAsia="Arial" w:hAnsi="Arial" w:cs="Arial"/>
        </w:rPr>
        <w:t>students</w:t>
      </w:r>
      <w:r w:rsidRPr="00C21EF0">
        <w:rPr>
          <w:rFonts w:ascii="Arial" w:eastAsia="Arial" w:hAnsi="Arial" w:cs="Arial"/>
        </w:rPr>
        <w:t xml:space="preserve"> will be allocated a U</w:t>
      </w:r>
      <w:r w:rsidR="322815E0" w:rsidRPr="00C21EF0">
        <w:rPr>
          <w:rFonts w:ascii="Arial" w:eastAsia="Arial" w:hAnsi="Arial" w:cs="Arial"/>
        </w:rPr>
        <w:t>BE</w:t>
      </w:r>
      <w:r w:rsidR="54A5D14B" w:rsidRPr="00C21EF0">
        <w:rPr>
          <w:rFonts w:ascii="Arial" w:eastAsia="Arial" w:hAnsi="Arial" w:cs="Arial"/>
        </w:rPr>
        <w:t xml:space="preserve"> </w:t>
      </w:r>
      <w:r w:rsidRPr="00C21EF0">
        <w:rPr>
          <w:rFonts w:ascii="Arial" w:eastAsia="Arial" w:hAnsi="Arial" w:cs="Arial"/>
        </w:rPr>
        <w:t xml:space="preserve">who will be </w:t>
      </w:r>
      <w:r w:rsidR="00216E40" w:rsidRPr="00C21EF0">
        <w:rPr>
          <w:rFonts w:ascii="Arial" w:eastAsia="Arial" w:hAnsi="Arial" w:cs="Arial"/>
        </w:rPr>
        <w:t xml:space="preserve">the </w:t>
      </w:r>
      <w:r w:rsidRPr="00C21EF0">
        <w:rPr>
          <w:rFonts w:ascii="Arial" w:eastAsia="Arial" w:hAnsi="Arial" w:cs="Arial"/>
        </w:rPr>
        <w:t xml:space="preserve">university point of contact if </w:t>
      </w:r>
      <w:r w:rsidR="005D1A7B" w:rsidRPr="00C21EF0">
        <w:rPr>
          <w:rFonts w:ascii="Arial" w:eastAsia="Arial" w:hAnsi="Arial" w:cs="Arial"/>
        </w:rPr>
        <w:t>students</w:t>
      </w:r>
      <w:r w:rsidRPr="00C21EF0">
        <w:rPr>
          <w:rFonts w:ascii="Arial" w:eastAsia="Arial" w:hAnsi="Arial" w:cs="Arial"/>
        </w:rPr>
        <w:t xml:space="preserve"> have any questions or concerns about their placement.</w:t>
      </w:r>
    </w:p>
    <w:p w14:paraId="336331D7" w14:textId="18034003" w:rsidR="00062286" w:rsidRPr="00C21EF0" w:rsidRDefault="00062286" w:rsidP="00C21EF0">
      <w:pPr>
        <w:pStyle w:val="BodyText"/>
        <w:spacing w:line="276" w:lineRule="auto"/>
        <w:ind w:left="540" w:right="227"/>
        <w:rPr>
          <w:rFonts w:ascii="Arial" w:eastAsia="Arial" w:hAnsi="Arial" w:cs="Arial"/>
        </w:rPr>
      </w:pPr>
    </w:p>
    <w:p w14:paraId="7FE2B7D6" w14:textId="79DD8217" w:rsidR="00062286" w:rsidRPr="00C21EF0" w:rsidRDefault="00062286" w:rsidP="00C21EF0">
      <w:pPr>
        <w:pStyle w:val="BodyText"/>
        <w:spacing w:line="276" w:lineRule="auto"/>
        <w:ind w:left="540" w:right="227"/>
        <w:rPr>
          <w:rFonts w:ascii="Arial" w:eastAsia="Arial" w:hAnsi="Arial" w:cs="Arial"/>
        </w:rPr>
      </w:pPr>
      <w:r w:rsidRPr="00C21EF0">
        <w:rPr>
          <w:rFonts w:ascii="Arial" w:eastAsia="Arial" w:hAnsi="Arial" w:cs="Arial"/>
        </w:rPr>
        <w:t>Th</w:t>
      </w:r>
      <w:r w:rsidR="5013DEFE" w:rsidRPr="00C21EF0">
        <w:rPr>
          <w:rFonts w:ascii="Arial" w:eastAsia="Arial" w:hAnsi="Arial" w:cs="Arial"/>
        </w:rPr>
        <w:t xml:space="preserve">e </w:t>
      </w:r>
      <w:r w:rsidR="24142963" w:rsidRPr="00C21EF0">
        <w:rPr>
          <w:rFonts w:ascii="Arial" w:eastAsia="Arial" w:hAnsi="Arial" w:cs="Arial"/>
        </w:rPr>
        <w:t>UBE</w:t>
      </w:r>
      <w:r w:rsidR="543DD27F" w:rsidRPr="00C21EF0">
        <w:rPr>
          <w:rFonts w:ascii="Arial" w:eastAsia="Arial" w:hAnsi="Arial" w:cs="Arial"/>
        </w:rPr>
        <w:t xml:space="preserve"> </w:t>
      </w:r>
      <w:r w:rsidR="05D0DAEC" w:rsidRPr="00C21EF0">
        <w:rPr>
          <w:rFonts w:ascii="Arial" w:eastAsia="Arial" w:hAnsi="Arial" w:cs="Arial"/>
        </w:rPr>
        <w:t xml:space="preserve">will </w:t>
      </w:r>
      <w:r w:rsidR="4EC9EEC5" w:rsidRPr="00C21EF0">
        <w:rPr>
          <w:rFonts w:ascii="Arial" w:eastAsia="Arial" w:hAnsi="Arial" w:cs="Arial"/>
        </w:rPr>
        <w:t xml:space="preserve">also visit the student on certain placements* to carry out observations with the SBE.  </w:t>
      </w:r>
    </w:p>
    <w:p w14:paraId="37B391D1" w14:textId="77777777" w:rsidR="00062286" w:rsidRPr="00C21EF0" w:rsidRDefault="00062286" w:rsidP="00C21EF0">
      <w:pPr>
        <w:pStyle w:val="BodyText"/>
        <w:spacing w:line="276" w:lineRule="auto"/>
        <w:rPr>
          <w:rFonts w:ascii="Arial" w:eastAsia="Arial" w:hAnsi="Arial" w:cs="Arial"/>
        </w:rPr>
      </w:pPr>
    </w:p>
    <w:p w14:paraId="7EEDC92D" w14:textId="4134B9DF" w:rsidR="00062286" w:rsidRPr="00C21EF0" w:rsidRDefault="00062286" w:rsidP="00C21EF0">
      <w:pPr>
        <w:pStyle w:val="BodyText"/>
        <w:spacing w:line="276" w:lineRule="auto"/>
        <w:ind w:left="540" w:right="242"/>
        <w:rPr>
          <w:rFonts w:ascii="Arial" w:eastAsia="Arial" w:hAnsi="Arial" w:cs="Arial"/>
        </w:rPr>
      </w:pPr>
      <w:r w:rsidRPr="00C21EF0">
        <w:rPr>
          <w:rFonts w:ascii="Arial" w:eastAsia="Arial" w:hAnsi="Arial" w:cs="Arial"/>
        </w:rPr>
        <w:t xml:space="preserve">Any general enquiries about placements can be directed </w:t>
      </w:r>
      <w:r w:rsidR="00FC7DE8" w:rsidRPr="00C21EF0">
        <w:rPr>
          <w:rFonts w:ascii="Arial" w:eastAsia="Arial" w:hAnsi="Arial" w:cs="Arial"/>
        </w:rPr>
        <w:t xml:space="preserve">to </w:t>
      </w:r>
      <w:hyperlink r:id="rId43" w:history="1">
        <w:r w:rsidR="00D221D1" w:rsidRPr="00C21EF0">
          <w:rPr>
            <w:rStyle w:val="Hyperlink"/>
            <w:rFonts w:ascii="Arial" w:eastAsia="Arial" w:hAnsi="Arial" w:cs="Arial"/>
          </w:rPr>
          <w:t>ITEplacements@qmu.ac.uk.</w:t>
        </w:r>
      </w:hyperlink>
    </w:p>
    <w:p w14:paraId="0F5C9CF4" w14:textId="6814074D" w:rsidR="04E3CCEC" w:rsidRPr="00C21EF0" w:rsidRDefault="04E3CCEC" w:rsidP="00C21EF0">
      <w:pPr>
        <w:pStyle w:val="BodyText"/>
        <w:spacing w:line="276" w:lineRule="auto"/>
        <w:ind w:left="540" w:right="242"/>
        <w:rPr>
          <w:rFonts w:ascii="Arial" w:eastAsia="Arial" w:hAnsi="Arial" w:cs="Arial"/>
        </w:rPr>
      </w:pPr>
    </w:p>
    <w:p w14:paraId="034BC3C7" w14:textId="77777777" w:rsidR="00062286" w:rsidRPr="00C21EF0" w:rsidRDefault="00062286" w:rsidP="00C21EF0">
      <w:pPr>
        <w:pStyle w:val="BodyText"/>
        <w:spacing w:line="276" w:lineRule="auto"/>
        <w:rPr>
          <w:rFonts w:ascii="Arial" w:hAnsi="Arial" w:cs="Arial"/>
        </w:rPr>
      </w:pPr>
    </w:p>
    <w:p w14:paraId="0CA269A9" w14:textId="3013B6C9" w:rsidR="00062286" w:rsidRPr="00C21EF0" w:rsidRDefault="00DC3FE0" w:rsidP="00996073">
      <w:pPr>
        <w:pStyle w:val="Heading3"/>
      </w:pPr>
      <w:bookmarkStart w:id="142" w:name="8.1.2_School-Based_Educator/Mentors"/>
      <w:bookmarkStart w:id="143" w:name="_Toc193551194"/>
      <w:bookmarkStart w:id="144" w:name="_Toc193551699"/>
      <w:bookmarkEnd w:id="142"/>
      <w:r w:rsidRPr="00C21EF0">
        <w:t>7.1.</w:t>
      </w:r>
      <w:proofErr w:type="gramStart"/>
      <w:r w:rsidRPr="00C21EF0">
        <w:t>2.</w:t>
      </w:r>
      <w:r w:rsidR="00541DCF" w:rsidRPr="00C21EF0">
        <w:t>Schoo</w:t>
      </w:r>
      <w:r w:rsidR="3478CF80" w:rsidRPr="00C21EF0">
        <w:t>l</w:t>
      </w:r>
      <w:proofErr w:type="gramEnd"/>
      <w:r w:rsidR="3478CF80" w:rsidRPr="00C21EF0">
        <w:t xml:space="preserve"> </w:t>
      </w:r>
      <w:r w:rsidR="00541DCF" w:rsidRPr="00C21EF0">
        <w:t>Based Educator</w:t>
      </w:r>
      <w:r w:rsidR="00F71ED1" w:rsidRPr="00C21EF0">
        <w:t xml:space="preserve"> (SBE)</w:t>
      </w:r>
      <w:bookmarkEnd w:id="143"/>
      <w:bookmarkEnd w:id="144"/>
    </w:p>
    <w:p w14:paraId="4DBC2CFF" w14:textId="77777777" w:rsidR="00062286" w:rsidRPr="00C21EF0" w:rsidRDefault="00062286" w:rsidP="00C21EF0">
      <w:pPr>
        <w:pStyle w:val="BodyText"/>
        <w:spacing w:line="276" w:lineRule="auto"/>
        <w:rPr>
          <w:rFonts w:ascii="Arial" w:hAnsi="Arial" w:cs="Arial"/>
          <w:b/>
          <w:i/>
        </w:rPr>
      </w:pPr>
    </w:p>
    <w:p w14:paraId="4B20D88A" w14:textId="50E4ACE9" w:rsidR="00062286" w:rsidRPr="00C21EF0" w:rsidRDefault="004129DD" w:rsidP="00C21EF0">
      <w:pPr>
        <w:pStyle w:val="BodyText"/>
        <w:spacing w:line="276" w:lineRule="auto"/>
        <w:ind w:left="539" w:right="227"/>
        <w:rPr>
          <w:rFonts w:ascii="Arial" w:hAnsi="Arial" w:cs="Arial"/>
        </w:rPr>
      </w:pPr>
      <w:r w:rsidRPr="00C21EF0">
        <w:rPr>
          <w:rFonts w:ascii="Arial" w:hAnsi="Arial" w:cs="Arial"/>
        </w:rPr>
        <w:t>Students</w:t>
      </w:r>
      <w:r w:rsidR="00062286" w:rsidRPr="00C21EF0">
        <w:rPr>
          <w:rFonts w:ascii="Arial" w:hAnsi="Arial" w:cs="Arial"/>
        </w:rPr>
        <w:t xml:space="preserve"> should work closely with </w:t>
      </w:r>
      <w:r w:rsidRPr="00C21EF0">
        <w:rPr>
          <w:rFonts w:ascii="Arial" w:hAnsi="Arial" w:cs="Arial"/>
        </w:rPr>
        <w:t>their</w:t>
      </w:r>
      <w:r w:rsidR="00062286" w:rsidRPr="00C21EF0">
        <w:rPr>
          <w:rFonts w:ascii="Arial" w:hAnsi="Arial" w:cs="Arial"/>
        </w:rPr>
        <w:t xml:space="preserve"> </w:t>
      </w:r>
      <w:r w:rsidR="00F71ED1" w:rsidRPr="00C21EF0">
        <w:rPr>
          <w:rFonts w:ascii="Arial" w:hAnsi="Arial" w:cs="Arial"/>
        </w:rPr>
        <w:t>SBE</w:t>
      </w:r>
      <w:r w:rsidR="00062286" w:rsidRPr="00C21EF0">
        <w:rPr>
          <w:rFonts w:ascii="Arial" w:hAnsi="Arial" w:cs="Arial"/>
        </w:rPr>
        <w:t xml:space="preserve"> during </w:t>
      </w:r>
      <w:r w:rsidR="00F71ED1" w:rsidRPr="00C21EF0">
        <w:rPr>
          <w:rFonts w:ascii="Arial" w:hAnsi="Arial" w:cs="Arial"/>
        </w:rPr>
        <w:t>placement</w:t>
      </w:r>
      <w:r w:rsidR="00062286" w:rsidRPr="00C21EF0">
        <w:rPr>
          <w:rFonts w:ascii="Arial" w:hAnsi="Arial" w:cs="Arial"/>
        </w:rPr>
        <w:t xml:space="preserve">. It is important to remember that </w:t>
      </w:r>
      <w:r w:rsidR="00F71ED1" w:rsidRPr="00C21EF0">
        <w:rPr>
          <w:rFonts w:ascii="Arial" w:hAnsi="Arial" w:cs="Arial"/>
        </w:rPr>
        <w:t>SBEs’</w:t>
      </w:r>
      <w:r w:rsidR="00062286" w:rsidRPr="00C21EF0">
        <w:rPr>
          <w:rFonts w:ascii="Arial" w:hAnsi="Arial" w:cs="Arial"/>
        </w:rPr>
        <w:t xml:space="preserve"> first responsibilities are to pupils in </w:t>
      </w:r>
      <w:r w:rsidRPr="00C21EF0">
        <w:rPr>
          <w:rFonts w:ascii="Arial" w:hAnsi="Arial" w:cs="Arial"/>
        </w:rPr>
        <w:t>their</w:t>
      </w:r>
      <w:r w:rsidR="00062286" w:rsidRPr="00C21EF0">
        <w:rPr>
          <w:rFonts w:ascii="Arial" w:hAnsi="Arial" w:cs="Arial"/>
        </w:rPr>
        <w:t xml:space="preserve"> class and that in addition to facilitating </w:t>
      </w:r>
      <w:r w:rsidRPr="00C21EF0">
        <w:rPr>
          <w:rFonts w:ascii="Arial" w:hAnsi="Arial" w:cs="Arial"/>
        </w:rPr>
        <w:t>their</w:t>
      </w:r>
      <w:r w:rsidR="00062286" w:rsidRPr="00C21EF0">
        <w:rPr>
          <w:rFonts w:ascii="Arial" w:hAnsi="Arial" w:cs="Arial"/>
        </w:rPr>
        <w:t xml:space="preserve"> learning they have many additional responsibilities to deal with on a day-to-day basis. Giving consideration and thought to </w:t>
      </w:r>
      <w:r w:rsidR="00F71ED1" w:rsidRPr="00C21EF0">
        <w:rPr>
          <w:rFonts w:ascii="Arial" w:hAnsi="Arial" w:cs="Arial"/>
        </w:rPr>
        <w:t>SBEs’</w:t>
      </w:r>
      <w:r w:rsidR="00062286" w:rsidRPr="00C21EF0">
        <w:rPr>
          <w:rFonts w:ascii="Arial" w:hAnsi="Arial" w:cs="Arial"/>
        </w:rPr>
        <w:t xml:space="preserve"> responsibilities should enable the establishment of an effective working relationship. </w:t>
      </w:r>
      <w:r w:rsidRPr="00C21EF0">
        <w:rPr>
          <w:rFonts w:ascii="Arial" w:hAnsi="Arial" w:cs="Arial"/>
          <w:b/>
          <w:bCs/>
        </w:rPr>
        <w:t>Students</w:t>
      </w:r>
      <w:r w:rsidR="00062286" w:rsidRPr="00C21EF0">
        <w:rPr>
          <w:rFonts w:ascii="Arial" w:hAnsi="Arial" w:cs="Arial"/>
          <w:b/>
          <w:bCs/>
        </w:rPr>
        <w:t xml:space="preserve"> are advised to put the safety and well-being of pupils before personal concerns</w:t>
      </w:r>
      <w:r w:rsidR="00062286" w:rsidRPr="00C21EF0">
        <w:rPr>
          <w:rFonts w:ascii="Arial" w:hAnsi="Arial" w:cs="Arial"/>
        </w:rPr>
        <w:t xml:space="preserve">. </w:t>
      </w:r>
      <w:r w:rsidR="00DF7D9E" w:rsidRPr="00C21EF0">
        <w:rPr>
          <w:rFonts w:ascii="Arial" w:hAnsi="Arial" w:cs="Arial"/>
        </w:rPr>
        <w:t>SBEs</w:t>
      </w:r>
      <w:r w:rsidR="00062286" w:rsidRPr="00C21EF0">
        <w:rPr>
          <w:rFonts w:ascii="Arial" w:hAnsi="Arial" w:cs="Arial"/>
        </w:rPr>
        <w:t xml:space="preserve"> will collaborate with </w:t>
      </w:r>
      <w:r w:rsidR="005D1A7B" w:rsidRPr="00C21EF0">
        <w:rPr>
          <w:rFonts w:ascii="Arial" w:hAnsi="Arial" w:cs="Arial"/>
        </w:rPr>
        <w:t>students</w:t>
      </w:r>
      <w:r w:rsidR="00062286" w:rsidRPr="00C21EF0">
        <w:rPr>
          <w:rFonts w:ascii="Arial" w:hAnsi="Arial" w:cs="Arial"/>
        </w:rPr>
        <w:t xml:space="preserve"> to identify how the University learning outcomes for each placement will be achieved and help </w:t>
      </w:r>
      <w:r w:rsidR="005D1A7B" w:rsidRPr="00C21EF0">
        <w:rPr>
          <w:rFonts w:ascii="Arial" w:hAnsi="Arial" w:cs="Arial"/>
        </w:rPr>
        <w:t>students</w:t>
      </w:r>
      <w:r w:rsidR="00062286" w:rsidRPr="00C21EF0">
        <w:rPr>
          <w:rFonts w:ascii="Arial" w:hAnsi="Arial" w:cs="Arial"/>
        </w:rPr>
        <w:t xml:space="preserve"> to determine a clear pathway for achieving these through discussion and negotiation</w:t>
      </w:r>
      <w:r w:rsidR="00DF7D9E" w:rsidRPr="00C21EF0">
        <w:rPr>
          <w:rFonts w:ascii="Arial" w:hAnsi="Arial" w:cs="Arial"/>
        </w:rPr>
        <w:t>.</w:t>
      </w:r>
    </w:p>
    <w:p w14:paraId="3BCEBB7F" w14:textId="77777777" w:rsidR="00C3348E" w:rsidRPr="00C21EF0" w:rsidRDefault="00C3348E" w:rsidP="00C21EF0">
      <w:pPr>
        <w:pStyle w:val="BodyText"/>
        <w:spacing w:line="276" w:lineRule="auto"/>
        <w:ind w:left="539" w:right="227"/>
        <w:rPr>
          <w:rFonts w:ascii="Arial" w:hAnsi="Arial" w:cs="Arial"/>
        </w:rPr>
      </w:pPr>
    </w:p>
    <w:p w14:paraId="62B98677" w14:textId="2638B595" w:rsidR="00062286" w:rsidRPr="00C21EF0" w:rsidRDefault="00062286" w:rsidP="00C21EF0">
      <w:pPr>
        <w:pStyle w:val="BodyText"/>
        <w:spacing w:line="276" w:lineRule="auto"/>
        <w:ind w:left="540" w:right="233"/>
        <w:rPr>
          <w:rFonts w:ascii="Arial" w:hAnsi="Arial" w:cs="Arial"/>
          <w:b/>
          <w:bCs/>
        </w:rPr>
      </w:pPr>
      <w:r w:rsidRPr="00C21EF0">
        <w:rPr>
          <w:rFonts w:ascii="Arial" w:hAnsi="Arial" w:cs="Arial"/>
        </w:rPr>
        <w:t xml:space="preserve">In addition to ongoing informal observation and discussion from the </w:t>
      </w:r>
      <w:r w:rsidR="00541DCF" w:rsidRPr="00C21EF0">
        <w:rPr>
          <w:rFonts w:ascii="Arial" w:hAnsi="Arial" w:cs="Arial"/>
        </w:rPr>
        <w:t>School</w:t>
      </w:r>
      <w:r w:rsidR="4B9AC83C" w:rsidRPr="00C21EF0">
        <w:rPr>
          <w:rFonts w:ascii="Arial" w:hAnsi="Arial" w:cs="Arial"/>
        </w:rPr>
        <w:t xml:space="preserve"> </w:t>
      </w:r>
      <w:r w:rsidR="00541DCF" w:rsidRPr="00C21EF0">
        <w:rPr>
          <w:rFonts w:ascii="Arial" w:hAnsi="Arial" w:cs="Arial"/>
        </w:rPr>
        <w:t>Based Educator</w:t>
      </w:r>
      <w:r w:rsidRPr="00C21EF0">
        <w:rPr>
          <w:rFonts w:ascii="Arial" w:hAnsi="Arial" w:cs="Arial"/>
        </w:rPr>
        <w:t xml:space="preserve">, normally, </w:t>
      </w:r>
      <w:r w:rsidR="005D1A7B" w:rsidRPr="00C21EF0">
        <w:rPr>
          <w:rFonts w:ascii="Arial" w:hAnsi="Arial" w:cs="Arial"/>
        </w:rPr>
        <w:t>students</w:t>
      </w:r>
      <w:r w:rsidRPr="00C21EF0">
        <w:rPr>
          <w:rFonts w:ascii="Arial" w:hAnsi="Arial" w:cs="Arial"/>
        </w:rPr>
        <w:t xml:space="preserve"> will receive a </w:t>
      </w:r>
      <w:r w:rsidR="1B2403B4" w:rsidRPr="00C21EF0">
        <w:rPr>
          <w:rFonts w:ascii="Arial" w:hAnsi="Arial" w:cs="Arial"/>
        </w:rPr>
        <w:t>regular</w:t>
      </w:r>
      <w:r w:rsidRPr="00C21EF0">
        <w:rPr>
          <w:rFonts w:ascii="Arial" w:hAnsi="Arial" w:cs="Arial"/>
        </w:rPr>
        <w:t xml:space="preserve"> formal observation and feedback based on an agreed focus. </w:t>
      </w:r>
      <w:r w:rsidR="00FC06A2" w:rsidRPr="00C21EF0">
        <w:rPr>
          <w:rFonts w:ascii="Arial" w:hAnsi="Arial" w:cs="Arial"/>
        </w:rPr>
        <w:t>A</w:t>
      </w:r>
      <w:r w:rsidR="00691418" w:rsidRPr="00C21EF0">
        <w:rPr>
          <w:rFonts w:ascii="Arial" w:hAnsi="Arial" w:cs="Arial"/>
        </w:rPr>
        <w:t>n SBE and UBE</w:t>
      </w:r>
      <w:r w:rsidRPr="00C21EF0">
        <w:rPr>
          <w:rFonts w:ascii="Arial" w:hAnsi="Arial" w:cs="Arial"/>
        </w:rPr>
        <w:t xml:space="preserve"> will make one joint observation, usually in the latter half of the placement.</w:t>
      </w:r>
      <w:r w:rsidR="003C5A14" w:rsidRPr="00C21EF0">
        <w:rPr>
          <w:rFonts w:ascii="Arial" w:hAnsi="Arial" w:cs="Arial"/>
        </w:rPr>
        <w:t xml:space="preserve"> </w:t>
      </w:r>
    </w:p>
    <w:p w14:paraId="0FD00B31" w14:textId="2D919E8A" w:rsidR="00062286" w:rsidRPr="00C21EF0" w:rsidRDefault="00062286" w:rsidP="00C21EF0">
      <w:pPr>
        <w:pStyle w:val="BodyText"/>
        <w:spacing w:line="276" w:lineRule="auto"/>
        <w:ind w:left="540" w:right="233"/>
        <w:rPr>
          <w:rFonts w:ascii="Arial" w:hAnsi="Arial" w:cs="Arial"/>
          <w:b/>
          <w:bCs/>
        </w:rPr>
      </w:pPr>
    </w:p>
    <w:p w14:paraId="0399F968" w14:textId="2E393827" w:rsidR="00062286" w:rsidRPr="00C21EF0" w:rsidRDefault="00541DCF" w:rsidP="00C21EF0">
      <w:pPr>
        <w:pStyle w:val="BodyText"/>
        <w:spacing w:line="276" w:lineRule="auto"/>
        <w:ind w:left="540" w:right="233"/>
        <w:rPr>
          <w:rFonts w:ascii="Arial" w:hAnsi="Arial" w:cs="Arial"/>
          <w:b/>
          <w:bCs/>
        </w:rPr>
      </w:pPr>
      <w:r w:rsidRPr="00C21EF0">
        <w:rPr>
          <w:rFonts w:ascii="Arial" w:hAnsi="Arial" w:cs="Arial"/>
          <w:b/>
          <w:bCs/>
        </w:rPr>
        <w:t>School</w:t>
      </w:r>
      <w:r w:rsidR="60838D1F" w:rsidRPr="00C21EF0">
        <w:rPr>
          <w:rFonts w:ascii="Arial" w:hAnsi="Arial" w:cs="Arial"/>
          <w:b/>
          <w:bCs/>
        </w:rPr>
        <w:t xml:space="preserve"> </w:t>
      </w:r>
      <w:r w:rsidRPr="00C21EF0">
        <w:rPr>
          <w:rFonts w:ascii="Arial" w:hAnsi="Arial" w:cs="Arial"/>
          <w:b/>
          <w:bCs/>
        </w:rPr>
        <w:t>Based Educators</w:t>
      </w:r>
      <w:r w:rsidR="00062286" w:rsidRPr="00C21EF0">
        <w:rPr>
          <w:rFonts w:ascii="Arial" w:hAnsi="Arial" w:cs="Arial"/>
          <w:b/>
          <w:bCs/>
        </w:rPr>
        <w:t xml:space="preserve"> assess </w:t>
      </w:r>
      <w:r w:rsidR="001B2274" w:rsidRPr="00C21EF0">
        <w:rPr>
          <w:rFonts w:ascii="Arial" w:hAnsi="Arial" w:cs="Arial"/>
          <w:b/>
          <w:bCs/>
        </w:rPr>
        <w:t>a student’s</w:t>
      </w:r>
      <w:r w:rsidR="00062286" w:rsidRPr="00C21EF0">
        <w:rPr>
          <w:rFonts w:ascii="Arial" w:hAnsi="Arial" w:cs="Arial"/>
          <w:b/>
          <w:bCs/>
        </w:rPr>
        <w:t xml:space="preserve"> performance on placement using the Standard for Provisional Registration (SPR)</w:t>
      </w:r>
      <w:r w:rsidR="001B2274" w:rsidRPr="00C21EF0">
        <w:rPr>
          <w:rFonts w:ascii="Arial" w:hAnsi="Arial" w:cs="Arial"/>
          <w:b/>
          <w:bCs/>
        </w:rPr>
        <w:t xml:space="preserve"> and will </w:t>
      </w:r>
      <w:r w:rsidR="00062286" w:rsidRPr="00C21EF0">
        <w:rPr>
          <w:rFonts w:ascii="Arial" w:hAnsi="Arial" w:cs="Arial"/>
          <w:b/>
          <w:bCs/>
        </w:rPr>
        <w:t xml:space="preserve">also </w:t>
      </w:r>
      <w:r w:rsidR="250AD693" w:rsidRPr="00C21EF0">
        <w:rPr>
          <w:rFonts w:ascii="Arial" w:hAnsi="Arial" w:cs="Arial"/>
          <w:b/>
          <w:bCs/>
        </w:rPr>
        <w:t>discuss</w:t>
      </w:r>
      <w:r w:rsidR="00062286" w:rsidRPr="00C21EF0">
        <w:rPr>
          <w:rFonts w:ascii="Arial" w:hAnsi="Arial" w:cs="Arial"/>
          <w:b/>
          <w:bCs/>
        </w:rPr>
        <w:t xml:space="preserve"> </w:t>
      </w:r>
      <w:r w:rsidR="004129DD" w:rsidRPr="00C21EF0">
        <w:rPr>
          <w:rFonts w:ascii="Arial" w:hAnsi="Arial" w:cs="Arial"/>
          <w:b/>
          <w:bCs/>
        </w:rPr>
        <w:t>their</w:t>
      </w:r>
      <w:r w:rsidR="00062286" w:rsidRPr="00C21EF0">
        <w:rPr>
          <w:rFonts w:ascii="Arial" w:hAnsi="Arial" w:cs="Arial"/>
          <w:b/>
          <w:bCs/>
        </w:rPr>
        <w:t xml:space="preserve"> </w:t>
      </w:r>
      <w:r w:rsidR="436D6D2F" w:rsidRPr="00C21EF0">
        <w:rPr>
          <w:rFonts w:ascii="Arial" w:hAnsi="Arial" w:cs="Arial"/>
          <w:b/>
          <w:bCs/>
        </w:rPr>
        <w:t xml:space="preserve">Professional </w:t>
      </w:r>
      <w:r w:rsidR="00DC7E4C" w:rsidRPr="00C21EF0">
        <w:rPr>
          <w:rFonts w:ascii="Arial" w:hAnsi="Arial" w:cs="Arial"/>
          <w:b/>
          <w:bCs/>
        </w:rPr>
        <w:t>Development</w:t>
      </w:r>
      <w:r w:rsidR="436D6D2F" w:rsidRPr="00C21EF0">
        <w:rPr>
          <w:rFonts w:ascii="Arial" w:hAnsi="Arial" w:cs="Arial"/>
          <w:b/>
          <w:bCs/>
        </w:rPr>
        <w:t xml:space="preserve"> </w:t>
      </w:r>
      <w:r w:rsidR="00062286" w:rsidRPr="00C21EF0">
        <w:rPr>
          <w:rFonts w:ascii="Arial" w:hAnsi="Arial" w:cs="Arial"/>
          <w:b/>
          <w:bCs/>
        </w:rPr>
        <w:t xml:space="preserve">Portfolio </w:t>
      </w:r>
      <w:r w:rsidR="00DC7E4C" w:rsidRPr="00C21EF0">
        <w:rPr>
          <w:rFonts w:ascii="Arial" w:hAnsi="Arial" w:cs="Arial"/>
          <w:b/>
          <w:bCs/>
        </w:rPr>
        <w:t xml:space="preserve">(PDP) </w:t>
      </w:r>
      <w:r w:rsidR="00062286" w:rsidRPr="00C21EF0">
        <w:rPr>
          <w:rFonts w:ascii="Arial" w:hAnsi="Arial" w:cs="Arial"/>
          <w:b/>
          <w:bCs/>
        </w:rPr>
        <w:t>throughout placements.</w:t>
      </w:r>
    </w:p>
    <w:p w14:paraId="059A8228" w14:textId="77777777" w:rsidR="00DC7E4C" w:rsidRPr="00C21EF0" w:rsidRDefault="00DC7E4C" w:rsidP="00C21EF0">
      <w:pPr>
        <w:pStyle w:val="BodyText"/>
        <w:spacing w:line="276" w:lineRule="auto"/>
        <w:ind w:left="540" w:right="233"/>
        <w:rPr>
          <w:rFonts w:ascii="Arial" w:hAnsi="Arial" w:cs="Arial"/>
          <w:b/>
          <w:bCs/>
        </w:rPr>
      </w:pPr>
    </w:p>
    <w:p w14:paraId="2DB338B8" w14:textId="7C68377D" w:rsidR="00DC7E4C" w:rsidRPr="00C21EF0" w:rsidRDefault="00DC7E4C" w:rsidP="00C21EF0">
      <w:pPr>
        <w:pStyle w:val="BodyText"/>
        <w:spacing w:line="276" w:lineRule="auto"/>
        <w:ind w:left="540" w:right="233"/>
        <w:rPr>
          <w:rFonts w:ascii="Arial" w:hAnsi="Arial" w:cs="Arial"/>
        </w:rPr>
      </w:pPr>
      <w:r w:rsidRPr="00C21EF0">
        <w:rPr>
          <w:rFonts w:ascii="Arial" w:hAnsi="Arial" w:cs="Arial"/>
        </w:rPr>
        <w:t xml:space="preserve">Please note that there is no external access to the PDP, however SBEs can </w:t>
      </w:r>
      <w:r w:rsidR="00000C4F" w:rsidRPr="00C21EF0">
        <w:rPr>
          <w:rFonts w:ascii="Arial" w:hAnsi="Arial" w:cs="Arial"/>
        </w:rPr>
        <w:t xml:space="preserve">ask </w:t>
      </w:r>
      <w:r w:rsidRPr="00C21EF0">
        <w:rPr>
          <w:rFonts w:ascii="Arial" w:hAnsi="Arial" w:cs="Arial"/>
        </w:rPr>
        <w:t xml:space="preserve">students to show them </w:t>
      </w:r>
      <w:r w:rsidR="00000C4F" w:rsidRPr="00C21EF0">
        <w:rPr>
          <w:rFonts w:ascii="Arial" w:hAnsi="Arial" w:cs="Arial"/>
        </w:rPr>
        <w:t>their PDP at any point.</w:t>
      </w:r>
    </w:p>
    <w:p w14:paraId="0FC8FB5F" w14:textId="77777777" w:rsidR="00011920" w:rsidRPr="00C21EF0" w:rsidRDefault="00011920" w:rsidP="00C21EF0">
      <w:pPr>
        <w:pStyle w:val="BodyText"/>
        <w:spacing w:line="276" w:lineRule="auto"/>
        <w:ind w:left="540" w:right="233"/>
        <w:rPr>
          <w:rFonts w:ascii="Arial" w:hAnsi="Arial" w:cs="Arial"/>
        </w:rPr>
      </w:pPr>
    </w:p>
    <w:p w14:paraId="7BF46685" w14:textId="0A6362E5" w:rsidR="00011920" w:rsidRPr="00C21EF0" w:rsidRDefault="00011920" w:rsidP="00C21EF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ind w:left="540"/>
        <w:rPr>
          <w:rFonts w:ascii="Arial" w:eastAsiaTheme="minorHAnsi" w:hAnsi="Arial" w:cs="Arial"/>
          <w:color w:val="000000"/>
          <w:lang w:bidi="ar-SA"/>
        </w:rPr>
      </w:pPr>
      <w:r w:rsidRPr="00C21EF0">
        <w:rPr>
          <w:rFonts w:ascii="Arial" w:eastAsiaTheme="minorHAnsi" w:hAnsi="Arial" w:cs="Arial"/>
          <w:i/>
          <w:iCs/>
          <w:color w:val="000000"/>
          <w:lang w:bidi="ar-SA"/>
        </w:rPr>
        <w:tab/>
      </w:r>
      <w:r w:rsidRPr="00C21EF0">
        <w:rPr>
          <w:rFonts w:ascii="Arial" w:eastAsiaTheme="minorHAnsi" w:hAnsi="Arial" w:cs="Arial"/>
          <w:color w:val="000000"/>
          <w:lang w:bidi="ar-SA"/>
        </w:rPr>
        <w:t xml:space="preserve">Feedback and assessment by SBEs </w:t>
      </w:r>
      <w:proofErr w:type="gramStart"/>
      <w:r w:rsidRPr="00C21EF0">
        <w:rPr>
          <w:rFonts w:ascii="Arial" w:eastAsiaTheme="minorHAnsi" w:hAnsi="Arial" w:cs="Arial"/>
          <w:color w:val="000000"/>
          <w:lang w:bidi="ar-SA"/>
        </w:rPr>
        <w:t>is</w:t>
      </w:r>
      <w:proofErr w:type="gramEnd"/>
      <w:r w:rsidRPr="00C21EF0">
        <w:rPr>
          <w:rFonts w:ascii="Arial" w:eastAsiaTheme="minorHAnsi" w:hAnsi="Arial" w:cs="Arial"/>
          <w:color w:val="000000"/>
          <w:lang w:bidi="ar-SA"/>
        </w:rPr>
        <w:t xml:space="preserve"> based on their experience as classroom practitioners and their wider professional experiences. Students must ensure that they adopt a positive disposition towards receiving feedback and recognise that assessment judgements are made in line with the GTCS SPR.</w:t>
      </w:r>
    </w:p>
    <w:p w14:paraId="66E14A62" w14:textId="77777777" w:rsidR="005203DE" w:rsidRPr="00C21EF0" w:rsidRDefault="005203DE" w:rsidP="00C21EF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ind w:left="540"/>
        <w:rPr>
          <w:rFonts w:ascii="Arial" w:eastAsiaTheme="minorHAnsi" w:hAnsi="Arial" w:cs="Arial"/>
          <w:color w:val="000000"/>
          <w:lang w:bidi="ar-SA"/>
        </w:rPr>
      </w:pPr>
    </w:p>
    <w:p w14:paraId="77774EB0" w14:textId="77777777" w:rsidR="00341634" w:rsidRPr="00C21EF0" w:rsidRDefault="00341634" w:rsidP="00996073"/>
    <w:p w14:paraId="48E399C5" w14:textId="3D0F3FAE" w:rsidR="005203DE" w:rsidRPr="00C21EF0" w:rsidRDefault="005203DE" w:rsidP="00996073">
      <w:pPr>
        <w:pStyle w:val="Heading2"/>
      </w:pPr>
      <w:bookmarkStart w:id="145" w:name="_Toc193551195"/>
      <w:bookmarkStart w:id="146" w:name="_Toc193551700"/>
      <w:r w:rsidRPr="00C21EF0">
        <w:t>7.</w:t>
      </w:r>
      <w:r w:rsidR="00E6521B" w:rsidRPr="00C21EF0">
        <w:t>2</w:t>
      </w:r>
      <w:r w:rsidRPr="00C21EF0">
        <w:t xml:space="preserve"> Supervision of Students on Placement</w:t>
      </w:r>
      <w:bookmarkEnd w:id="145"/>
      <w:bookmarkEnd w:id="146"/>
    </w:p>
    <w:p w14:paraId="5B1C1E2B" w14:textId="77777777" w:rsidR="005203DE" w:rsidRPr="00C21EF0" w:rsidRDefault="005203DE" w:rsidP="00C21EF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ind w:left="540"/>
        <w:rPr>
          <w:rFonts w:ascii="Arial" w:eastAsiaTheme="minorHAnsi" w:hAnsi="Arial" w:cs="Arial"/>
          <w:color w:val="000000"/>
          <w:lang w:bidi="ar-SA"/>
        </w:rPr>
      </w:pPr>
    </w:p>
    <w:p w14:paraId="3D1D3168" w14:textId="278E1D5B" w:rsidR="00BA7DDF" w:rsidRPr="00C21EF0" w:rsidRDefault="00BA7DDF" w:rsidP="00C21EF0">
      <w:pPr>
        <w:pStyle w:val="NoSpacing"/>
        <w:spacing w:line="276" w:lineRule="auto"/>
        <w:ind w:left="540"/>
        <w:rPr>
          <w:rFonts w:ascii="Arial" w:hAnsi="Arial" w:cs="Arial"/>
        </w:rPr>
      </w:pPr>
      <w:r w:rsidRPr="00C21EF0">
        <w:rPr>
          <w:rFonts w:ascii="Arial" w:hAnsi="Arial" w:cs="Arial"/>
        </w:rPr>
        <w:t>School-based educators (SBEs) have overall responsibility for the learning and welfare of their own class. The student teacher has the privilege of planning, resourcing, and teaching the pupils in their placement class.  </w:t>
      </w:r>
    </w:p>
    <w:p w14:paraId="23FD3F18" w14:textId="77777777" w:rsidR="00BA7DDF" w:rsidRPr="00C21EF0" w:rsidRDefault="00BA7DDF" w:rsidP="00C21EF0">
      <w:pPr>
        <w:pStyle w:val="NoSpacing"/>
        <w:spacing w:line="276" w:lineRule="auto"/>
        <w:rPr>
          <w:rFonts w:ascii="Arial" w:hAnsi="Arial" w:cs="Arial"/>
        </w:rPr>
      </w:pPr>
    </w:p>
    <w:p w14:paraId="456A4D2A" w14:textId="2F16299B" w:rsidR="00BA7DDF" w:rsidRPr="00C21EF0" w:rsidRDefault="00BA7DDF" w:rsidP="00C21EF0">
      <w:pPr>
        <w:pStyle w:val="NoSpacing"/>
        <w:spacing w:line="276" w:lineRule="auto"/>
        <w:ind w:left="540"/>
        <w:rPr>
          <w:rFonts w:ascii="Arial" w:hAnsi="Arial" w:cs="Arial"/>
        </w:rPr>
      </w:pPr>
      <w:r w:rsidRPr="00C21EF0">
        <w:rPr>
          <w:rFonts w:ascii="Arial" w:hAnsi="Arial" w:cs="Arial"/>
        </w:rPr>
        <w:t xml:space="preserve">As placements progress, and the students develop their practice, mentors may provide the student with opportunities to teach the class </w:t>
      </w:r>
      <w:r w:rsidR="0075150E">
        <w:rPr>
          <w:rFonts w:ascii="Arial" w:hAnsi="Arial" w:cs="Arial"/>
        </w:rPr>
        <w:t xml:space="preserve">without </w:t>
      </w:r>
      <w:r w:rsidR="00E7427D">
        <w:rPr>
          <w:rFonts w:ascii="Arial" w:hAnsi="Arial" w:cs="Arial"/>
        </w:rPr>
        <w:t>their</w:t>
      </w:r>
      <w:r w:rsidR="00A50C2F">
        <w:rPr>
          <w:rFonts w:ascii="Arial" w:hAnsi="Arial" w:cs="Arial"/>
        </w:rPr>
        <w:t xml:space="preserve"> direct support</w:t>
      </w:r>
      <w:r w:rsidRPr="00C21EF0">
        <w:rPr>
          <w:rFonts w:ascii="Arial" w:hAnsi="Arial" w:cs="Arial"/>
        </w:rPr>
        <w:t xml:space="preserve">. However, as the students are not in employment, they should not be left in their class without the appropriate level of </w:t>
      </w:r>
      <w:r w:rsidR="00AD157D" w:rsidRPr="00A50C2F">
        <w:rPr>
          <w:rFonts w:ascii="Arial" w:hAnsi="Arial" w:cs="Arial"/>
        </w:rPr>
        <w:t xml:space="preserve">immediate </w:t>
      </w:r>
      <w:r w:rsidRPr="00C21EF0">
        <w:rPr>
          <w:rFonts w:ascii="Arial" w:hAnsi="Arial" w:cs="Arial"/>
        </w:rPr>
        <w:t>supervision from their SBE or replacement teacher (if the SBE is absent). </w:t>
      </w:r>
      <w:r w:rsidR="004F2D17">
        <w:rPr>
          <w:rFonts w:ascii="Arial" w:hAnsi="Arial" w:cs="Arial"/>
        </w:rPr>
        <w:t xml:space="preserve">‘Full responsibility’ in placement overviews refers to </w:t>
      </w:r>
      <w:r w:rsidR="00A509D3">
        <w:rPr>
          <w:rFonts w:ascii="Arial" w:hAnsi="Arial" w:cs="Arial"/>
        </w:rPr>
        <w:t>planning, teaching, learning and assessment and not the legal responsibility for safeguarding, wellbeing and supervision of learners.</w:t>
      </w:r>
    </w:p>
    <w:p w14:paraId="7F621394" w14:textId="77777777" w:rsidR="007D66D3" w:rsidRPr="00C21EF0" w:rsidRDefault="007D66D3" w:rsidP="00C21EF0">
      <w:pPr>
        <w:pStyle w:val="NoSpacing"/>
        <w:spacing w:line="276" w:lineRule="auto"/>
        <w:rPr>
          <w:rFonts w:ascii="Arial" w:hAnsi="Arial" w:cs="Arial"/>
        </w:rPr>
      </w:pPr>
    </w:p>
    <w:p w14:paraId="395EF966" w14:textId="71D6E823" w:rsidR="00BA7DDF" w:rsidRPr="00C21EF0" w:rsidRDefault="00BA7DDF" w:rsidP="00C21EF0">
      <w:pPr>
        <w:pStyle w:val="NoSpacing"/>
        <w:spacing w:line="276" w:lineRule="auto"/>
        <w:ind w:left="540"/>
        <w:rPr>
          <w:rFonts w:ascii="Arial" w:hAnsi="Arial" w:cs="Arial"/>
        </w:rPr>
      </w:pPr>
      <w:r w:rsidRPr="00C21EF0">
        <w:rPr>
          <w:rFonts w:ascii="Arial" w:hAnsi="Arial" w:cs="Arial"/>
        </w:rPr>
        <w:t xml:space="preserve">Supervision </w:t>
      </w:r>
      <w:r w:rsidR="00146D51">
        <w:rPr>
          <w:rFonts w:ascii="Arial" w:hAnsi="Arial" w:cs="Arial"/>
        </w:rPr>
        <w:t xml:space="preserve">of students </w:t>
      </w:r>
      <w:r w:rsidRPr="00C21EF0">
        <w:rPr>
          <w:rFonts w:ascii="Arial" w:hAnsi="Arial" w:cs="Arial"/>
        </w:rPr>
        <w:t>is also required to ensure that SBEs can provide students with ongoing formative feedback on their professional development and progress towards the GTCS Standards for Provisional Registration. </w:t>
      </w:r>
    </w:p>
    <w:p w14:paraId="0B9288B0" w14:textId="77777777" w:rsidR="00BA7DDF" w:rsidRPr="00C21EF0" w:rsidRDefault="00BA7DDF" w:rsidP="00C21EF0">
      <w:pPr>
        <w:pStyle w:val="NoSpacing"/>
        <w:spacing w:line="276" w:lineRule="auto"/>
        <w:rPr>
          <w:rFonts w:ascii="Arial" w:hAnsi="Arial" w:cs="Arial"/>
        </w:rPr>
      </w:pPr>
    </w:p>
    <w:p w14:paraId="0F92781F" w14:textId="77777777" w:rsidR="00BA7DDF" w:rsidRPr="00C21EF0" w:rsidRDefault="00BA7DDF" w:rsidP="00C21EF0">
      <w:pPr>
        <w:pStyle w:val="NoSpacing"/>
        <w:spacing w:line="276" w:lineRule="auto"/>
        <w:ind w:left="540"/>
        <w:rPr>
          <w:rFonts w:ascii="Arial" w:hAnsi="Arial" w:cs="Arial"/>
          <w:b/>
          <w:bCs/>
        </w:rPr>
      </w:pPr>
      <w:r w:rsidRPr="00C21EF0">
        <w:rPr>
          <w:rFonts w:ascii="Arial" w:hAnsi="Arial" w:cs="Arial"/>
          <w:b/>
          <w:bCs/>
        </w:rPr>
        <w:t>Students should not be asked to cover lessons for absent teachers in any circumstances. </w:t>
      </w:r>
    </w:p>
    <w:p w14:paraId="0154C1C6" w14:textId="77777777" w:rsidR="00011920" w:rsidRPr="00C21EF0" w:rsidRDefault="00011920" w:rsidP="00C21EF0">
      <w:pPr>
        <w:pStyle w:val="BodyText"/>
        <w:spacing w:line="276" w:lineRule="auto"/>
        <w:ind w:right="233"/>
        <w:rPr>
          <w:rFonts w:ascii="Arial" w:hAnsi="Arial" w:cs="Arial"/>
        </w:rPr>
      </w:pPr>
    </w:p>
    <w:p w14:paraId="58049FB2" w14:textId="77777777" w:rsidR="003C5A14" w:rsidRPr="00C21EF0" w:rsidRDefault="003C5A14" w:rsidP="00C21EF0">
      <w:pPr>
        <w:pStyle w:val="BodyText"/>
        <w:spacing w:line="276" w:lineRule="auto"/>
        <w:rPr>
          <w:rFonts w:ascii="Arial" w:hAnsi="Arial" w:cs="Arial"/>
        </w:rPr>
      </w:pPr>
    </w:p>
    <w:p w14:paraId="37CFB578" w14:textId="41889CA8" w:rsidR="00062286" w:rsidRPr="00C21EF0" w:rsidRDefault="00DC3FE0" w:rsidP="00996073">
      <w:pPr>
        <w:pStyle w:val="Heading2"/>
      </w:pPr>
      <w:bookmarkStart w:id="147" w:name="_Toc193551196"/>
      <w:bookmarkStart w:id="148" w:name="_Toc193551701"/>
      <w:r w:rsidRPr="00C21EF0">
        <w:t>7.</w:t>
      </w:r>
      <w:r w:rsidR="007D66D3" w:rsidRPr="00C21EF0">
        <w:t>3</w:t>
      </w:r>
      <w:r w:rsidR="00F65521" w:rsidRPr="00C21EF0">
        <w:t xml:space="preserve"> </w:t>
      </w:r>
      <w:bookmarkStart w:id="149" w:name="_Toc58167115"/>
      <w:r w:rsidR="00062286" w:rsidRPr="00C21EF0">
        <w:t xml:space="preserve">Assessment </w:t>
      </w:r>
      <w:r w:rsidR="00062286" w:rsidRPr="00C21EF0">
        <w:rPr>
          <w:spacing w:val="-3"/>
        </w:rPr>
        <w:t xml:space="preserve">of </w:t>
      </w:r>
      <w:bookmarkEnd w:id="149"/>
      <w:r w:rsidR="005668D0" w:rsidRPr="00C21EF0">
        <w:t>Placement</w:t>
      </w:r>
      <w:bookmarkEnd w:id="147"/>
      <w:bookmarkEnd w:id="148"/>
    </w:p>
    <w:p w14:paraId="367191DD" w14:textId="77777777" w:rsidR="00062286" w:rsidRPr="00C21EF0" w:rsidRDefault="00062286" w:rsidP="00C21EF0">
      <w:pPr>
        <w:pStyle w:val="BodyText"/>
        <w:spacing w:line="276" w:lineRule="auto"/>
        <w:rPr>
          <w:rFonts w:ascii="Arial" w:hAnsi="Arial" w:cs="Arial"/>
          <w:b/>
        </w:rPr>
      </w:pPr>
    </w:p>
    <w:p w14:paraId="121D61B3" w14:textId="1E9E5822" w:rsidR="00062286" w:rsidRPr="00C21EF0" w:rsidRDefault="00BE3CCB" w:rsidP="00C21EF0">
      <w:pPr>
        <w:pStyle w:val="BodyText"/>
        <w:spacing w:line="276" w:lineRule="auto"/>
        <w:ind w:left="540" w:right="234"/>
        <w:rPr>
          <w:rFonts w:ascii="Arial" w:hAnsi="Arial" w:cs="Arial"/>
        </w:rPr>
      </w:pPr>
      <w:r w:rsidRPr="00C21EF0">
        <w:rPr>
          <w:rFonts w:ascii="Arial" w:hAnsi="Arial" w:cs="Arial"/>
        </w:rPr>
        <w:t xml:space="preserve">School </w:t>
      </w:r>
      <w:r w:rsidR="00916598" w:rsidRPr="00C21EF0">
        <w:rPr>
          <w:rFonts w:ascii="Arial" w:hAnsi="Arial" w:cs="Arial"/>
        </w:rPr>
        <w:t>Based Educator</w:t>
      </w:r>
      <w:r w:rsidR="00062286" w:rsidRPr="00C21EF0">
        <w:rPr>
          <w:rFonts w:ascii="Arial" w:hAnsi="Arial" w:cs="Arial"/>
        </w:rPr>
        <w:t xml:space="preserve">s, </w:t>
      </w:r>
      <w:r w:rsidR="00916598" w:rsidRPr="00C21EF0">
        <w:rPr>
          <w:rFonts w:ascii="Arial" w:hAnsi="Arial" w:cs="Arial"/>
        </w:rPr>
        <w:t>University</w:t>
      </w:r>
      <w:r w:rsidRPr="00C21EF0">
        <w:rPr>
          <w:rFonts w:ascii="Arial" w:hAnsi="Arial" w:cs="Arial"/>
        </w:rPr>
        <w:t xml:space="preserve"> </w:t>
      </w:r>
      <w:r w:rsidR="00916598" w:rsidRPr="00C21EF0">
        <w:rPr>
          <w:rFonts w:ascii="Arial" w:hAnsi="Arial" w:cs="Arial"/>
        </w:rPr>
        <w:t>Based Educators</w:t>
      </w:r>
      <w:r w:rsidR="00062286" w:rsidRPr="00C21EF0">
        <w:rPr>
          <w:rFonts w:ascii="Arial" w:hAnsi="Arial" w:cs="Arial"/>
        </w:rPr>
        <w:t xml:space="preserve"> and </w:t>
      </w:r>
      <w:r w:rsidR="005D1A7B" w:rsidRPr="00C21EF0">
        <w:rPr>
          <w:rFonts w:ascii="Arial" w:hAnsi="Arial" w:cs="Arial"/>
        </w:rPr>
        <w:t>students</w:t>
      </w:r>
      <w:r w:rsidR="00062286" w:rsidRPr="00C21EF0">
        <w:rPr>
          <w:rFonts w:ascii="Arial" w:hAnsi="Arial" w:cs="Arial"/>
        </w:rPr>
        <w:t xml:space="preserve"> have access to paper and electronic copies of the SPR statements and relevant </w:t>
      </w:r>
      <w:r w:rsidR="008D7C92" w:rsidRPr="00C21EF0">
        <w:rPr>
          <w:rFonts w:ascii="Arial" w:hAnsi="Arial" w:cs="Arial"/>
        </w:rPr>
        <w:t>placement</w:t>
      </w:r>
      <w:r w:rsidR="00062286" w:rsidRPr="00C21EF0">
        <w:rPr>
          <w:rFonts w:ascii="Arial" w:hAnsi="Arial" w:cs="Arial"/>
        </w:rPr>
        <w:t xml:space="preserve"> documentation necessary for formative and summative assessment</w:t>
      </w:r>
      <w:r w:rsidR="00216E40" w:rsidRPr="00C21EF0">
        <w:rPr>
          <w:rFonts w:ascii="Arial" w:hAnsi="Arial" w:cs="Arial"/>
        </w:rPr>
        <w:t xml:space="preserve">. </w:t>
      </w:r>
      <w:r w:rsidR="00062286" w:rsidRPr="00C21EF0">
        <w:rPr>
          <w:rFonts w:ascii="Arial" w:hAnsi="Arial" w:cs="Arial"/>
        </w:rPr>
        <w:t xml:space="preserve">These can be used throughout the placement as a basis for discussion to help </w:t>
      </w:r>
      <w:r w:rsidR="005D1A7B" w:rsidRPr="00C21EF0">
        <w:rPr>
          <w:rFonts w:ascii="Arial" w:hAnsi="Arial" w:cs="Arial"/>
        </w:rPr>
        <w:t>students</w:t>
      </w:r>
      <w:r w:rsidR="00062286" w:rsidRPr="00C21EF0">
        <w:rPr>
          <w:rFonts w:ascii="Arial" w:hAnsi="Arial" w:cs="Arial"/>
        </w:rPr>
        <w:t xml:space="preserve"> with self-reflection on </w:t>
      </w:r>
      <w:r w:rsidR="004129DD" w:rsidRPr="00C21EF0">
        <w:rPr>
          <w:rFonts w:ascii="Arial" w:hAnsi="Arial" w:cs="Arial"/>
        </w:rPr>
        <w:t>their</w:t>
      </w:r>
      <w:r w:rsidR="00062286" w:rsidRPr="00C21EF0">
        <w:rPr>
          <w:rFonts w:ascii="Arial" w:hAnsi="Arial" w:cs="Arial"/>
        </w:rPr>
        <w:t xml:space="preserve"> own performance.</w:t>
      </w:r>
      <w:r w:rsidR="00FC06A2" w:rsidRPr="00C21EF0">
        <w:rPr>
          <w:rFonts w:ascii="Arial" w:hAnsi="Arial" w:cs="Arial"/>
        </w:rPr>
        <w:t xml:space="preserve"> </w:t>
      </w:r>
      <w:r w:rsidR="00062286" w:rsidRPr="00C21EF0">
        <w:rPr>
          <w:rFonts w:ascii="Arial" w:hAnsi="Arial" w:cs="Arial"/>
        </w:rPr>
        <w:t>The purpose of formative assessment process is to:</w:t>
      </w:r>
    </w:p>
    <w:p w14:paraId="34E45648" w14:textId="77777777" w:rsidR="00FC06A2" w:rsidRPr="00C21EF0" w:rsidRDefault="00FC06A2" w:rsidP="00C21EF0">
      <w:pPr>
        <w:pStyle w:val="BodyText"/>
        <w:spacing w:line="276" w:lineRule="auto"/>
        <w:ind w:left="540" w:right="234"/>
        <w:rPr>
          <w:rFonts w:ascii="Arial" w:hAnsi="Arial" w:cs="Arial"/>
        </w:rPr>
      </w:pPr>
    </w:p>
    <w:p w14:paraId="0C39C767" w14:textId="3BA7D86F" w:rsidR="00062286" w:rsidRPr="00C21EF0" w:rsidRDefault="00062286" w:rsidP="00C21EF0">
      <w:pPr>
        <w:pStyle w:val="ListParagraph"/>
        <w:numPr>
          <w:ilvl w:val="0"/>
          <w:numId w:val="8"/>
        </w:numPr>
        <w:tabs>
          <w:tab w:val="left" w:pos="1260"/>
          <w:tab w:val="left" w:pos="1261"/>
        </w:tabs>
        <w:spacing w:line="276" w:lineRule="auto"/>
        <w:rPr>
          <w:rFonts w:ascii="Arial" w:hAnsi="Arial" w:cs="Arial"/>
        </w:rPr>
      </w:pPr>
      <w:r w:rsidRPr="00C21EF0">
        <w:rPr>
          <w:rFonts w:ascii="Arial" w:hAnsi="Arial" w:cs="Arial"/>
        </w:rPr>
        <w:t xml:space="preserve">To generate feedback for </w:t>
      </w:r>
      <w:r w:rsidR="005D1A7B" w:rsidRPr="00C21EF0">
        <w:rPr>
          <w:rFonts w:ascii="Arial" w:hAnsi="Arial" w:cs="Arial"/>
        </w:rPr>
        <w:t>students</w:t>
      </w:r>
      <w:r w:rsidRPr="00C21EF0">
        <w:rPr>
          <w:rFonts w:ascii="Arial" w:hAnsi="Arial" w:cs="Arial"/>
        </w:rPr>
        <w:t xml:space="preserve"> about </w:t>
      </w:r>
      <w:r w:rsidR="004129DD" w:rsidRPr="00C21EF0">
        <w:rPr>
          <w:rFonts w:ascii="Arial" w:hAnsi="Arial" w:cs="Arial"/>
        </w:rPr>
        <w:t>their</w:t>
      </w:r>
      <w:r w:rsidRPr="00C21EF0">
        <w:rPr>
          <w:rFonts w:ascii="Arial" w:hAnsi="Arial" w:cs="Arial"/>
          <w:spacing w:val="-5"/>
        </w:rPr>
        <w:t xml:space="preserve"> </w:t>
      </w:r>
      <w:r w:rsidRPr="00C21EF0">
        <w:rPr>
          <w:rFonts w:ascii="Arial" w:hAnsi="Arial" w:cs="Arial"/>
        </w:rPr>
        <w:t>teaching</w:t>
      </w:r>
      <w:r w:rsidR="008D7C92" w:rsidRPr="00C21EF0">
        <w:rPr>
          <w:rFonts w:ascii="Arial" w:hAnsi="Arial" w:cs="Arial"/>
        </w:rPr>
        <w:t>.</w:t>
      </w:r>
    </w:p>
    <w:p w14:paraId="1FA376D0" w14:textId="3126EA20" w:rsidR="00062286" w:rsidRPr="00C21EF0" w:rsidRDefault="00062286" w:rsidP="00C21EF0">
      <w:pPr>
        <w:pStyle w:val="ListParagraph"/>
        <w:numPr>
          <w:ilvl w:val="0"/>
          <w:numId w:val="8"/>
        </w:numPr>
        <w:tabs>
          <w:tab w:val="left" w:pos="1260"/>
          <w:tab w:val="left" w:pos="1261"/>
        </w:tabs>
        <w:spacing w:line="276" w:lineRule="auto"/>
        <w:ind w:right="238"/>
        <w:rPr>
          <w:rFonts w:ascii="Arial" w:hAnsi="Arial" w:cs="Arial"/>
        </w:rPr>
      </w:pPr>
      <w:r w:rsidRPr="00C21EF0">
        <w:rPr>
          <w:rFonts w:ascii="Arial" w:hAnsi="Arial" w:cs="Arial"/>
        </w:rPr>
        <w:t xml:space="preserve">To identify strengths and weaknesses in </w:t>
      </w:r>
      <w:r w:rsidR="004129DD" w:rsidRPr="00C21EF0">
        <w:rPr>
          <w:rFonts w:ascii="Arial" w:hAnsi="Arial" w:cs="Arial"/>
        </w:rPr>
        <w:t>their</w:t>
      </w:r>
      <w:r w:rsidRPr="00C21EF0">
        <w:rPr>
          <w:rFonts w:ascii="Arial" w:hAnsi="Arial" w:cs="Arial"/>
        </w:rPr>
        <w:t xml:space="preserve"> professional practice and modify learning accordingly</w:t>
      </w:r>
      <w:r w:rsidR="008D7C92" w:rsidRPr="00C21EF0">
        <w:rPr>
          <w:rFonts w:ascii="Arial" w:hAnsi="Arial" w:cs="Arial"/>
        </w:rPr>
        <w:t>.</w:t>
      </w:r>
    </w:p>
    <w:p w14:paraId="5D11CC79" w14:textId="3CF09243" w:rsidR="00062286" w:rsidRPr="00C21EF0" w:rsidRDefault="00062286" w:rsidP="00C21EF0">
      <w:pPr>
        <w:pStyle w:val="ListParagraph"/>
        <w:numPr>
          <w:ilvl w:val="0"/>
          <w:numId w:val="8"/>
        </w:numPr>
        <w:tabs>
          <w:tab w:val="left" w:pos="1260"/>
          <w:tab w:val="left" w:pos="1261"/>
        </w:tabs>
        <w:spacing w:line="276" w:lineRule="auto"/>
        <w:rPr>
          <w:rFonts w:ascii="Arial" w:hAnsi="Arial" w:cs="Arial"/>
        </w:rPr>
      </w:pPr>
      <w:r w:rsidRPr="00C21EF0">
        <w:rPr>
          <w:rFonts w:ascii="Arial" w:hAnsi="Arial" w:cs="Arial"/>
        </w:rPr>
        <w:t xml:space="preserve">To provide a basis for professional dialogue and discussion in relation to </w:t>
      </w:r>
      <w:r w:rsidR="004129DD" w:rsidRPr="00C21EF0">
        <w:rPr>
          <w:rFonts w:ascii="Arial" w:hAnsi="Arial" w:cs="Arial"/>
        </w:rPr>
        <w:t>their</w:t>
      </w:r>
      <w:r w:rsidRPr="00C21EF0">
        <w:rPr>
          <w:rFonts w:ascii="Arial" w:hAnsi="Arial" w:cs="Arial"/>
          <w:spacing w:val="-19"/>
        </w:rPr>
        <w:t xml:space="preserve"> </w:t>
      </w:r>
      <w:r w:rsidRPr="00C21EF0">
        <w:rPr>
          <w:rFonts w:ascii="Arial" w:hAnsi="Arial" w:cs="Arial"/>
        </w:rPr>
        <w:t>practice</w:t>
      </w:r>
      <w:r w:rsidR="008D7C92" w:rsidRPr="00C21EF0">
        <w:rPr>
          <w:rFonts w:ascii="Arial" w:hAnsi="Arial" w:cs="Arial"/>
        </w:rPr>
        <w:t>.</w:t>
      </w:r>
    </w:p>
    <w:p w14:paraId="0EDE1FAB" w14:textId="54BCF30F" w:rsidR="00062286" w:rsidRPr="00C21EF0" w:rsidRDefault="00062286" w:rsidP="00C21EF0">
      <w:pPr>
        <w:pStyle w:val="ListParagraph"/>
        <w:numPr>
          <w:ilvl w:val="0"/>
          <w:numId w:val="8"/>
        </w:numPr>
        <w:tabs>
          <w:tab w:val="left" w:pos="1260"/>
          <w:tab w:val="left" w:pos="1261"/>
        </w:tabs>
        <w:spacing w:line="276" w:lineRule="auto"/>
        <w:ind w:right="229"/>
        <w:rPr>
          <w:rFonts w:ascii="Arial" w:hAnsi="Arial" w:cs="Arial"/>
        </w:rPr>
      </w:pPr>
      <w:r w:rsidRPr="00C21EF0">
        <w:rPr>
          <w:rFonts w:ascii="Arial" w:hAnsi="Arial" w:cs="Arial"/>
        </w:rPr>
        <w:t xml:space="preserve">To provide a documented record of </w:t>
      </w:r>
      <w:r w:rsidR="004129DD" w:rsidRPr="00C21EF0">
        <w:rPr>
          <w:rFonts w:ascii="Arial" w:hAnsi="Arial" w:cs="Arial"/>
        </w:rPr>
        <w:t>their</w:t>
      </w:r>
      <w:r w:rsidRPr="00C21EF0">
        <w:rPr>
          <w:rFonts w:ascii="Arial" w:hAnsi="Arial" w:cs="Arial"/>
        </w:rPr>
        <w:t xml:space="preserve"> level of competence in relation to achieving the</w:t>
      </w:r>
      <w:r w:rsidRPr="00C21EF0">
        <w:rPr>
          <w:rFonts w:ascii="Arial" w:hAnsi="Arial" w:cs="Arial"/>
          <w:spacing w:val="-34"/>
        </w:rPr>
        <w:t xml:space="preserve"> </w:t>
      </w:r>
      <w:r w:rsidRPr="00C21EF0">
        <w:rPr>
          <w:rFonts w:ascii="Arial" w:hAnsi="Arial" w:cs="Arial"/>
        </w:rPr>
        <w:t xml:space="preserve">SPR by the end of </w:t>
      </w:r>
      <w:r w:rsidR="004129DD" w:rsidRPr="00C21EF0">
        <w:rPr>
          <w:rFonts w:ascii="Arial" w:hAnsi="Arial" w:cs="Arial"/>
        </w:rPr>
        <w:t>their</w:t>
      </w:r>
      <w:r w:rsidRPr="00C21EF0">
        <w:rPr>
          <w:rFonts w:ascii="Arial" w:hAnsi="Arial" w:cs="Arial"/>
          <w:spacing w:val="-7"/>
        </w:rPr>
        <w:t xml:space="preserve"> </w:t>
      </w:r>
      <w:r w:rsidRPr="00C21EF0">
        <w:rPr>
          <w:rFonts w:ascii="Arial" w:hAnsi="Arial" w:cs="Arial"/>
        </w:rPr>
        <w:t>programme.</w:t>
      </w:r>
    </w:p>
    <w:p w14:paraId="2A8BF807" w14:textId="77777777" w:rsidR="00062286" w:rsidRPr="00C21EF0" w:rsidRDefault="00062286" w:rsidP="00C21EF0">
      <w:pPr>
        <w:pStyle w:val="BodyText"/>
        <w:spacing w:line="276" w:lineRule="auto"/>
        <w:rPr>
          <w:rFonts w:ascii="Arial" w:hAnsi="Arial" w:cs="Arial"/>
          <w:b/>
        </w:rPr>
      </w:pPr>
    </w:p>
    <w:p w14:paraId="56B6E5CE" w14:textId="7D9C6F6F" w:rsidR="00062286" w:rsidRPr="00C21EF0" w:rsidRDefault="00062286" w:rsidP="00C21EF0">
      <w:pPr>
        <w:pStyle w:val="BodyText"/>
        <w:spacing w:line="276" w:lineRule="auto"/>
        <w:ind w:left="540" w:right="233"/>
        <w:rPr>
          <w:rFonts w:ascii="Arial" w:hAnsi="Arial" w:cs="Arial"/>
        </w:rPr>
      </w:pPr>
      <w:r w:rsidRPr="00C21EF0">
        <w:rPr>
          <w:rFonts w:ascii="Arial" w:hAnsi="Arial" w:cs="Arial"/>
        </w:rPr>
        <w:t xml:space="preserve">Formative assessment of learning on </w:t>
      </w:r>
      <w:r w:rsidR="008D7C92" w:rsidRPr="00C21EF0">
        <w:rPr>
          <w:rFonts w:ascii="Arial" w:hAnsi="Arial" w:cs="Arial"/>
        </w:rPr>
        <w:t>placement</w:t>
      </w:r>
      <w:r w:rsidRPr="00C21EF0">
        <w:rPr>
          <w:rFonts w:ascii="Arial" w:hAnsi="Arial" w:cs="Arial"/>
        </w:rPr>
        <w:t xml:space="preserve"> may be by direct observation of teaching, informal and formal discussion, written evidence, feedback from </w:t>
      </w:r>
      <w:r w:rsidR="00916598" w:rsidRPr="00C21EF0">
        <w:rPr>
          <w:rFonts w:ascii="Arial" w:hAnsi="Arial" w:cs="Arial"/>
        </w:rPr>
        <w:t>S</w:t>
      </w:r>
      <w:r w:rsidRPr="00C21EF0">
        <w:rPr>
          <w:rFonts w:ascii="Arial" w:hAnsi="Arial" w:cs="Arial"/>
        </w:rPr>
        <w:t>chool</w:t>
      </w:r>
      <w:r w:rsidR="00803749" w:rsidRPr="00C21EF0">
        <w:rPr>
          <w:rFonts w:ascii="Arial" w:hAnsi="Arial" w:cs="Arial"/>
        </w:rPr>
        <w:t xml:space="preserve"> </w:t>
      </w:r>
      <w:r w:rsidR="00916598" w:rsidRPr="00C21EF0">
        <w:rPr>
          <w:rFonts w:ascii="Arial" w:hAnsi="Arial" w:cs="Arial"/>
        </w:rPr>
        <w:t>B</w:t>
      </w:r>
      <w:r w:rsidRPr="00C21EF0">
        <w:rPr>
          <w:rFonts w:ascii="Arial" w:hAnsi="Arial" w:cs="Arial"/>
        </w:rPr>
        <w:t xml:space="preserve">ased and </w:t>
      </w:r>
      <w:r w:rsidR="00803749" w:rsidRPr="00C21EF0">
        <w:rPr>
          <w:rFonts w:ascii="Arial" w:hAnsi="Arial" w:cs="Arial"/>
        </w:rPr>
        <w:t xml:space="preserve">University </w:t>
      </w:r>
      <w:r w:rsidR="00916598" w:rsidRPr="00C21EF0">
        <w:rPr>
          <w:rFonts w:ascii="Arial" w:hAnsi="Arial" w:cs="Arial"/>
        </w:rPr>
        <w:t>Based Educators</w:t>
      </w:r>
      <w:r w:rsidRPr="00C21EF0">
        <w:rPr>
          <w:rFonts w:ascii="Arial" w:hAnsi="Arial" w:cs="Arial"/>
        </w:rPr>
        <w:t xml:space="preserve"> and other suitably qualified professionals working within the placement setting, as well as </w:t>
      </w:r>
      <w:r w:rsidR="004129DD" w:rsidRPr="00C21EF0">
        <w:rPr>
          <w:rFonts w:ascii="Arial" w:hAnsi="Arial" w:cs="Arial"/>
        </w:rPr>
        <w:t>their</w:t>
      </w:r>
      <w:r w:rsidRPr="00C21EF0">
        <w:rPr>
          <w:rFonts w:ascii="Arial" w:hAnsi="Arial" w:cs="Arial"/>
        </w:rPr>
        <w:t xml:space="preserve"> own self-evaluation.</w:t>
      </w:r>
    </w:p>
    <w:p w14:paraId="419AF1B1" w14:textId="77777777" w:rsidR="00062286" w:rsidRPr="00C21EF0" w:rsidRDefault="00062286" w:rsidP="00C21EF0">
      <w:pPr>
        <w:pStyle w:val="BodyText"/>
        <w:spacing w:line="276" w:lineRule="auto"/>
        <w:rPr>
          <w:rFonts w:ascii="Arial" w:hAnsi="Arial" w:cs="Arial"/>
        </w:rPr>
      </w:pPr>
    </w:p>
    <w:p w14:paraId="7036F5AE" w14:textId="51B556A5" w:rsidR="00062286" w:rsidRPr="00C21EF0" w:rsidRDefault="00DC3FE0" w:rsidP="00996073">
      <w:pPr>
        <w:pStyle w:val="Heading2"/>
      </w:pPr>
      <w:bookmarkStart w:id="150" w:name="8.3_Mid-Way_Review_(Formative)"/>
      <w:bookmarkStart w:id="151" w:name="_Toc193551197"/>
      <w:bookmarkStart w:id="152" w:name="_Toc193551702"/>
      <w:bookmarkEnd w:id="150"/>
      <w:r w:rsidRPr="00C21EF0">
        <w:t>7.</w:t>
      </w:r>
      <w:r w:rsidR="007D66D3" w:rsidRPr="00C21EF0">
        <w:t>4</w:t>
      </w:r>
      <w:r w:rsidR="4EE71E43" w:rsidRPr="00C21EF0">
        <w:t xml:space="preserve"> </w:t>
      </w:r>
      <w:bookmarkStart w:id="153" w:name="_Toc58167116"/>
      <w:r w:rsidR="00803749" w:rsidRPr="00C21EF0">
        <w:t>Mid</w:t>
      </w:r>
      <w:r w:rsidR="00567BC5" w:rsidRPr="00C21EF0">
        <w:t>w</w:t>
      </w:r>
      <w:r w:rsidR="77A91525" w:rsidRPr="00C21EF0">
        <w:t>ay Review</w:t>
      </w:r>
      <w:r w:rsidR="77A91525" w:rsidRPr="00C21EF0">
        <w:rPr>
          <w:spacing w:val="1"/>
        </w:rPr>
        <w:t xml:space="preserve"> </w:t>
      </w:r>
      <w:r w:rsidR="77A91525" w:rsidRPr="00C21EF0">
        <w:t>(Formative)</w:t>
      </w:r>
      <w:bookmarkEnd w:id="151"/>
      <w:bookmarkEnd w:id="152"/>
      <w:bookmarkEnd w:id="153"/>
    </w:p>
    <w:p w14:paraId="077C0103" w14:textId="77777777" w:rsidR="00062286" w:rsidRPr="00C21EF0" w:rsidRDefault="00062286" w:rsidP="00C21EF0">
      <w:pPr>
        <w:pStyle w:val="BodyText"/>
        <w:spacing w:line="276" w:lineRule="auto"/>
        <w:rPr>
          <w:rFonts w:ascii="Arial" w:hAnsi="Arial" w:cs="Arial"/>
          <w:b/>
        </w:rPr>
      </w:pPr>
    </w:p>
    <w:p w14:paraId="16954C19" w14:textId="00DC7DFE" w:rsidR="00062286" w:rsidRPr="00C21EF0" w:rsidRDefault="006D252E" w:rsidP="00C21EF0">
      <w:pPr>
        <w:pStyle w:val="BodyText"/>
        <w:spacing w:line="276" w:lineRule="auto"/>
        <w:ind w:left="540" w:right="228"/>
        <w:rPr>
          <w:rFonts w:ascii="Arial" w:hAnsi="Arial" w:cs="Arial"/>
        </w:rPr>
      </w:pPr>
      <w:r w:rsidRPr="00C21EF0">
        <w:rPr>
          <w:rFonts w:ascii="Arial" w:hAnsi="Arial" w:cs="Arial"/>
        </w:rPr>
        <w:t>The Mid</w:t>
      </w:r>
      <w:r w:rsidR="00567BC5" w:rsidRPr="00C21EF0">
        <w:rPr>
          <w:rFonts w:ascii="Arial" w:hAnsi="Arial" w:cs="Arial"/>
        </w:rPr>
        <w:t>w</w:t>
      </w:r>
      <w:r w:rsidR="00062286" w:rsidRPr="00C21EF0">
        <w:rPr>
          <w:rFonts w:ascii="Arial" w:hAnsi="Arial" w:cs="Arial"/>
        </w:rPr>
        <w:t xml:space="preserve">ay Review takes the form of a discussion between </w:t>
      </w:r>
      <w:r w:rsidR="005D1A7B" w:rsidRPr="00C21EF0">
        <w:rPr>
          <w:rFonts w:ascii="Arial" w:hAnsi="Arial" w:cs="Arial"/>
        </w:rPr>
        <w:t>students</w:t>
      </w:r>
      <w:r w:rsidR="00062286" w:rsidRPr="00C21EF0">
        <w:rPr>
          <w:rFonts w:ascii="Arial" w:hAnsi="Arial" w:cs="Arial"/>
        </w:rPr>
        <w:t xml:space="preserve"> and the </w:t>
      </w:r>
      <w:r w:rsidR="00567BC5" w:rsidRPr="00C21EF0">
        <w:rPr>
          <w:rFonts w:ascii="Arial" w:hAnsi="Arial" w:cs="Arial"/>
        </w:rPr>
        <w:t>SBE</w:t>
      </w:r>
      <w:r w:rsidR="00062286" w:rsidRPr="00C21EF0">
        <w:rPr>
          <w:rFonts w:ascii="Arial" w:hAnsi="Arial" w:cs="Arial"/>
        </w:rPr>
        <w:t xml:space="preserve"> halfway through each placement, highlighting areas of progress across the specific SPR and University learning outcomes for each </w:t>
      </w:r>
      <w:r w:rsidR="00567BC5" w:rsidRPr="00C21EF0">
        <w:rPr>
          <w:rFonts w:ascii="Arial" w:hAnsi="Arial" w:cs="Arial"/>
        </w:rPr>
        <w:t>placement</w:t>
      </w:r>
      <w:r w:rsidR="00062286" w:rsidRPr="00C21EF0">
        <w:rPr>
          <w:rFonts w:ascii="Arial" w:hAnsi="Arial" w:cs="Arial"/>
        </w:rPr>
        <w:t xml:space="preserve">. It guides the professional actions to be taken by the </w:t>
      </w:r>
      <w:r w:rsidR="00567BC5" w:rsidRPr="00C21EF0">
        <w:rPr>
          <w:rFonts w:ascii="Arial" w:hAnsi="Arial" w:cs="Arial"/>
        </w:rPr>
        <w:t xml:space="preserve">SBE </w:t>
      </w:r>
      <w:r w:rsidR="00062286" w:rsidRPr="00C21EF0">
        <w:rPr>
          <w:rFonts w:ascii="Arial" w:hAnsi="Arial" w:cs="Arial"/>
        </w:rPr>
        <w:t xml:space="preserve">and </w:t>
      </w:r>
      <w:r w:rsidR="005D1A7B" w:rsidRPr="00C21EF0">
        <w:rPr>
          <w:rFonts w:ascii="Arial" w:hAnsi="Arial" w:cs="Arial"/>
        </w:rPr>
        <w:t xml:space="preserve">the student </w:t>
      </w:r>
      <w:r w:rsidR="00062286" w:rsidRPr="00C21EF0">
        <w:rPr>
          <w:rFonts w:ascii="Arial" w:hAnsi="Arial" w:cs="Arial"/>
        </w:rPr>
        <w:t>during the remainder of the placement. Areas requiring further development and priorities to be addressed in the second half of the placement should be highlighted, agreed and document</w:t>
      </w:r>
      <w:r w:rsidRPr="00C21EF0">
        <w:rPr>
          <w:rFonts w:ascii="Arial" w:hAnsi="Arial" w:cs="Arial"/>
        </w:rPr>
        <w:t>ed on the Mid</w:t>
      </w:r>
      <w:r w:rsidR="00567BC5" w:rsidRPr="00C21EF0">
        <w:rPr>
          <w:rFonts w:ascii="Arial" w:hAnsi="Arial" w:cs="Arial"/>
        </w:rPr>
        <w:t>w</w:t>
      </w:r>
      <w:r w:rsidR="00062286" w:rsidRPr="00C21EF0">
        <w:rPr>
          <w:rFonts w:ascii="Arial" w:hAnsi="Arial" w:cs="Arial"/>
        </w:rPr>
        <w:t>ay Review form</w:t>
      </w:r>
      <w:r w:rsidR="0049334C" w:rsidRPr="00C21EF0">
        <w:rPr>
          <w:rFonts w:ascii="Arial" w:hAnsi="Arial" w:cs="Arial"/>
        </w:rPr>
        <w:t xml:space="preserve">, </w:t>
      </w:r>
      <w:r w:rsidR="00062286" w:rsidRPr="00C21EF0">
        <w:rPr>
          <w:rFonts w:ascii="Arial" w:hAnsi="Arial" w:cs="Arial"/>
        </w:rPr>
        <w:t xml:space="preserve">giving </w:t>
      </w:r>
      <w:r w:rsidR="0049334C" w:rsidRPr="00C21EF0">
        <w:rPr>
          <w:rFonts w:ascii="Arial" w:hAnsi="Arial" w:cs="Arial"/>
        </w:rPr>
        <w:t>students t</w:t>
      </w:r>
      <w:r w:rsidR="00062286" w:rsidRPr="00C21EF0">
        <w:rPr>
          <w:rFonts w:ascii="Arial" w:hAnsi="Arial" w:cs="Arial"/>
        </w:rPr>
        <w:t xml:space="preserve">he opportunity to modify and/or further develop specific aspects of </w:t>
      </w:r>
      <w:r w:rsidR="004129DD" w:rsidRPr="00C21EF0">
        <w:rPr>
          <w:rFonts w:ascii="Arial" w:hAnsi="Arial" w:cs="Arial"/>
        </w:rPr>
        <w:t>their</w:t>
      </w:r>
      <w:r w:rsidR="00062286" w:rsidRPr="00C21EF0">
        <w:rPr>
          <w:rFonts w:ascii="Arial" w:hAnsi="Arial" w:cs="Arial"/>
        </w:rPr>
        <w:t xml:space="preserve"> practice before completing the placement.</w:t>
      </w:r>
    </w:p>
    <w:p w14:paraId="5385B23A" w14:textId="77777777" w:rsidR="0049334C" w:rsidRPr="00C21EF0" w:rsidRDefault="0049334C" w:rsidP="00C21EF0">
      <w:pPr>
        <w:pStyle w:val="BodyText"/>
        <w:spacing w:line="276" w:lineRule="auto"/>
        <w:ind w:left="540" w:right="228"/>
        <w:rPr>
          <w:rFonts w:ascii="Arial" w:hAnsi="Arial" w:cs="Arial"/>
        </w:rPr>
      </w:pPr>
    </w:p>
    <w:p w14:paraId="3A18805F" w14:textId="1B9E19C8" w:rsidR="0049334C" w:rsidRPr="00C21EF0" w:rsidRDefault="0049334C" w:rsidP="00C21EF0">
      <w:pPr>
        <w:pStyle w:val="BodyText"/>
        <w:spacing w:line="276" w:lineRule="auto"/>
        <w:ind w:left="540" w:right="228"/>
        <w:rPr>
          <w:rFonts w:ascii="Arial" w:hAnsi="Arial" w:cs="Arial"/>
        </w:rPr>
      </w:pPr>
      <w:r w:rsidRPr="00C21EF0">
        <w:rPr>
          <w:rFonts w:ascii="Arial" w:hAnsi="Arial" w:cs="Arial"/>
        </w:rPr>
        <w:t xml:space="preserve">The Midway Review is also an opportunity to </w:t>
      </w:r>
      <w:r w:rsidR="00BB7E2F" w:rsidRPr="00C21EF0">
        <w:rPr>
          <w:rFonts w:ascii="Arial" w:hAnsi="Arial" w:cs="Arial"/>
        </w:rPr>
        <w:t>assess whether the student, at the halfway point, is:</w:t>
      </w:r>
    </w:p>
    <w:p w14:paraId="5CF90F4C" w14:textId="77777777" w:rsidR="00BB7E2F" w:rsidRPr="00C21EF0" w:rsidRDefault="00BB7E2F" w:rsidP="00C21EF0">
      <w:pPr>
        <w:pStyle w:val="BodyText"/>
        <w:spacing w:line="276" w:lineRule="auto"/>
        <w:ind w:left="540" w:right="228"/>
        <w:rPr>
          <w:rFonts w:ascii="Arial" w:hAnsi="Arial" w:cs="Arial"/>
        </w:rPr>
      </w:pPr>
    </w:p>
    <w:p w14:paraId="2190844A" w14:textId="6D221998" w:rsidR="00BB7E2F" w:rsidRPr="00C21EF0" w:rsidRDefault="00BB7E2F" w:rsidP="00C21EF0">
      <w:pPr>
        <w:pStyle w:val="BodyText"/>
        <w:numPr>
          <w:ilvl w:val="0"/>
          <w:numId w:val="29"/>
        </w:numPr>
        <w:spacing w:line="276" w:lineRule="auto"/>
        <w:ind w:right="228"/>
        <w:rPr>
          <w:rFonts w:ascii="Arial" w:hAnsi="Arial" w:cs="Arial"/>
        </w:rPr>
      </w:pPr>
      <w:r w:rsidRPr="00C21EF0">
        <w:rPr>
          <w:rFonts w:ascii="Arial" w:hAnsi="Arial" w:cs="Arial"/>
        </w:rPr>
        <w:t>On Trac</w:t>
      </w:r>
      <w:r w:rsidR="00411279" w:rsidRPr="00C21EF0">
        <w:rPr>
          <w:rFonts w:ascii="Arial" w:hAnsi="Arial" w:cs="Arial"/>
        </w:rPr>
        <w:t xml:space="preserve">k: </w:t>
      </w:r>
      <w:r w:rsidRPr="00C21EF0">
        <w:rPr>
          <w:rFonts w:ascii="Arial" w:hAnsi="Arial" w:cs="Arial"/>
        </w:rPr>
        <w:t>no further action required at this time</w:t>
      </w:r>
      <w:r w:rsidR="00411279" w:rsidRPr="00C21EF0">
        <w:rPr>
          <w:rFonts w:ascii="Arial" w:hAnsi="Arial" w:cs="Arial"/>
        </w:rPr>
        <w:t>.</w:t>
      </w:r>
    </w:p>
    <w:p w14:paraId="1D080554" w14:textId="5B9E6AD2" w:rsidR="00BB7E2F" w:rsidRPr="00C21EF0" w:rsidRDefault="00BB7E2F" w:rsidP="00C21EF0">
      <w:pPr>
        <w:pStyle w:val="BodyText"/>
        <w:numPr>
          <w:ilvl w:val="0"/>
          <w:numId w:val="29"/>
        </w:numPr>
        <w:spacing w:line="276" w:lineRule="auto"/>
        <w:ind w:right="228"/>
        <w:rPr>
          <w:rFonts w:ascii="Arial" w:hAnsi="Arial" w:cs="Arial"/>
        </w:rPr>
      </w:pPr>
      <w:r w:rsidRPr="00C21EF0">
        <w:rPr>
          <w:rFonts w:ascii="Arial" w:hAnsi="Arial" w:cs="Arial"/>
        </w:rPr>
        <w:t xml:space="preserve">Not Yet </w:t>
      </w:r>
      <w:proofErr w:type="gramStart"/>
      <w:r w:rsidRPr="00C21EF0">
        <w:rPr>
          <w:rFonts w:ascii="Arial" w:hAnsi="Arial" w:cs="Arial"/>
        </w:rPr>
        <w:t>On</w:t>
      </w:r>
      <w:proofErr w:type="gramEnd"/>
      <w:r w:rsidRPr="00C21EF0">
        <w:rPr>
          <w:rFonts w:ascii="Arial" w:hAnsi="Arial" w:cs="Arial"/>
        </w:rPr>
        <w:t xml:space="preserve"> Track</w:t>
      </w:r>
      <w:r w:rsidR="00411279" w:rsidRPr="00C21EF0">
        <w:rPr>
          <w:rFonts w:ascii="Arial" w:hAnsi="Arial" w:cs="Arial"/>
        </w:rPr>
        <w:t>: UBEs will be alerted by the Placement &amp; Partnership Officer that this has been returned. UBEs should contact the SBE via email to enquire about progress and offer support if required.</w:t>
      </w:r>
    </w:p>
    <w:p w14:paraId="089EA04B" w14:textId="4E119157" w:rsidR="00411279" w:rsidRPr="00C21EF0" w:rsidRDefault="00411279" w:rsidP="00C21EF0">
      <w:pPr>
        <w:pStyle w:val="BodyText"/>
        <w:numPr>
          <w:ilvl w:val="0"/>
          <w:numId w:val="29"/>
        </w:numPr>
        <w:spacing w:line="276" w:lineRule="auto"/>
        <w:ind w:right="228"/>
        <w:rPr>
          <w:rFonts w:ascii="Arial" w:hAnsi="Arial" w:cs="Arial"/>
        </w:rPr>
      </w:pPr>
      <w:r w:rsidRPr="00C21EF0">
        <w:rPr>
          <w:rFonts w:ascii="Arial" w:hAnsi="Arial" w:cs="Arial"/>
        </w:rPr>
        <w:t>Concern (early visit required)</w:t>
      </w:r>
      <w:r w:rsidR="00084970" w:rsidRPr="00C21EF0">
        <w:rPr>
          <w:rFonts w:ascii="Arial" w:hAnsi="Arial" w:cs="Arial"/>
        </w:rPr>
        <w:t xml:space="preserve">: UBEs will be alerted by the Placement &amp; Partnership Officer that this has been returned. UBEs should contact the school </w:t>
      </w:r>
      <w:r w:rsidR="002F1FFA" w:rsidRPr="00C21EF0">
        <w:rPr>
          <w:rFonts w:ascii="Arial" w:hAnsi="Arial" w:cs="Arial"/>
        </w:rPr>
        <w:t>to</w:t>
      </w:r>
      <w:r w:rsidR="002D17C9" w:rsidRPr="00C21EF0">
        <w:rPr>
          <w:rFonts w:ascii="Arial" w:hAnsi="Arial" w:cs="Arial"/>
        </w:rPr>
        <w:t xml:space="preserve"> have a Cause for Concern (</w:t>
      </w:r>
      <w:proofErr w:type="spellStart"/>
      <w:r w:rsidR="002D17C9" w:rsidRPr="00C21EF0">
        <w:rPr>
          <w:rFonts w:ascii="Arial" w:hAnsi="Arial" w:cs="Arial"/>
        </w:rPr>
        <w:t>CfC</w:t>
      </w:r>
      <w:proofErr w:type="spellEnd"/>
      <w:r w:rsidR="002D17C9" w:rsidRPr="00C21EF0">
        <w:rPr>
          <w:rFonts w:ascii="Arial" w:hAnsi="Arial" w:cs="Arial"/>
        </w:rPr>
        <w:t xml:space="preserve">) notification </w:t>
      </w:r>
      <w:r w:rsidR="009B0133" w:rsidRPr="00C21EF0">
        <w:rPr>
          <w:rFonts w:ascii="Arial" w:hAnsi="Arial" w:cs="Arial"/>
        </w:rPr>
        <w:t>raised</w:t>
      </w:r>
      <w:r w:rsidR="002D17C9" w:rsidRPr="00C21EF0">
        <w:rPr>
          <w:rFonts w:ascii="Arial" w:hAnsi="Arial" w:cs="Arial"/>
        </w:rPr>
        <w:t xml:space="preserve"> </w:t>
      </w:r>
      <w:r w:rsidR="00191FF9" w:rsidRPr="00C21EF0">
        <w:rPr>
          <w:rFonts w:ascii="Arial" w:hAnsi="Arial" w:cs="Arial"/>
        </w:rPr>
        <w:t xml:space="preserve">(see Section 7.6) </w:t>
      </w:r>
      <w:r w:rsidR="009B0133" w:rsidRPr="00C21EF0">
        <w:rPr>
          <w:rFonts w:ascii="Arial" w:hAnsi="Arial" w:cs="Arial"/>
        </w:rPr>
        <w:t>and arrange an early visit to observe</w:t>
      </w:r>
      <w:r w:rsidR="007A73B1" w:rsidRPr="00C21EF0">
        <w:rPr>
          <w:rFonts w:ascii="Arial" w:hAnsi="Arial" w:cs="Arial"/>
        </w:rPr>
        <w:t xml:space="preserve"> and set / review a </w:t>
      </w:r>
      <w:proofErr w:type="spellStart"/>
      <w:r w:rsidR="007A73B1" w:rsidRPr="00C21EF0">
        <w:rPr>
          <w:rFonts w:ascii="Arial" w:hAnsi="Arial" w:cs="Arial"/>
        </w:rPr>
        <w:t>CfC</w:t>
      </w:r>
      <w:proofErr w:type="spellEnd"/>
      <w:r w:rsidR="007A73B1" w:rsidRPr="00C21EF0">
        <w:rPr>
          <w:rFonts w:ascii="Arial" w:hAnsi="Arial" w:cs="Arial"/>
        </w:rPr>
        <w:t xml:space="preserve"> Action Plan. UBEs should liaise with the relevant Year Tutor if they require support with this.</w:t>
      </w:r>
    </w:p>
    <w:p w14:paraId="78950F74" w14:textId="446F5C4F" w:rsidR="00062286" w:rsidRPr="00C21EF0" w:rsidRDefault="00062286" w:rsidP="00C21EF0">
      <w:pPr>
        <w:pStyle w:val="BodyText"/>
        <w:spacing w:line="276" w:lineRule="auto"/>
        <w:rPr>
          <w:rFonts w:ascii="Arial" w:hAnsi="Arial" w:cs="Arial"/>
        </w:rPr>
      </w:pPr>
    </w:p>
    <w:p w14:paraId="52AF4CEF" w14:textId="77777777" w:rsidR="00341634" w:rsidRPr="00C21EF0" w:rsidRDefault="00341634" w:rsidP="00996073">
      <w:bookmarkStart w:id="154" w:name="8.4_Completing_the_Mid-Review_and/or_Cau"/>
      <w:bookmarkStart w:id="155" w:name="_Toc58167117"/>
      <w:bookmarkEnd w:id="154"/>
    </w:p>
    <w:p w14:paraId="097ED413" w14:textId="0BEB086F" w:rsidR="00062286" w:rsidRPr="00C21EF0" w:rsidRDefault="00DC3FE0" w:rsidP="00996073">
      <w:pPr>
        <w:pStyle w:val="Heading2"/>
      </w:pPr>
      <w:bookmarkStart w:id="156" w:name="_Toc193551198"/>
      <w:bookmarkStart w:id="157" w:name="_Toc193551703"/>
      <w:r w:rsidRPr="00C21EF0">
        <w:t>7.</w:t>
      </w:r>
      <w:r w:rsidR="007D66D3" w:rsidRPr="00C21EF0">
        <w:t>5</w:t>
      </w:r>
      <w:r w:rsidRPr="00C21EF0">
        <w:t xml:space="preserve"> </w:t>
      </w:r>
      <w:r w:rsidR="00062286" w:rsidRPr="00C21EF0">
        <w:t>Completing the Mid</w:t>
      </w:r>
      <w:r w:rsidR="00B876BB" w:rsidRPr="00C21EF0">
        <w:t>w</w:t>
      </w:r>
      <w:r w:rsidR="006D252E" w:rsidRPr="00C21EF0">
        <w:t xml:space="preserve">ay </w:t>
      </w:r>
      <w:r w:rsidR="00062286" w:rsidRPr="00C21EF0">
        <w:t>Review</w:t>
      </w:r>
      <w:bookmarkEnd w:id="155"/>
      <w:bookmarkEnd w:id="156"/>
      <w:bookmarkEnd w:id="157"/>
    </w:p>
    <w:p w14:paraId="619A84FD" w14:textId="77777777" w:rsidR="00062286" w:rsidRPr="00C21EF0" w:rsidRDefault="00062286" w:rsidP="00C21EF0">
      <w:pPr>
        <w:pStyle w:val="BodyText"/>
        <w:spacing w:line="276" w:lineRule="auto"/>
        <w:rPr>
          <w:rFonts w:ascii="Arial" w:hAnsi="Arial" w:cs="Arial"/>
          <w:b/>
        </w:rPr>
      </w:pPr>
    </w:p>
    <w:p w14:paraId="7FECBE90" w14:textId="33801747" w:rsidR="00062286" w:rsidRPr="00996073" w:rsidRDefault="00062286" w:rsidP="00996073">
      <w:pPr>
        <w:ind w:firstLine="540"/>
        <w:rPr>
          <w:rFonts w:ascii="Arial" w:hAnsi="Arial" w:cs="Arial"/>
          <w:b/>
        </w:rPr>
      </w:pPr>
      <w:r w:rsidRPr="00996073">
        <w:rPr>
          <w:rFonts w:ascii="Arial" w:hAnsi="Arial" w:cs="Arial"/>
        </w:rPr>
        <w:t xml:space="preserve">The following list of points is intended to assist </w:t>
      </w:r>
      <w:r w:rsidR="006D252E" w:rsidRPr="00996073">
        <w:rPr>
          <w:rFonts w:ascii="Arial" w:hAnsi="Arial" w:cs="Arial"/>
        </w:rPr>
        <w:t xml:space="preserve">School </w:t>
      </w:r>
      <w:r w:rsidR="00541DCF" w:rsidRPr="00996073">
        <w:rPr>
          <w:rFonts w:ascii="Arial" w:hAnsi="Arial" w:cs="Arial"/>
        </w:rPr>
        <w:t>Based Educators</w:t>
      </w:r>
      <w:r w:rsidRPr="00996073">
        <w:rPr>
          <w:rFonts w:ascii="Arial" w:hAnsi="Arial" w:cs="Arial"/>
        </w:rPr>
        <w:t xml:space="preserve"> in the compilation of the above.</w:t>
      </w:r>
    </w:p>
    <w:p w14:paraId="2AB87200" w14:textId="77777777" w:rsidR="00FC06A2" w:rsidRPr="00996073" w:rsidRDefault="00FC06A2" w:rsidP="00996073">
      <w:pPr>
        <w:rPr>
          <w:rFonts w:ascii="Arial" w:hAnsi="Arial" w:cs="Arial"/>
          <w:b/>
        </w:rPr>
      </w:pPr>
    </w:p>
    <w:p w14:paraId="3857A6A7" w14:textId="39ED8684" w:rsidR="00062286" w:rsidRPr="00C21EF0" w:rsidRDefault="00062286" w:rsidP="00C21EF0">
      <w:pPr>
        <w:pStyle w:val="BodyText"/>
        <w:spacing w:line="276" w:lineRule="auto"/>
        <w:ind w:left="540"/>
        <w:rPr>
          <w:rFonts w:ascii="Arial" w:hAnsi="Arial" w:cs="Arial"/>
        </w:rPr>
      </w:pPr>
      <w:r w:rsidRPr="00C21EF0">
        <w:rPr>
          <w:rFonts w:ascii="Arial" w:hAnsi="Arial" w:cs="Arial"/>
        </w:rPr>
        <w:t>Feedback should be:</w:t>
      </w:r>
    </w:p>
    <w:p w14:paraId="684E5316" w14:textId="77777777" w:rsidR="00005A6C" w:rsidRPr="00C21EF0" w:rsidRDefault="00005A6C" w:rsidP="00C21EF0">
      <w:pPr>
        <w:pStyle w:val="BodyText"/>
        <w:spacing w:line="276" w:lineRule="auto"/>
        <w:ind w:left="540"/>
        <w:rPr>
          <w:rFonts w:ascii="Arial" w:hAnsi="Arial" w:cs="Arial"/>
        </w:rPr>
      </w:pPr>
    </w:p>
    <w:p w14:paraId="15A136C1" w14:textId="46EF3651" w:rsidR="00062286" w:rsidRPr="00C21EF0" w:rsidRDefault="00062286" w:rsidP="00C21EF0">
      <w:pPr>
        <w:pStyle w:val="ListParagraph"/>
        <w:numPr>
          <w:ilvl w:val="0"/>
          <w:numId w:val="7"/>
        </w:numPr>
        <w:tabs>
          <w:tab w:val="left" w:pos="1261"/>
        </w:tabs>
        <w:spacing w:line="276" w:lineRule="auto"/>
        <w:ind w:right="242"/>
        <w:rPr>
          <w:rFonts w:ascii="Arial" w:hAnsi="Arial" w:cs="Arial"/>
        </w:rPr>
      </w:pPr>
      <w:r w:rsidRPr="00C21EF0">
        <w:rPr>
          <w:rFonts w:ascii="Arial" w:hAnsi="Arial" w:cs="Arial"/>
          <w:b/>
        </w:rPr>
        <w:t>Individualised</w:t>
      </w:r>
      <w:r w:rsidRPr="00C21EF0">
        <w:rPr>
          <w:rFonts w:ascii="Arial" w:hAnsi="Arial" w:cs="Arial"/>
          <w:b/>
          <w:spacing w:val="-7"/>
        </w:rPr>
        <w:t xml:space="preserve"> </w:t>
      </w:r>
      <w:r w:rsidRPr="00C21EF0">
        <w:rPr>
          <w:rFonts w:ascii="Arial" w:hAnsi="Arial" w:cs="Arial"/>
          <w:b/>
        </w:rPr>
        <w:t>and</w:t>
      </w:r>
      <w:r w:rsidRPr="00C21EF0">
        <w:rPr>
          <w:rFonts w:ascii="Arial" w:hAnsi="Arial" w:cs="Arial"/>
          <w:b/>
          <w:spacing w:val="-7"/>
        </w:rPr>
        <w:t xml:space="preserve"> </w:t>
      </w:r>
      <w:r w:rsidRPr="00C21EF0">
        <w:rPr>
          <w:rFonts w:ascii="Arial" w:hAnsi="Arial" w:cs="Arial"/>
          <w:b/>
        </w:rPr>
        <w:t>relevant</w:t>
      </w:r>
      <w:r w:rsidRPr="00C21EF0">
        <w:rPr>
          <w:rFonts w:ascii="Arial" w:hAnsi="Arial" w:cs="Arial"/>
          <w:i/>
        </w:rPr>
        <w:t>,</w:t>
      </w:r>
      <w:r w:rsidRPr="00C21EF0">
        <w:rPr>
          <w:rFonts w:ascii="Arial" w:hAnsi="Arial" w:cs="Arial"/>
          <w:i/>
          <w:spacing w:val="-8"/>
        </w:rPr>
        <w:t xml:space="preserve"> </w:t>
      </w:r>
      <w:r w:rsidRPr="00C21EF0">
        <w:rPr>
          <w:rFonts w:ascii="Arial" w:hAnsi="Arial" w:cs="Arial"/>
        </w:rPr>
        <w:t>demonstrating</w:t>
      </w:r>
      <w:r w:rsidRPr="00C21EF0">
        <w:rPr>
          <w:rFonts w:ascii="Arial" w:hAnsi="Arial" w:cs="Arial"/>
          <w:spacing w:val="-7"/>
        </w:rPr>
        <w:t xml:space="preserve"> </w:t>
      </w:r>
      <w:r w:rsidRPr="00C21EF0">
        <w:rPr>
          <w:rFonts w:ascii="Arial" w:hAnsi="Arial" w:cs="Arial"/>
        </w:rPr>
        <w:t>attention</w:t>
      </w:r>
      <w:r w:rsidRPr="00C21EF0">
        <w:rPr>
          <w:rFonts w:ascii="Arial" w:hAnsi="Arial" w:cs="Arial"/>
          <w:spacing w:val="-9"/>
        </w:rPr>
        <w:t xml:space="preserve"> </w:t>
      </w:r>
      <w:r w:rsidRPr="00C21EF0">
        <w:rPr>
          <w:rFonts w:ascii="Arial" w:hAnsi="Arial" w:cs="Arial"/>
        </w:rPr>
        <w:t>to</w:t>
      </w:r>
      <w:r w:rsidRPr="00C21EF0">
        <w:rPr>
          <w:rFonts w:ascii="Arial" w:hAnsi="Arial" w:cs="Arial"/>
          <w:spacing w:val="-9"/>
        </w:rPr>
        <w:t xml:space="preserve"> </w:t>
      </w:r>
      <w:r w:rsidRPr="00C21EF0">
        <w:rPr>
          <w:rFonts w:ascii="Arial" w:hAnsi="Arial" w:cs="Arial"/>
        </w:rPr>
        <w:t>the</w:t>
      </w:r>
      <w:r w:rsidRPr="00C21EF0">
        <w:rPr>
          <w:rFonts w:ascii="Arial" w:hAnsi="Arial" w:cs="Arial"/>
          <w:spacing w:val="-8"/>
        </w:rPr>
        <w:t xml:space="preserve"> </w:t>
      </w:r>
      <w:proofErr w:type="gramStart"/>
      <w:r w:rsidRPr="00C21EF0">
        <w:rPr>
          <w:rFonts w:ascii="Arial" w:hAnsi="Arial" w:cs="Arial"/>
        </w:rPr>
        <w:t>particular</w:t>
      </w:r>
      <w:r w:rsidRPr="00C21EF0">
        <w:rPr>
          <w:rFonts w:ascii="Arial" w:hAnsi="Arial" w:cs="Arial"/>
          <w:spacing w:val="-10"/>
        </w:rPr>
        <w:t xml:space="preserve"> </w:t>
      </w:r>
      <w:r w:rsidRPr="00C21EF0">
        <w:rPr>
          <w:rFonts w:ascii="Arial" w:hAnsi="Arial" w:cs="Arial"/>
        </w:rPr>
        <w:t>development</w:t>
      </w:r>
      <w:proofErr w:type="gramEnd"/>
      <w:r w:rsidRPr="00C21EF0">
        <w:rPr>
          <w:rFonts w:ascii="Arial" w:hAnsi="Arial" w:cs="Arial"/>
          <w:spacing w:val="-7"/>
        </w:rPr>
        <w:t xml:space="preserve"> </w:t>
      </w:r>
      <w:r w:rsidRPr="00C21EF0">
        <w:rPr>
          <w:rFonts w:ascii="Arial" w:hAnsi="Arial" w:cs="Arial"/>
        </w:rPr>
        <w:t>needs</w:t>
      </w:r>
      <w:r w:rsidRPr="00C21EF0">
        <w:rPr>
          <w:rFonts w:ascii="Arial" w:hAnsi="Arial" w:cs="Arial"/>
          <w:spacing w:val="-9"/>
        </w:rPr>
        <w:t xml:space="preserve"> </w:t>
      </w:r>
      <w:r w:rsidRPr="00C21EF0">
        <w:rPr>
          <w:rFonts w:ascii="Arial" w:hAnsi="Arial" w:cs="Arial"/>
        </w:rPr>
        <w:t>of the</w:t>
      </w:r>
      <w:r w:rsidRPr="00C21EF0">
        <w:rPr>
          <w:rFonts w:ascii="Arial" w:hAnsi="Arial" w:cs="Arial"/>
          <w:spacing w:val="-2"/>
        </w:rPr>
        <w:t xml:space="preserve"> </w:t>
      </w:r>
      <w:r w:rsidRPr="00C21EF0">
        <w:rPr>
          <w:rFonts w:ascii="Arial" w:hAnsi="Arial" w:cs="Arial"/>
        </w:rPr>
        <w:t>student</w:t>
      </w:r>
      <w:r w:rsidR="00B876BB" w:rsidRPr="00C21EF0">
        <w:rPr>
          <w:rFonts w:ascii="Arial" w:hAnsi="Arial" w:cs="Arial"/>
        </w:rPr>
        <w:t>.</w:t>
      </w:r>
    </w:p>
    <w:p w14:paraId="64BE34AC" w14:textId="6203A3A8" w:rsidR="00062286" w:rsidRPr="00C21EF0" w:rsidRDefault="00062286" w:rsidP="00C21EF0">
      <w:pPr>
        <w:pStyle w:val="ListParagraph"/>
        <w:numPr>
          <w:ilvl w:val="0"/>
          <w:numId w:val="7"/>
        </w:numPr>
        <w:tabs>
          <w:tab w:val="left" w:pos="1261"/>
        </w:tabs>
        <w:spacing w:line="276" w:lineRule="auto"/>
        <w:ind w:right="233"/>
        <w:rPr>
          <w:rFonts w:ascii="Arial" w:hAnsi="Arial" w:cs="Arial"/>
        </w:rPr>
      </w:pPr>
      <w:r w:rsidRPr="00C21EF0">
        <w:rPr>
          <w:rFonts w:ascii="Arial" w:hAnsi="Arial" w:cs="Arial"/>
          <w:b/>
        </w:rPr>
        <w:t xml:space="preserve">Goal-directed, </w:t>
      </w:r>
      <w:proofErr w:type="gramStart"/>
      <w:r w:rsidRPr="00C21EF0">
        <w:rPr>
          <w:rFonts w:ascii="Arial" w:hAnsi="Arial" w:cs="Arial"/>
        </w:rPr>
        <w:t>providing assistance</w:t>
      </w:r>
      <w:proofErr w:type="gramEnd"/>
      <w:r w:rsidRPr="00C21EF0">
        <w:rPr>
          <w:rFonts w:ascii="Arial" w:hAnsi="Arial" w:cs="Arial"/>
        </w:rPr>
        <w:t xml:space="preserve"> and increased understanding of what is expected or required, with a focus on the needs of pupils and relationship to the learning goals of the student</w:t>
      </w:r>
      <w:r w:rsidR="00B876BB" w:rsidRPr="00C21EF0">
        <w:rPr>
          <w:rFonts w:ascii="Arial" w:hAnsi="Arial" w:cs="Arial"/>
        </w:rPr>
        <w:t>.</w:t>
      </w:r>
    </w:p>
    <w:p w14:paraId="6EC97AFD" w14:textId="2BFB7AA4" w:rsidR="00307A75" w:rsidRPr="00C21EF0" w:rsidRDefault="00062286" w:rsidP="00C21EF0">
      <w:pPr>
        <w:pStyle w:val="ListParagraph"/>
        <w:numPr>
          <w:ilvl w:val="0"/>
          <w:numId w:val="7"/>
        </w:numPr>
        <w:tabs>
          <w:tab w:val="left" w:pos="1261"/>
        </w:tabs>
        <w:spacing w:line="276" w:lineRule="auto"/>
        <w:rPr>
          <w:rFonts w:ascii="Arial" w:hAnsi="Arial" w:cs="Arial"/>
          <w:b/>
        </w:rPr>
      </w:pPr>
      <w:r w:rsidRPr="00C21EF0">
        <w:rPr>
          <w:rFonts w:ascii="Arial" w:hAnsi="Arial" w:cs="Arial"/>
        </w:rPr>
        <w:t xml:space="preserve">On the </w:t>
      </w:r>
      <w:r w:rsidR="00EA2AE6" w:rsidRPr="00C21EF0">
        <w:rPr>
          <w:rFonts w:ascii="Arial" w:hAnsi="Arial" w:cs="Arial"/>
        </w:rPr>
        <w:t>M</w:t>
      </w:r>
      <w:r w:rsidRPr="00C21EF0">
        <w:rPr>
          <w:rFonts w:ascii="Arial" w:hAnsi="Arial" w:cs="Arial"/>
        </w:rPr>
        <w:t>id</w:t>
      </w:r>
      <w:r w:rsidR="00B876BB" w:rsidRPr="00C21EF0">
        <w:rPr>
          <w:rFonts w:ascii="Arial" w:hAnsi="Arial" w:cs="Arial"/>
        </w:rPr>
        <w:t>w</w:t>
      </w:r>
      <w:r w:rsidR="00EA2AE6" w:rsidRPr="00C21EF0">
        <w:rPr>
          <w:rFonts w:ascii="Arial" w:hAnsi="Arial" w:cs="Arial"/>
        </w:rPr>
        <w:t>ay R</w:t>
      </w:r>
      <w:r w:rsidRPr="00C21EF0">
        <w:rPr>
          <w:rFonts w:ascii="Arial" w:hAnsi="Arial" w:cs="Arial"/>
        </w:rPr>
        <w:t>eview and/or cause for concern forms it is helpful to</w:t>
      </w:r>
      <w:r w:rsidRPr="00C21EF0">
        <w:rPr>
          <w:rFonts w:ascii="Arial" w:hAnsi="Arial" w:cs="Arial"/>
          <w:spacing w:val="21"/>
        </w:rPr>
        <w:t xml:space="preserve"> </w:t>
      </w:r>
      <w:r w:rsidRPr="00C21EF0">
        <w:rPr>
          <w:rFonts w:ascii="Arial" w:hAnsi="Arial" w:cs="Arial"/>
          <w:b/>
        </w:rPr>
        <w:t xml:space="preserve">summarise the </w:t>
      </w:r>
    </w:p>
    <w:p w14:paraId="06992A73" w14:textId="5E018D5F" w:rsidR="00062286" w:rsidRPr="00C21EF0" w:rsidRDefault="00062286" w:rsidP="00C21EF0">
      <w:pPr>
        <w:pStyle w:val="ListParagraph"/>
        <w:tabs>
          <w:tab w:val="left" w:pos="1261"/>
        </w:tabs>
        <w:spacing w:line="276" w:lineRule="auto"/>
        <w:ind w:firstLine="0"/>
        <w:rPr>
          <w:rFonts w:ascii="Arial" w:hAnsi="Arial" w:cs="Arial"/>
          <w:b/>
        </w:rPr>
      </w:pPr>
      <w:r w:rsidRPr="00C21EF0">
        <w:rPr>
          <w:rFonts w:ascii="Arial" w:hAnsi="Arial" w:cs="Arial"/>
          <w:b/>
        </w:rPr>
        <w:t>key points</w:t>
      </w:r>
      <w:r w:rsidR="00645F08" w:rsidRPr="00C21EF0">
        <w:rPr>
          <w:rFonts w:ascii="Arial" w:hAnsi="Arial" w:cs="Arial"/>
          <w:b/>
        </w:rPr>
        <w:t xml:space="preserve"> </w:t>
      </w:r>
      <w:r w:rsidRPr="00C21EF0">
        <w:rPr>
          <w:rFonts w:ascii="Arial" w:hAnsi="Arial" w:cs="Arial"/>
        </w:rPr>
        <w:t>in the form of a development/action plan</w:t>
      </w:r>
      <w:r w:rsidR="00B876BB" w:rsidRPr="00C21EF0">
        <w:rPr>
          <w:rFonts w:ascii="Arial" w:hAnsi="Arial" w:cs="Arial"/>
        </w:rPr>
        <w:t>.</w:t>
      </w:r>
    </w:p>
    <w:p w14:paraId="3CFE1F92" w14:textId="7C99538B" w:rsidR="00062286" w:rsidRPr="00C21EF0" w:rsidRDefault="00062286" w:rsidP="00C21EF0">
      <w:pPr>
        <w:pStyle w:val="ListParagraph"/>
        <w:numPr>
          <w:ilvl w:val="0"/>
          <w:numId w:val="7"/>
        </w:numPr>
        <w:tabs>
          <w:tab w:val="left" w:pos="1261"/>
        </w:tabs>
        <w:spacing w:line="276" w:lineRule="auto"/>
        <w:ind w:right="235"/>
        <w:rPr>
          <w:rFonts w:ascii="Arial" w:hAnsi="Arial" w:cs="Arial"/>
        </w:rPr>
      </w:pPr>
      <w:r w:rsidRPr="00C21EF0">
        <w:rPr>
          <w:rFonts w:ascii="Arial" w:hAnsi="Arial" w:cs="Arial"/>
          <w:b/>
        </w:rPr>
        <w:t>Behaviour-focused</w:t>
      </w:r>
      <w:r w:rsidRPr="00C21EF0">
        <w:rPr>
          <w:rFonts w:ascii="Arial" w:hAnsi="Arial" w:cs="Arial"/>
        </w:rPr>
        <w:t>, rather than personality focused. Feedback that refers to what the student does, allows scope for</w:t>
      </w:r>
      <w:r w:rsidRPr="00C21EF0">
        <w:rPr>
          <w:rFonts w:ascii="Arial" w:hAnsi="Arial" w:cs="Arial"/>
          <w:spacing w:val="-1"/>
        </w:rPr>
        <w:t xml:space="preserve"> </w:t>
      </w:r>
      <w:r w:rsidRPr="00C21EF0">
        <w:rPr>
          <w:rFonts w:ascii="Arial" w:hAnsi="Arial" w:cs="Arial"/>
        </w:rPr>
        <w:t>change</w:t>
      </w:r>
      <w:r w:rsidR="00B876BB" w:rsidRPr="00C21EF0">
        <w:rPr>
          <w:rFonts w:ascii="Arial" w:hAnsi="Arial" w:cs="Arial"/>
        </w:rPr>
        <w:t>.</w:t>
      </w:r>
    </w:p>
    <w:p w14:paraId="7C0DFACD" w14:textId="2126FA21" w:rsidR="00062286" w:rsidRPr="00C21EF0" w:rsidRDefault="00062286" w:rsidP="00C21EF0">
      <w:pPr>
        <w:pStyle w:val="ListParagraph"/>
        <w:numPr>
          <w:ilvl w:val="0"/>
          <w:numId w:val="7"/>
        </w:numPr>
        <w:tabs>
          <w:tab w:val="left" w:pos="1261"/>
        </w:tabs>
        <w:spacing w:line="276" w:lineRule="auto"/>
        <w:ind w:right="245"/>
        <w:rPr>
          <w:rFonts w:ascii="Arial" w:hAnsi="Arial" w:cs="Arial"/>
        </w:rPr>
      </w:pPr>
      <w:r w:rsidRPr="00C21EF0">
        <w:rPr>
          <w:rFonts w:ascii="Arial" w:hAnsi="Arial" w:cs="Arial"/>
          <w:b/>
          <w:bCs/>
        </w:rPr>
        <w:t xml:space="preserve">Respectful, </w:t>
      </w:r>
      <w:r w:rsidRPr="00C21EF0">
        <w:rPr>
          <w:rFonts w:ascii="Arial" w:hAnsi="Arial" w:cs="Arial"/>
        </w:rPr>
        <w:t>demonstrating mindfulness of acceptable boundaries, respecting confidentiality and using language that is</w:t>
      </w:r>
      <w:r w:rsidRPr="00C21EF0">
        <w:rPr>
          <w:rFonts w:ascii="Arial" w:hAnsi="Arial" w:cs="Arial"/>
          <w:spacing w:val="-2"/>
        </w:rPr>
        <w:t xml:space="preserve"> </w:t>
      </w:r>
      <w:r w:rsidRPr="00C21EF0">
        <w:rPr>
          <w:rFonts w:ascii="Arial" w:hAnsi="Arial" w:cs="Arial"/>
        </w:rPr>
        <w:t>non-judgmental</w:t>
      </w:r>
      <w:r w:rsidR="00B876BB" w:rsidRPr="00C21EF0">
        <w:rPr>
          <w:rFonts w:ascii="Arial" w:hAnsi="Arial" w:cs="Arial"/>
        </w:rPr>
        <w:t>.</w:t>
      </w:r>
    </w:p>
    <w:p w14:paraId="3F5B97B6" w14:textId="6F567690" w:rsidR="00062286" w:rsidRPr="00C21EF0" w:rsidRDefault="00062286" w:rsidP="00C21EF0">
      <w:pPr>
        <w:pStyle w:val="ListParagraph"/>
        <w:numPr>
          <w:ilvl w:val="0"/>
          <w:numId w:val="7"/>
        </w:numPr>
        <w:tabs>
          <w:tab w:val="left" w:pos="1261"/>
        </w:tabs>
        <w:spacing w:line="276" w:lineRule="auto"/>
        <w:ind w:right="245"/>
        <w:rPr>
          <w:rFonts w:ascii="Arial" w:hAnsi="Arial" w:cs="Arial"/>
        </w:rPr>
      </w:pPr>
      <w:r w:rsidRPr="00C21EF0">
        <w:rPr>
          <w:rFonts w:ascii="Arial" w:hAnsi="Arial" w:cs="Arial"/>
          <w:b/>
        </w:rPr>
        <w:t>Balanced</w:t>
      </w:r>
      <w:r w:rsidRPr="00C21EF0">
        <w:rPr>
          <w:rFonts w:ascii="Arial" w:hAnsi="Arial" w:cs="Arial"/>
        </w:rPr>
        <w:t>, comment on strengths and what the student did well with areas of further development</w:t>
      </w:r>
      <w:r w:rsidR="00B876BB" w:rsidRPr="00C21EF0">
        <w:rPr>
          <w:rFonts w:ascii="Arial" w:hAnsi="Arial" w:cs="Arial"/>
        </w:rPr>
        <w:t>.</w:t>
      </w:r>
    </w:p>
    <w:p w14:paraId="37D80A18" w14:textId="630F6374" w:rsidR="00062286" w:rsidRPr="00C21EF0" w:rsidRDefault="00062286" w:rsidP="00C21EF0">
      <w:pPr>
        <w:pStyle w:val="ListParagraph"/>
        <w:numPr>
          <w:ilvl w:val="0"/>
          <w:numId w:val="7"/>
        </w:numPr>
        <w:tabs>
          <w:tab w:val="left" w:pos="1261"/>
        </w:tabs>
        <w:spacing w:line="276" w:lineRule="auto"/>
        <w:ind w:right="245"/>
        <w:rPr>
          <w:rFonts w:ascii="Arial" w:hAnsi="Arial" w:cs="Arial"/>
        </w:rPr>
      </w:pPr>
      <w:r w:rsidRPr="00C21EF0">
        <w:rPr>
          <w:rFonts w:ascii="Arial" w:hAnsi="Arial" w:cs="Arial"/>
          <w:b/>
        </w:rPr>
        <w:t xml:space="preserve">Written feedback </w:t>
      </w:r>
      <w:r w:rsidRPr="00C21EF0">
        <w:rPr>
          <w:rFonts w:ascii="Arial" w:hAnsi="Arial" w:cs="Arial"/>
        </w:rPr>
        <w:t>should be constructive and structured so that students are clear about specific aspects of their practice requiring further</w:t>
      </w:r>
      <w:r w:rsidRPr="00C21EF0">
        <w:rPr>
          <w:rFonts w:ascii="Arial" w:hAnsi="Arial" w:cs="Arial"/>
          <w:spacing w:val="-7"/>
        </w:rPr>
        <w:t xml:space="preserve"> </w:t>
      </w:r>
      <w:r w:rsidRPr="00C21EF0">
        <w:rPr>
          <w:rFonts w:ascii="Arial" w:hAnsi="Arial" w:cs="Arial"/>
        </w:rPr>
        <w:t>development</w:t>
      </w:r>
      <w:r w:rsidR="00B876BB" w:rsidRPr="00C21EF0">
        <w:rPr>
          <w:rFonts w:ascii="Arial" w:hAnsi="Arial" w:cs="Arial"/>
        </w:rPr>
        <w:t>.</w:t>
      </w:r>
    </w:p>
    <w:p w14:paraId="7608008D" w14:textId="60673DC5" w:rsidR="00062286" w:rsidRPr="00C21EF0" w:rsidRDefault="00062286" w:rsidP="00C21EF0">
      <w:pPr>
        <w:pStyle w:val="ListParagraph"/>
        <w:numPr>
          <w:ilvl w:val="0"/>
          <w:numId w:val="7"/>
        </w:numPr>
        <w:tabs>
          <w:tab w:val="left" w:pos="1261"/>
        </w:tabs>
        <w:spacing w:line="276" w:lineRule="auto"/>
        <w:ind w:right="235"/>
        <w:rPr>
          <w:rFonts w:ascii="Arial" w:hAnsi="Arial" w:cs="Arial"/>
        </w:rPr>
      </w:pPr>
      <w:r w:rsidRPr="00C21EF0">
        <w:rPr>
          <w:rFonts w:ascii="Arial" w:hAnsi="Arial" w:cs="Arial"/>
          <w:b/>
        </w:rPr>
        <w:t>Collaborative</w:t>
      </w:r>
      <w:r w:rsidRPr="00C21EF0">
        <w:rPr>
          <w:rFonts w:ascii="Arial" w:hAnsi="Arial" w:cs="Arial"/>
          <w:i/>
        </w:rPr>
        <w:t>,</w:t>
      </w:r>
      <w:r w:rsidRPr="00C21EF0">
        <w:rPr>
          <w:rFonts w:ascii="Arial" w:hAnsi="Arial" w:cs="Arial"/>
          <w:i/>
          <w:spacing w:val="-8"/>
        </w:rPr>
        <w:t xml:space="preserve"> </w:t>
      </w:r>
      <w:r w:rsidRPr="00C21EF0">
        <w:rPr>
          <w:rFonts w:ascii="Arial" w:hAnsi="Arial" w:cs="Arial"/>
        </w:rPr>
        <w:t>inviting</w:t>
      </w:r>
      <w:r w:rsidRPr="00C21EF0">
        <w:rPr>
          <w:rFonts w:ascii="Arial" w:hAnsi="Arial" w:cs="Arial"/>
          <w:spacing w:val="-1"/>
        </w:rPr>
        <w:t xml:space="preserve"> </w:t>
      </w:r>
      <w:r w:rsidRPr="00C21EF0">
        <w:rPr>
          <w:rFonts w:ascii="Arial" w:hAnsi="Arial" w:cs="Arial"/>
        </w:rPr>
        <w:t>student</w:t>
      </w:r>
      <w:r w:rsidRPr="00C21EF0">
        <w:rPr>
          <w:rFonts w:ascii="Arial" w:hAnsi="Arial" w:cs="Arial"/>
          <w:spacing w:val="-6"/>
        </w:rPr>
        <w:t xml:space="preserve"> </w:t>
      </w:r>
      <w:r w:rsidRPr="00C21EF0">
        <w:rPr>
          <w:rFonts w:ascii="Arial" w:hAnsi="Arial" w:cs="Arial"/>
        </w:rPr>
        <w:t>involvement</w:t>
      </w:r>
      <w:r w:rsidRPr="00C21EF0">
        <w:rPr>
          <w:rFonts w:ascii="Arial" w:hAnsi="Arial" w:cs="Arial"/>
          <w:spacing w:val="-2"/>
        </w:rPr>
        <w:t xml:space="preserve"> </w:t>
      </w:r>
      <w:r w:rsidRPr="00C21EF0">
        <w:rPr>
          <w:rFonts w:ascii="Arial" w:hAnsi="Arial" w:cs="Arial"/>
        </w:rPr>
        <w:t>and</w:t>
      </w:r>
      <w:r w:rsidRPr="00C21EF0">
        <w:rPr>
          <w:rFonts w:ascii="Arial" w:hAnsi="Arial" w:cs="Arial"/>
          <w:spacing w:val="-9"/>
        </w:rPr>
        <w:t xml:space="preserve"> </w:t>
      </w:r>
      <w:r w:rsidRPr="00C21EF0">
        <w:rPr>
          <w:rFonts w:ascii="Arial" w:hAnsi="Arial" w:cs="Arial"/>
        </w:rPr>
        <w:t>agreement</w:t>
      </w:r>
      <w:r w:rsidRPr="00C21EF0">
        <w:rPr>
          <w:rFonts w:ascii="Arial" w:hAnsi="Arial" w:cs="Arial"/>
          <w:spacing w:val="-2"/>
        </w:rPr>
        <w:t xml:space="preserve"> </w:t>
      </w:r>
      <w:r w:rsidRPr="00C21EF0">
        <w:rPr>
          <w:rFonts w:ascii="Arial" w:hAnsi="Arial" w:cs="Arial"/>
        </w:rPr>
        <w:t>in</w:t>
      </w:r>
      <w:r w:rsidRPr="00C21EF0">
        <w:rPr>
          <w:rFonts w:ascii="Arial" w:hAnsi="Arial" w:cs="Arial"/>
          <w:spacing w:val="-3"/>
        </w:rPr>
        <w:t xml:space="preserve"> </w:t>
      </w:r>
      <w:r w:rsidRPr="00C21EF0">
        <w:rPr>
          <w:rFonts w:ascii="Arial" w:hAnsi="Arial" w:cs="Arial"/>
        </w:rPr>
        <w:t>identifying</w:t>
      </w:r>
      <w:r w:rsidRPr="00C21EF0">
        <w:rPr>
          <w:rFonts w:ascii="Arial" w:hAnsi="Arial" w:cs="Arial"/>
          <w:spacing w:val="-2"/>
        </w:rPr>
        <w:t xml:space="preserve"> </w:t>
      </w:r>
      <w:r w:rsidRPr="00C21EF0">
        <w:rPr>
          <w:rFonts w:ascii="Arial" w:hAnsi="Arial" w:cs="Arial"/>
        </w:rPr>
        <w:t>strengths</w:t>
      </w:r>
      <w:r w:rsidRPr="00C21EF0">
        <w:rPr>
          <w:rFonts w:ascii="Arial" w:hAnsi="Arial" w:cs="Arial"/>
          <w:spacing w:val="-9"/>
        </w:rPr>
        <w:t xml:space="preserve"> </w:t>
      </w:r>
      <w:r w:rsidRPr="00C21EF0">
        <w:rPr>
          <w:rFonts w:ascii="Arial" w:hAnsi="Arial" w:cs="Arial"/>
        </w:rPr>
        <w:t>and</w:t>
      </w:r>
      <w:r w:rsidRPr="00C21EF0">
        <w:rPr>
          <w:rFonts w:ascii="Arial" w:hAnsi="Arial" w:cs="Arial"/>
          <w:spacing w:val="-4"/>
        </w:rPr>
        <w:t xml:space="preserve"> </w:t>
      </w:r>
      <w:r w:rsidRPr="00C21EF0">
        <w:rPr>
          <w:rFonts w:ascii="Arial" w:hAnsi="Arial" w:cs="Arial"/>
        </w:rPr>
        <w:t>areas of development, in seeking solutions, reaching conclusions and formulating plans for future action, facilitating</w:t>
      </w:r>
      <w:r w:rsidRPr="00C21EF0">
        <w:rPr>
          <w:rFonts w:ascii="Arial" w:hAnsi="Arial" w:cs="Arial"/>
          <w:spacing w:val="-1"/>
        </w:rPr>
        <w:t xml:space="preserve"> </w:t>
      </w:r>
      <w:r w:rsidRPr="00C21EF0">
        <w:rPr>
          <w:rFonts w:ascii="Arial" w:hAnsi="Arial" w:cs="Arial"/>
        </w:rPr>
        <w:t>self-evaluation</w:t>
      </w:r>
      <w:r w:rsidR="00B876BB" w:rsidRPr="00C21EF0">
        <w:rPr>
          <w:rFonts w:ascii="Arial" w:hAnsi="Arial" w:cs="Arial"/>
        </w:rPr>
        <w:t>.</w:t>
      </w:r>
    </w:p>
    <w:p w14:paraId="2C0A0627" w14:textId="73B9863B" w:rsidR="00062286" w:rsidRPr="00C21EF0" w:rsidRDefault="00062286" w:rsidP="00C21EF0">
      <w:pPr>
        <w:pStyle w:val="ListParagraph"/>
        <w:numPr>
          <w:ilvl w:val="0"/>
          <w:numId w:val="7"/>
        </w:numPr>
        <w:tabs>
          <w:tab w:val="left" w:pos="1261"/>
        </w:tabs>
        <w:spacing w:line="276" w:lineRule="auto"/>
        <w:ind w:right="236"/>
        <w:rPr>
          <w:rFonts w:ascii="Arial" w:hAnsi="Arial" w:cs="Arial"/>
        </w:rPr>
      </w:pPr>
      <w:r w:rsidRPr="00C21EF0">
        <w:rPr>
          <w:rFonts w:ascii="Arial" w:hAnsi="Arial" w:cs="Arial"/>
          <w:b/>
        </w:rPr>
        <w:t>Change focused (non-evaluative</w:t>
      </w:r>
      <w:r w:rsidRPr="00C21EF0">
        <w:rPr>
          <w:rFonts w:ascii="Arial" w:hAnsi="Arial" w:cs="Arial"/>
        </w:rPr>
        <w:t xml:space="preserve">), exploring specific strategies to maintain strengths and support areas of development and facilitating a problem-solving approach that highlights the consequences both positive and negative of </w:t>
      </w:r>
      <w:proofErr w:type="gramStart"/>
      <w:r w:rsidRPr="00C21EF0">
        <w:rPr>
          <w:rFonts w:ascii="Arial" w:hAnsi="Arial" w:cs="Arial"/>
        </w:rPr>
        <w:t>particular behaviours</w:t>
      </w:r>
      <w:proofErr w:type="gramEnd"/>
      <w:r w:rsidRPr="00C21EF0">
        <w:rPr>
          <w:rFonts w:ascii="Arial" w:hAnsi="Arial" w:cs="Arial"/>
        </w:rPr>
        <w:t xml:space="preserve"> or</w:t>
      </w:r>
      <w:r w:rsidRPr="00C21EF0">
        <w:rPr>
          <w:rFonts w:ascii="Arial" w:hAnsi="Arial" w:cs="Arial"/>
          <w:spacing w:val="-16"/>
        </w:rPr>
        <w:t xml:space="preserve"> </w:t>
      </w:r>
      <w:r w:rsidRPr="00C21EF0">
        <w:rPr>
          <w:rFonts w:ascii="Arial" w:hAnsi="Arial" w:cs="Arial"/>
        </w:rPr>
        <w:t>actions</w:t>
      </w:r>
      <w:r w:rsidR="00B876BB" w:rsidRPr="00C21EF0">
        <w:rPr>
          <w:rFonts w:ascii="Arial" w:hAnsi="Arial" w:cs="Arial"/>
        </w:rPr>
        <w:t>.</w:t>
      </w:r>
    </w:p>
    <w:p w14:paraId="179AD36C" w14:textId="2F5F7334" w:rsidR="00062286" w:rsidRPr="00C21EF0" w:rsidRDefault="00062286" w:rsidP="00C21EF0">
      <w:pPr>
        <w:pStyle w:val="ListParagraph"/>
        <w:numPr>
          <w:ilvl w:val="0"/>
          <w:numId w:val="7"/>
        </w:numPr>
        <w:tabs>
          <w:tab w:val="left" w:pos="1261"/>
        </w:tabs>
        <w:spacing w:line="276" w:lineRule="auto"/>
        <w:ind w:right="242"/>
        <w:rPr>
          <w:rFonts w:ascii="Arial" w:hAnsi="Arial" w:cs="Arial"/>
        </w:rPr>
      </w:pPr>
      <w:r w:rsidRPr="00C21EF0">
        <w:rPr>
          <w:rFonts w:ascii="Arial" w:hAnsi="Arial" w:cs="Arial"/>
          <w:b/>
        </w:rPr>
        <w:t xml:space="preserve">Encourage improvement </w:t>
      </w:r>
      <w:r w:rsidRPr="00C21EF0">
        <w:rPr>
          <w:rFonts w:ascii="Arial" w:hAnsi="Arial" w:cs="Arial"/>
        </w:rPr>
        <w:t>with practical and specific suggestions and evidence required from the student to demonstrate further</w:t>
      </w:r>
      <w:r w:rsidRPr="00C21EF0">
        <w:rPr>
          <w:rFonts w:ascii="Arial" w:hAnsi="Arial" w:cs="Arial"/>
          <w:spacing w:val="-5"/>
        </w:rPr>
        <w:t xml:space="preserve"> </w:t>
      </w:r>
      <w:r w:rsidRPr="00C21EF0">
        <w:rPr>
          <w:rFonts w:ascii="Arial" w:hAnsi="Arial" w:cs="Arial"/>
        </w:rPr>
        <w:t>achievement</w:t>
      </w:r>
      <w:r w:rsidR="00B876BB" w:rsidRPr="00C21EF0">
        <w:rPr>
          <w:rFonts w:ascii="Arial" w:hAnsi="Arial" w:cs="Arial"/>
        </w:rPr>
        <w:t>.</w:t>
      </w:r>
    </w:p>
    <w:p w14:paraId="29AD9420" w14:textId="7BD36FC6" w:rsidR="00062286" w:rsidRPr="00C21EF0" w:rsidRDefault="00062286" w:rsidP="00C21EF0">
      <w:pPr>
        <w:pStyle w:val="ListParagraph"/>
        <w:numPr>
          <w:ilvl w:val="0"/>
          <w:numId w:val="7"/>
        </w:numPr>
        <w:tabs>
          <w:tab w:val="left" w:pos="1261"/>
        </w:tabs>
        <w:spacing w:line="276" w:lineRule="auto"/>
        <w:ind w:right="233"/>
        <w:rPr>
          <w:rFonts w:ascii="Arial" w:hAnsi="Arial" w:cs="Arial"/>
        </w:rPr>
      </w:pPr>
      <w:r w:rsidRPr="00C21EF0">
        <w:rPr>
          <w:rFonts w:ascii="Arial" w:hAnsi="Arial" w:cs="Arial"/>
          <w:b/>
        </w:rPr>
        <w:t>Factual (not generalised</w:t>
      </w:r>
      <w:r w:rsidRPr="00C21EF0">
        <w:rPr>
          <w:rFonts w:ascii="Arial" w:hAnsi="Arial" w:cs="Arial"/>
        </w:rPr>
        <w:t>), providing evidence-based examples based on observed practice that highlight actual strengths and weaknesses of modifiable behaviours that have been observed</w:t>
      </w:r>
      <w:r w:rsidR="00B876BB" w:rsidRPr="00C21EF0">
        <w:rPr>
          <w:rFonts w:ascii="Arial" w:hAnsi="Arial" w:cs="Arial"/>
        </w:rPr>
        <w:t>.</w:t>
      </w:r>
    </w:p>
    <w:p w14:paraId="03186AD1" w14:textId="391415D0" w:rsidR="00062286" w:rsidRPr="00C21EF0" w:rsidRDefault="00062286" w:rsidP="00C21EF0">
      <w:pPr>
        <w:pStyle w:val="ListParagraph"/>
        <w:numPr>
          <w:ilvl w:val="0"/>
          <w:numId w:val="7"/>
        </w:numPr>
        <w:tabs>
          <w:tab w:val="left" w:pos="1261"/>
        </w:tabs>
        <w:spacing w:line="276" w:lineRule="auto"/>
        <w:rPr>
          <w:rFonts w:ascii="Arial" w:hAnsi="Arial" w:cs="Arial"/>
        </w:rPr>
      </w:pPr>
      <w:r w:rsidRPr="00C21EF0">
        <w:rPr>
          <w:rFonts w:ascii="Arial" w:hAnsi="Arial" w:cs="Arial"/>
          <w:b/>
        </w:rPr>
        <w:t xml:space="preserve">Aligned </w:t>
      </w:r>
      <w:r w:rsidRPr="00C21EF0">
        <w:rPr>
          <w:rFonts w:ascii="Arial" w:hAnsi="Arial" w:cs="Arial"/>
        </w:rPr>
        <w:t>to the</w:t>
      </w:r>
      <w:r w:rsidRPr="00C21EF0">
        <w:rPr>
          <w:rFonts w:ascii="Arial" w:hAnsi="Arial" w:cs="Arial"/>
          <w:spacing w:val="-2"/>
        </w:rPr>
        <w:t xml:space="preserve"> </w:t>
      </w:r>
      <w:r w:rsidRPr="00C21EF0">
        <w:rPr>
          <w:rFonts w:ascii="Arial" w:hAnsi="Arial" w:cs="Arial"/>
        </w:rPr>
        <w:t>SPR.</w:t>
      </w:r>
    </w:p>
    <w:p w14:paraId="2011D433" w14:textId="77777777" w:rsidR="00206440" w:rsidRPr="00C21EF0" w:rsidRDefault="00206440" w:rsidP="00C21EF0">
      <w:pPr>
        <w:tabs>
          <w:tab w:val="left" w:pos="1261"/>
        </w:tabs>
        <w:spacing w:line="276" w:lineRule="auto"/>
        <w:rPr>
          <w:rFonts w:ascii="Arial" w:hAnsi="Arial" w:cs="Arial"/>
        </w:rPr>
      </w:pPr>
    </w:p>
    <w:p w14:paraId="38A2AE74" w14:textId="3ED2D09C" w:rsidR="04E3CCEC" w:rsidRPr="00C21EF0" w:rsidRDefault="04E3CCEC" w:rsidP="00996073"/>
    <w:p w14:paraId="5AC68993" w14:textId="39CDB9DA" w:rsidR="00062286" w:rsidRPr="00C21EF0" w:rsidRDefault="00DC3FE0" w:rsidP="00996073">
      <w:pPr>
        <w:pStyle w:val="Heading2"/>
      </w:pPr>
      <w:bookmarkStart w:id="158" w:name="8.5_Supporting_Students_at_Risk_of_an_Un"/>
      <w:bookmarkStart w:id="159" w:name="_Toc58167118"/>
      <w:bookmarkStart w:id="160" w:name="_Toc193551199"/>
      <w:bookmarkStart w:id="161" w:name="_Toc193551704"/>
      <w:bookmarkEnd w:id="158"/>
      <w:r w:rsidRPr="00C21EF0">
        <w:t>7.</w:t>
      </w:r>
      <w:r w:rsidR="007D66D3" w:rsidRPr="00C21EF0">
        <w:t>6</w:t>
      </w:r>
      <w:r w:rsidRPr="00C21EF0">
        <w:t xml:space="preserve"> </w:t>
      </w:r>
      <w:r w:rsidR="00062286" w:rsidRPr="00C21EF0">
        <w:t>Supporting Students at Risk of an Unsatisfactory</w:t>
      </w:r>
      <w:r w:rsidR="00062286" w:rsidRPr="00C21EF0">
        <w:rPr>
          <w:spacing w:val="-3"/>
        </w:rPr>
        <w:t xml:space="preserve"> </w:t>
      </w:r>
      <w:r w:rsidR="00062286" w:rsidRPr="00C21EF0">
        <w:t>Placement</w:t>
      </w:r>
      <w:bookmarkEnd w:id="159"/>
      <w:bookmarkEnd w:id="160"/>
      <w:bookmarkEnd w:id="161"/>
    </w:p>
    <w:p w14:paraId="0D98A858" w14:textId="77777777" w:rsidR="00062286" w:rsidRPr="00C21EF0" w:rsidRDefault="00062286" w:rsidP="00C21EF0">
      <w:pPr>
        <w:pStyle w:val="BodyText"/>
        <w:spacing w:line="276" w:lineRule="auto"/>
        <w:rPr>
          <w:rFonts w:ascii="Arial" w:hAnsi="Arial" w:cs="Arial"/>
          <w:b/>
        </w:rPr>
      </w:pPr>
    </w:p>
    <w:p w14:paraId="2F11CFAA" w14:textId="19F92555" w:rsidR="00062286" w:rsidRPr="00C21EF0" w:rsidRDefault="00062286" w:rsidP="00C21EF0">
      <w:pPr>
        <w:pStyle w:val="BodyText"/>
        <w:spacing w:line="276" w:lineRule="auto"/>
        <w:ind w:left="540" w:right="233"/>
        <w:rPr>
          <w:rFonts w:ascii="Arial" w:hAnsi="Arial" w:cs="Arial"/>
        </w:rPr>
      </w:pPr>
      <w:r w:rsidRPr="00C21EF0">
        <w:rPr>
          <w:rFonts w:ascii="Arial" w:hAnsi="Arial" w:cs="Arial"/>
        </w:rPr>
        <w:t xml:space="preserve">Whilst being relatively rare, an unsatisfactory outcome of </w:t>
      </w:r>
      <w:r w:rsidR="000306AB" w:rsidRPr="00C21EF0">
        <w:rPr>
          <w:rFonts w:ascii="Arial" w:hAnsi="Arial" w:cs="Arial"/>
        </w:rPr>
        <w:t>placement</w:t>
      </w:r>
      <w:r w:rsidRPr="00C21EF0">
        <w:rPr>
          <w:rFonts w:ascii="Arial" w:hAnsi="Arial" w:cs="Arial"/>
        </w:rPr>
        <w:t xml:space="preserve"> does happen and can be a very stressful situation for all concerned. These guidelines are aimed at reducing some of the stresses</w:t>
      </w:r>
      <w:r w:rsidRPr="00C21EF0">
        <w:rPr>
          <w:rFonts w:ascii="Arial" w:hAnsi="Arial" w:cs="Arial"/>
          <w:spacing w:val="-7"/>
        </w:rPr>
        <w:t xml:space="preserve"> </w:t>
      </w:r>
      <w:r w:rsidRPr="00C21EF0">
        <w:rPr>
          <w:rFonts w:ascii="Arial" w:hAnsi="Arial" w:cs="Arial"/>
        </w:rPr>
        <w:t>and</w:t>
      </w:r>
      <w:r w:rsidRPr="00C21EF0">
        <w:rPr>
          <w:rFonts w:ascii="Arial" w:hAnsi="Arial" w:cs="Arial"/>
          <w:spacing w:val="-2"/>
        </w:rPr>
        <w:t xml:space="preserve"> </w:t>
      </w:r>
      <w:r w:rsidRPr="00C21EF0">
        <w:rPr>
          <w:rFonts w:ascii="Arial" w:hAnsi="Arial" w:cs="Arial"/>
        </w:rPr>
        <w:lastRenderedPageBreak/>
        <w:t>ensuring</w:t>
      </w:r>
      <w:r w:rsidRPr="00C21EF0">
        <w:rPr>
          <w:rFonts w:ascii="Arial" w:hAnsi="Arial" w:cs="Arial"/>
          <w:spacing w:val="-5"/>
        </w:rPr>
        <w:t xml:space="preserve"> </w:t>
      </w:r>
      <w:r w:rsidRPr="00C21EF0">
        <w:rPr>
          <w:rFonts w:ascii="Arial" w:hAnsi="Arial" w:cs="Arial"/>
        </w:rPr>
        <w:t>that</w:t>
      </w:r>
      <w:r w:rsidRPr="00C21EF0">
        <w:rPr>
          <w:rFonts w:ascii="Arial" w:hAnsi="Arial" w:cs="Arial"/>
          <w:spacing w:val="-5"/>
        </w:rPr>
        <w:t xml:space="preserve"> </w:t>
      </w:r>
      <w:r w:rsidRPr="00C21EF0">
        <w:rPr>
          <w:rFonts w:ascii="Arial" w:hAnsi="Arial" w:cs="Arial"/>
        </w:rPr>
        <w:t>a</w:t>
      </w:r>
      <w:r w:rsidRPr="00C21EF0">
        <w:rPr>
          <w:rFonts w:ascii="Arial" w:hAnsi="Arial" w:cs="Arial"/>
          <w:spacing w:val="-2"/>
        </w:rPr>
        <w:t xml:space="preserve"> </w:t>
      </w:r>
      <w:r w:rsidRPr="00C21EF0">
        <w:rPr>
          <w:rFonts w:ascii="Arial" w:hAnsi="Arial" w:cs="Arial"/>
        </w:rPr>
        <w:t>fair</w:t>
      </w:r>
      <w:r w:rsidRPr="00C21EF0">
        <w:rPr>
          <w:rFonts w:ascii="Arial" w:hAnsi="Arial" w:cs="Arial"/>
          <w:spacing w:val="-3"/>
        </w:rPr>
        <w:t xml:space="preserve"> </w:t>
      </w:r>
      <w:r w:rsidRPr="00C21EF0">
        <w:rPr>
          <w:rFonts w:ascii="Arial" w:hAnsi="Arial" w:cs="Arial"/>
        </w:rPr>
        <w:t>process</w:t>
      </w:r>
      <w:r w:rsidRPr="00C21EF0">
        <w:rPr>
          <w:rFonts w:ascii="Arial" w:hAnsi="Arial" w:cs="Arial"/>
          <w:spacing w:val="-2"/>
        </w:rPr>
        <w:t xml:space="preserve"> </w:t>
      </w:r>
      <w:r w:rsidRPr="00C21EF0">
        <w:rPr>
          <w:rFonts w:ascii="Arial" w:hAnsi="Arial" w:cs="Arial"/>
        </w:rPr>
        <w:t>is</w:t>
      </w:r>
      <w:r w:rsidRPr="00C21EF0">
        <w:rPr>
          <w:rFonts w:ascii="Arial" w:hAnsi="Arial" w:cs="Arial"/>
          <w:spacing w:val="-3"/>
        </w:rPr>
        <w:t xml:space="preserve"> </w:t>
      </w:r>
      <w:r w:rsidRPr="00C21EF0">
        <w:rPr>
          <w:rFonts w:ascii="Arial" w:hAnsi="Arial" w:cs="Arial"/>
        </w:rPr>
        <w:t>in</w:t>
      </w:r>
      <w:r w:rsidRPr="00C21EF0">
        <w:rPr>
          <w:rFonts w:ascii="Arial" w:hAnsi="Arial" w:cs="Arial"/>
          <w:spacing w:val="-7"/>
        </w:rPr>
        <w:t xml:space="preserve"> </w:t>
      </w:r>
      <w:r w:rsidRPr="00C21EF0">
        <w:rPr>
          <w:rFonts w:ascii="Arial" w:hAnsi="Arial" w:cs="Arial"/>
        </w:rPr>
        <w:t>place</w:t>
      </w:r>
      <w:r w:rsidRPr="00C21EF0">
        <w:rPr>
          <w:rFonts w:ascii="Arial" w:hAnsi="Arial" w:cs="Arial"/>
          <w:spacing w:val="-5"/>
        </w:rPr>
        <w:t xml:space="preserve"> </w:t>
      </w:r>
      <w:r w:rsidRPr="00C21EF0">
        <w:rPr>
          <w:rFonts w:ascii="Arial" w:hAnsi="Arial" w:cs="Arial"/>
        </w:rPr>
        <w:t>to</w:t>
      </w:r>
      <w:r w:rsidRPr="00C21EF0">
        <w:rPr>
          <w:rFonts w:ascii="Arial" w:hAnsi="Arial" w:cs="Arial"/>
          <w:spacing w:val="-2"/>
        </w:rPr>
        <w:t xml:space="preserve"> </w:t>
      </w:r>
      <w:r w:rsidRPr="00C21EF0">
        <w:rPr>
          <w:rFonts w:ascii="Arial" w:hAnsi="Arial" w:cs="Arial"/>
        </w:rPr>
        <w:t>help</w:t>
      </w:r>
      <w:r w:rsidRPr="00C21EF0">
        <w:rPr>
          <w:rFonts w:ascii="Arial" w:hAnsi="Arial" w:cs="Arial"/>
          <w:spacing w:val="-3"/>
        </w:rPr>
        <w:t xml:space="preserve"> </w:t>
      </w:r>
      <w:r w:rsidRPr="00C21EF0">
        <w:rPr>
          <w:rFonts w:ascii="Arial" w:hAnsi="Arial" w:cs="Arial"/>
        </w:rPr>
        <w:t>support</w:t>
      </w:r>
      <w:r w:rsidRPr="00C21EF0">
        <w:rPr>
          <w:rFonts w:ascii="Arial" w:hAnsi="Arial" w:cs="Arial"/>
          <w:spacing w:val="-5"/>
        </w:rPr>
        <w:t xml:space="preserve"> </w:t>
      </w:r>
      <w:r w:rsidRPr="00C21EF0">
        <w:rPr>
          <w:rFonts w:ascii="Arial" w:hAnsi="Arial" w:cs="Arial"/>
        </w:rPr>
        <w:t>the</w:t>
      </w:r>
      <w:r w:rsidRPr="00C21EF0">
        <w:rPr>
          <w:rFonts w:ascii="Arial" w:hAnsi="Arial" w:cs="Arial"/>
          <w:spacing w:val="-6"/>
        </w:rPr>
        <w:t xml:space="preserve"> </w:t>
      </w:r>
      <w:r w:rsidRPr="00C21EF0">
        <w:rPr>
          <w:rFonts w:ascii="Arial" w:hAnsi="Arial" w:cs="Arial"/>
        </w:rPr>
        <w:t>studen</w:t>
      </w:r>
      <w:r w:rsidR="000306AB" w:rsidRPr="00C21EF0">
        <w:rPr>
          <w:rFonts w:ascii="Arial" w:hAnsi="Arial" w:cs="Arial"/>
        </w:rPr>
        <w:t>t</w:t>
      </w:r>
      <w:r w:rsidRPr="00C21EF0">
        <w:rPr>
          <w:rFonts w:ascii="Arial" w:hAnsi="Arial" w:cs="Arial"/>
          <w:spacing w:val="-6"/>
        </w:rPr>
        <w:t xml:space="preserve"> </w:t>
      </w:r>
      <w:r w:rsidRPr="00C21EF0">
        <w:rPr>
          <w:rFonts w:ascii="Arial" w:hAnsi="Arial" w:cs="Arial"/>
        </w:rPr>
        <w:t>and</w:t>
      </w:r>
      <w:r w:rsidRPr="00C21EF0">
        <w:rPr>
          <w:rFonts w:ascii="Arial" w:hAnsi="Arial" w:cs="Arial"/>
          <w:spacing w:val="-7"/>
        </w:rPr>
        <w:t xml:space="preserve"> </w:t>
      </w:r>
      <w:r w:rsidRPr="00C21EF0">
        <w:rPr>
          <w:rFonts w:ascii="Arial" w:hAnsi="Arial" w:cs="Arial"/>
        </w:rPr>
        <w:t>the</w:t>
      </w:r>
      <w:r w:rsidRPr="00C21EF0">
        <w:rPr>
          <w:rFonts w:ascii="Arial" w:hAnsi="Arial" w:cs="Arial"/>
          <w:spacing w:val="-7"/>
        </w:rPr>
        <w:t xml:space="preserve"> </w:t>
      </w:r>
      <w:r w:rsidR="0060036C" w:rsidRPr="00C21EF0">
        <w:rPr>
          <w:rFonts w:ascii="Arial" w:hAnsi="Arial" w:cs="Arial"/>
        </w:rPr>
        <w:t xml:space="preserve">School </w:t>
      </w:r>
      <w:r w:rsidR="00541DCF" w:rsidRPr="00C21EF0">
        <w:rPr>
          <w:rFonts w:ascii="Arial" w:hAnsi="Arial" w:cs="Arial"/>
        </w:rPr>
        <w:t>Based Educator</w:t>
      </w:r>
      <w:r w:rsidRPr="00C21EF0">
        <w:rPr>
          <w:rFonts w:ascii="Arial" w:hAnsi="Arial" w:cs="Arial"/>
        </w:rPr>
        <w:t>.</w:t>
      </w:r>
    </w:p>
    <w:p w14:paraId="659019B2" w14:textId="39382EE7" w:rsidR="04E3CCEC" w:rsidRPr="00C21EF0" w:rsidRDefault="04E3CCEC" w:rsidP="00C21EF0">
      <w:pPr>
        <w:pStyle w:val="BodyText"/>
        <w:spacing w:line="276" w:lineRule="auto"/>
        <w:ind w:left="540" w:right="233"/>
        <w:rPr>
          <w:rFonts w:ascii="Arial" w:hAnsi="Arial" w:cs="Arial"/>
        </w:rPr>
      </w:pPr>
    </w:p>
    <w:p w14:paraId="73722AA9" w14:textId="2E497DDE" w:rsidR="0011593E" w:rsidRPr="00C21EF0" w:rsidRDefault="77A91525" w:rsidP="00C21EF0">
      <w:pPr>
        <w:pStyle w:val="BodyText"/>
        <w:spacing w:line="276" w:lineRule="auto"/>
        <w:ind w:left="540" w:right="237"/>
        <w:rPr>
          <w:rFonts w:ascii="Arial" w:hAnsi="Arial" w:cs="Arial"/>
        </w:rPr>
      </w:pPr>
      <w:r w:rsidRPr="00C21EF0">
        <w:rPr>
          <w:rFonts w:ascii="Arial" w:hAnsi="Arial" w:cs="Arial"/>
        </w:rPr>
        <w:t xml:space="preserve">One of the key aspects in managing this is early detection – the sooner a student’s performance can be identified as </w:t>
      </w:r>
      <w:r w:rsidRPr="00C21EF0">
        <w:rPr>
          <w:rFonts w:ascii="Arial" w:hAnsi="Arial" w:cs="Arial"/>
          <w:b/>
          <w:bCs/>
        </w:rPr>
        <w:t xml:space="preserve">a cause for concern </w:t>
      </w:r>
      <w:r w:rsidR="00D9044A" w:rsidRPr="00C21EF0">
        <w:rPr>
          <w:rFonts w:ascii="Arial" w:hAnsi="Arial" w:cs="Arial"/>
          <w:b/>
          <w:bCs/>
        </w:rPr>
        <w:t>(</w:t>
      </w:r>
      <w:proofErr w:type="spellStart"/>
      <w:r w:rsidR="00D9044A" w:rsidRPr="00C21EF0">
        <w:rPr>
          <w:rFonts w:ascii="Arial" w:hAnsi="Arial" w:cs="Arial"/>
          <w:b/>
          <w:bCs/>
        </w:rPr>
        <w:t>CfC</w:t>
      </w:r>
      <w:proofErr w:type="spellEnd"/>
      <w:r w:rsidR="00D9044A" w:rsidRPr="00C21EF0">
        <w:rPr>
          <w:rFonts w:ascii="Arial" w:hAnsi="Arial" w:cs="Arial"/>
          <w:b/>
          <w:bCs/>
        </w:rPr>
        <w:t xml:space="preserve">) </w:t>
      </w:r>
      <w:r w:rsidRPr="00C21EF0">
        <w:rPr>
          <w:rFonts w:ascii="Arial" w:hAnsi="Arial" w:cs="Arial"/>
        </w:rPr>
        <w:t>then the more opportunity avai</w:t>
      </w:r>
      <w:r w:rsidR="00D268DE" w:rsidRPr="00C21EF0">
        <w:rPr>
          <w:rFonts w:ascii="Arial" w:hAnsi="Arial" w:cs="Arial"/>
        </w:rPr>
        <w:t xml:space="preserve">lable to the student to attempt to </w:t>
      </w:r>
      <w:r w:rsidR="00082292" w:rsidRPr="00C21EF0">
        <w:rPr>
          <w:rFonts w:ascii="Arial" w:hAnsi="Arial" w:cs="Arial"/>
        </w:rPr>
        <w:t>address the key areas for improvement</w:t>
      </w:r>
      <w:r w:rsidRPr="00C21EF0">
        <w:rPr>
          <w:rFonts w:ascii="Arial" w:hAnsi="Arial" w:cs="Arial"/>
        </w:rPr>
        <w:t xml:space="preserve"> (</w:t>
      </w:r>
      <w:r w:rsidR="4955CB5B" w:rsidRPr="00C21EF0">
        <w:rPr>
          <w:rFonts w:ascii="Arial" w:hAnsi="Arial" w:cs="Arial"/>
        </w:rPr>
        <w:t>s</w:t>
      </w:r>
      <w:r w:rsidR="66427E56" w:rsidRPr="00C21EF0">
        <w:rPr>
          <w:rFonts w:ascii="Arial" w:hAnsi="Arial" w:cs="Arial"/>
        </w:rPr>
        <w:t xml:space="preserve">ee </w:t>
      </w:r>
      <w:r w:rsidR="00D268DE" w:rsidRPr="00C21EF0">
        <w:rPr>
          <w:rFonts w:ascii="Arial" w:hAnsi="Arial" w:cs="Arial"/>
        </w:rPr>
        <w:t xml:space="preserve">Cause </w:t>
      </w:r>
      <w:r w:rsidR="66427E56" w:rsidRPr="00C21EF0">
        <w:rPr>
          <w:rFonts w:ascii="Arial" w:hAnsi="Arial" w:cs="Arial"/>
        </w:rPr>
        <w:t>for Concern forms</w:t>
      </w:r>
      <w:r w:rsidR="00D268DE" w:rsidRPr="00C21EF0">
        <w:rPr>
          <w:rFonts w:ascii="Arial" w:hAnsi="Arial" w:cs="Arial"/>
        </w:rPr>
        <w:t xml:space="preserve">). </w:t>
      </w:r>
    </w:p>
    <w:p w14:paraId="01BBAAF4" w14:textId="77777777" w:rsidR="00D268DE" w:rsidRPr="00C21EF0" w:rsidRDefault="00D268DE" w:rsidP="00C21EF0">
      <w:pPr>
        <w:pStyle w:val="BodyText"/>
        <w:spacing w:line="276" w:lineRule="auto"/>
        <w:ind w:left="540" w:right="237"/>
        <w:rPr>
          <w:rFonts w:ascii="Arial" w:hAnsi="Arial" w:cs="Arial"/>
          <w:b/>
          <w:bCs/>
        </w:rPr>
      </w:pPr>
    </w:p>
    <w:p w14:paraId="311FB090" w14:textId="3364B757" w:rsidR="00062286" w:rsidRPr="00C21EF0" w:rsidRDefault="44CB3408" w:rsidP="00C21EF0">
      <w:pPr>
        <w:pStyle w:val="BodyText"/>
        <w:spacing w:line="276" w:lineRule="auto"/>
        <w:ind w:left="540" w:right="240"/>
        <w:rPr>
          <w:rFonts w:ascii="Arial" w:hAnsi="Arial" w:cs="Arial"/>
          <w:b/>
          <w:bCs/>
        </w:rPr>
      </w:pPr>
      <w:r w:rsidRPr="00C21EF0">
        <w:rPr>
          <w:rFonts w:ascii="Arial" w:hAnsi="Arial" w:cs="Arial"/>
          <w:b/>
          <w:bCs/>
        </w:rPr>
        <w:t>T</w:t>
      </w:r>
      <w:r w:rsidR="00062286" w:rsidRPr="00C21EF0">
        <w:rPr>
          <w:rFonts w:ascii="Arial" w:hAnsi="Arial" w:cs="Arial"/>
          <w:b/>
          <w:bCs/>
        </w:rPr>
        <w:t xml:space="preserve">he student needs to be informed whether their progression on </w:t>
      </w:r>
      <w:r w:rsidR="000306AB" w:rsidRPr="00C21EF0">
        <w:rPr>
          <w:rFonts w:ascii="Arial" w:hAnsi="Arial" w:cs="Arial"/>
          <w:b/>
          <w:bCs/>
        </w:rPr>
        <w:t>placement</w:t>
      </w:r>
      <w:r w:rsidR="00062286" w:rsidRPr="00C21EF0">
        <w:rPr>
          <w:rFonts w:ascii="Arial" w:hAnsi="Arial" w:cs="Arial"/>
          <w:b/>
          <w:bCs/>
        </w:rPr>
        <w:t xml:space="preserve"> is a cause for concern</w:t>
      </w:r>
      <w:r w:rsidR="3C9DF770" w:rsidRPr="00C21EF0">
        <w:rPr>
          <w:rFonts w:ascii="Arial" w:hAnsi="Arial" w:cs="Arial"/>
          <w:b/>
          <w:bCs/>
        </w:rPr>
        <w:t xml:space="preserve"> as soon as this has been identified</w:t>
      </w:r>
      <w:r w:rsidR="00062286" w:rsidRPr="00C21EF0">
        <w:rPr>
          <w:rFonts w:ascii="Arial" w:hAnsi="Arial" w:cs="Arial"/>
          <w:b/>
          <w:bCs/>
        </w:rPr>
        <w:t>.</w:t>
      </w:r>
    </w:p>
    <w:p w14:paraId="27C543DA" w14:textId="77777777" w:rsidR="00062286" w:rsidRPr="00C21EF0" w:rsidRDefault="00062286" w:rsidP="00C21EF0">
      <w:pPr>
        <w:pStyle w:val="BodyText"/>
        <w:spacing w:line="276" w:lineRule="auto"/>
        <w:rPr>
          <w:rFonts w:ascii="Arial" w:hAnsi="Arial" w:cs="Arial"/>
        </w:rPr>
      </w:pPr>
    </w:p>
    <w:p w14:paraId="08F15342" w14:textId="6847C7C7" w:rsidR="008765CC" w:rsidRPr="00C21EF0" w:rsidRDefault="008765CC" w:rsidP="00C21EF0">
      <w:pPr>
        <w:pStyle w:val="ListParagraph"/>
        <w:numPr>
          <w:ilvl w:val="0"/>
          <w:numId w:val="6"/>
        </w:numPr>
        <w:tabs>
          <w:tab w:val="left" w:pos="1260"/>
          <w:tab w:val="left" w:pos="1261"/>
        </w:tabs>
        <w:spacing w:line="276" w:lineRule="auto"/>
        <w:rPr>
          <w:rFonts w:ascii="Arial" w:hAnsi="Arial" w:cs="Arial"/>
        </w:rPr>
      </w:pPr>
      <w:r w:rsidRPr="00C21EF0">
        <w:rPr>
          <w:rFonts w:ascii="Arial" w:hAnsi="Arial" w:cs="Arial"/>
        </w:rPr>
        <w:t>Inform the student as soon as possible if their practice is a cause for</w:t>
      </w:r>
      <w:r w:rsidRPr="00C21EF0">
        <w:rPr>
          <w:rFonts w:ascii="Arial" w:hAnsi="Arial" w:cs="Arial"/>
          <w:spacing w:val="-17"/>
        </w:rPr>
        <w:t xml:space="preserve"> </w:t>
      </w:r>
      <w:r w:rsidRPr="00C21EF0">
        <w:rPr>
          <w:rFonts w:ascii="Arial" w:hAnsi="Arial" w:cs="Arial"/>
        </w:rPr>
        <w:t>concern.</w:t>
      </w:r>
    </w:p>
    <w:p w14:paraId="55C8DD3B" w14:textId="39DA4CC3" w:rsidR="00062286" w:rsidRPr="00C21EF0" w:rsidRDefault="00062286" w:rsidP="00C21EF0">
      <w:pPr>
        <w:pStyle w:val="ListParagraph"/>
        <w:numPr>
          <w:ilvl w:val="0"/>
          <w:numId w:val="6"/>
        </w:numPr>
        <w:tabs>
          <w:tab w:val="left" w:pos="1261"/>
        </w:tabs>
        <w:spacing w:line="276" w:lineRule="auto"/>
        <w:ind w:right="233"/>
        <w:rPr>
          <w:rFonts w:ascii="Arial" w:hAnsi="Arial" w:cs="Arial"/>
        </w:rPr>
      </w:pPr>
      <w:r w:rsidRPr="00C21EF0">
        <w:rPr>
          <w:rFonts w:ascii="Arial" w:hAnsi="Arial" w:cs="Arial"/>
        </w:rPr>
        <w:t>The word unsatisfactory and</w:t>
      </w:r>
      <w:r w:rsidR="126F497D" w:rsidRPr="00C21EF0">
        <w:rPr>
          <w:rFonts w:ascii="Arial" w:hAnsi="Arial" w:cs="Arial"/>
        </w:rPr>
        <w:t>/</w:t>
      </w:r>
      <w:r w:rsidRPr="00C21EF0">
        <w:rPr>
          <w:rFonts w:ascii="Arial" w:hAnsi="Arial" w:cs="Arial"/>
        </w:rPr>
        <w:t>or cause for concern at this stage must be clearly used in this discussion</w:t>
      </w:r>
      <w:r w:rsidR="000306AB" w:rsidRPr="00C21EF0">
        <w:rPr>
          <w:rFonts w:ascii="Arial" w:hAnsi="Arial" w:cs="Arial"/>
        </w:rPr>
        <w:t>.</w:t>
      </w:r>
    </w:p>
    <w:p w14:paraId="15DC14E0" w14:textId="2E121095" w:rsidR="00062286" w:rsidRPr="00C21EF0" w:rsidRDefault="00062286" w:rsidP="00C21EF0">
      <w:pPr>
        <w:pStyle w:val="ListParagraph"/>
        <w:numPr>
          <w:ilvl w:val="0"/>
          <w:numId w:val="6"/>
        </w:numPr>
        <w:tabs>
          <w:tab w:val="left" w:pos="1261"/>
        </w:tabs>
        <w:spacing w:line="276" w:lineRule="auto"/>
        <w:ind w:right="238"/>
        <w:rPr>
          <w:rFonts w:ascii="Arial" w:hAnsi="Arial" w:cs="Arial"/>
        </w:rPr>
      </w:pPr>
      <w:r w:rsidRPr="00C21EF0">
        <w:rPr>
          <w:rFonts w:ascii="Arial" w:hAnsi="Arial" w:cs="Arial"/>
        </w:rPr>
        <w:t>All attributes/knowledge gaps where the student is not satisfactory must be clearly indicated to</w:t>
      </w:r>
      <w:r w:rsidRPr="00C21EF0">
        <w:rPr>
          <w:rFonts w:ascii="Arial" w:hAnsi="Arial" w:cs="Arial"/>
          <w:spacing w:val="-13"/>
        </w:rPr>
        <w:t xml:space="preserve"> </w:t>
      </w:r>
      <w:r w:rsidRPr="00C21EF0">
        <w:rPr>
          <w:rFonts w:ascii="Arial" w:hAnsi="Arial" w:cs="Arial"/>
        </w:rPr>
        <w:t>the</w:t>
      </w:r>
      <w:r w:rsidRPr="00C21EF0">
        <w:rPr>
          <w:rFonts w:ascii="Arial" w:hAnsi="Arial" w:cs="Arial"/>
          <w:spacing w:val="-12"/>
        </w:rPr>
        <w:t xml:space="preserve"> </w:t>
      </w:r>
      <w:r w:rsidRPr="00C21EF0">
        <w:rPr>
          <w:rFonts w:ascii="Arial" w:hAnsi="Arial" w:cs="Arial"/>
        </w:rPr>
        <w:t>student</w:t>
      </w:r>
      <w:r w:rsidRPr="00C21EF0">
        <w:rPr>
          <w:rFonts w:ascii="Arial" w:hAnsi="Arial" w:cs="Arial"/>
          <w:spacing w:val="-10"/>
        </w:rPr>
        <w:t xml:space="preserve"> </w:t>
      </w:r>
      <w:r w:rsidRPr="00C21EF0">
        <w:rPr>
          <w:rFonts w:ascii="Arial" w:hAnsi="Arial" w:cs="Arial"/>
        </w:rPr>
        <w:t>and</w:t>
      </w:r>
      <w:r w:rsidRPr="00C21EF0">
        <w:rPr>
          <w:rFonts w:ascii="Arial" w:hAnsi="Arial" w:cs="Arial"/>
          <w:spacing w:val="-13"/>
        </w:rPr>
        <w:t xml:space="preserve"> </w:t>
      </w:r>
      <w:r w:rsidRPr="00C21EF0">
        <w:rPr>
          <w:rFonts w:ascii="Arial" w:hAnsi="Arial" w:cs="Arial"/>
        </w:rPr>
        <w:t>examples</w:t>
      </w:r>
      <w:r w:rsidRPr="00C21EF0">
        <w:rPr>
          <w:rFonts w:ascii="Arial" w:hAnsi="Arial" w:cs="Arial"/>
          <w:spacing w:val="-8"/>
        </w:rPr>
        <w:t xml:space="preserve"> </w:t>
      </w:r>
      <w:r w:rsidRPr="00C21EF0">
        <w:rPr>
          <w:rFonts w:ascii="Arial" w:hAnsi="Arial" w:cs="Arial"/>
        </w:rPr>
        <w:t>must</w:t>
      </w:r>
      <w:r w:rsidRPr="00C21EF0">
        <w:rPr>
          <w:rFonts w:ascii="Arial" w:hAnsi="Arial" w:cs="Arial"/>
          <w:spacing w:val="-10"/>
        </w:rPr>
        <w:t xml:space="preserve"> </w:t>
      </w:r>
      <w:r w:rsidRPr="00C21EF0">
        <w:rPr>
          <w:rFonts w:ascii="Arial" w:hAnsi="Arial" w:cs="Arial"/>
        </w:rPr>
        <w:t>be</w:t>
      </w:r>
      <w:r w:rsidRPr="00C21EF0">
        <w:rPr>
          <w:rFonts w:ascii="Arial" w:hAnsi="Arial" w:cs="Arial"/>
          <w:spacing w:val="-12"/>
        </w:rPr>
        <w:t xml:space="preserve"> </w:t>
      </w:r>
      <w:r w:rsidRPr="00C21EF0">
        <w:rPr>
          <w:rFonts w:ascii="Arial" w:hAnsi="Arial" w:cs="Arial"/>
        </w:rPr>
        <w:t>given</w:t>
      </w:r>
      <w:r w:rsidRPr="00C21EF0">
        <w:rPr>
          <w:rFonts w:ascii="Arial" w:hAnsi="Arial" w:cs="Arial"/>
          <w:spacing w:val="-12"/>
        </w:rPr>
        <w:t xml:space="preserve"> </w:t>
      </w:r>
      <w:r w:rsidRPr="00C21EF0">
        <w:rPr>
          <w:rFonts w:ascii="Arial" w:hAnsi="Arial" w:cs="Arial"/>
        </w:rPr>
        <w:t>by</w:t>
      </w:r>
      <w:r w:rsidRPr="00C21EF0">
        <w:rPr>
          <w:rFonts w:ascii="Arial" w:hAnsi="Arial" w:cs="Arial"/>
          <w:spacing w:val="-9"/>
        </w:rPr>
        <w:t xml:space="preserve"> </w:t>
      </w:r>
      <w:r w:rsidRPr="00C21EF0">
        <w:rPr>
          <w:rFonts w:ascii="Arial" w:hAnsi="Arial" w:cs="Arial"/>
        </w:rPr>
        <w:t>the</w:t>
      </w:r>
      <w:r w:rsidRPr="00C21EF0">
        <w:rPr>
          <w:rFonts w:ascii="Arial" w:hAnsi="Arial" w:cs="Arial"/>
          <w:spacing w:val="-8"/>
        </w:rPr>
        <w:t xml:space="preserve"> </w:t>
      </w:r>
      <w:r w:rsidR="00D85EF2" w:rsidRPr="00C21EF0">
        <w:rPr>
          <w:rFonts w:ascii="Arial" w:hAnsi="Arial" w:cs="Arial"/>
        </w:rPr>
        <w:t>SBE</w:t>
      </w:r>
      <w:r w:rsidRPr="00C21EF0">
        <w:rPr>
          <w:rFonts w:ascii="Arial" w:hAnsi="Arial" w:cs="Arial"/>
          <w:spacing w:val="-12"/>
        </w:rPr>
        <w:t xml:space="preserve"> </w:t>
      </w:r>
      <w:r w:rsidRPr="00C21EF0">
        <w:rPr>
          <w:rFonts w:ascii="Arial" w:hAnsi="Arial" w:cs="Arial"/>
        </w:rPr>
        <w:t>and</w:t>
      </w:r>
      <w:r w:rsidRPr="00C21EF0">
        <w:rPr>
          <w:rFonts w:ascii="Arial" w:hAnsi="Arial" w:cs="Arial"/>
          <w:spacing w:val="-13"/>
        </w:rPr>
        <w:t xml:space="preserve"> </w:t>
      </w:r>
      <w:r w:rsidRPr="00C21EF0">
        <w:rPr>
          <w:rFonts w:ascii="Arial" w:hAnsi="Arial" w:cs="Arial"/>
        </w:rPr>
        <w:t>related to the</w:t>
      </w:r>
      <w:r w:rsidRPr="00C21EF0">
        <w:rPr>
          <w:rFonts w:ascii="Arial" w:hAnsi="Arial" w:cs="Arial"/>
          <w:spacing w:val="-1"/>
        </w:rPr>
        <w:t xml:space="preserve"> </w:t>
      </w:r>
      <w:r w:rsidRPr="00C21EF0">
        <w:rPr>
          <w:rFonts w:ascii="Arial" w:hAnsi="Arial" w:cs="Arial"/>
        </w:rPr>
        <w:t>SPR</w:t>
      </w:r>
      <w:r w:rsidR="000306AB" w:rsidRPr="00C21EF0">
        <w:rPr>
          <w:rFonts w:ascii="Arial" w:hAnsi="Arial" w:cs="Arial"/>
        </w:rPr>
        <w:t>.</w:t>
      </w:r>
    </w:p>
    <w:p w14:paraId="369FE974" w14:textId="7068E829" w:rsidR="003512FB" w:rsidRPr="00C21EF0" w:rsidRDefault="003512FB" w:rsidP="00C21EF0">
      <w:pPr>
        <w:pStyle w:val="ListParagraph"/>
        <w:numPr>
          <w:ilvl w:val="0"/>
          <w:numId w:val="6"/>
        </w:numPr>
        <w:tabs>
          <w:tab w:val="left" w:pos="1260"/>
          <w:tab w:val="left" w:pos="1261"/>
        </w:tabs>
        <w:spacing w:line="276" w:lineRule="auto"/>
        <w:ind w:right="233"/>
        <w:rPr>
          <w:rFonts w:ascii="Arial" w:hAnsi="Arial" w:cs="Arial"/>
        </w:rPr>
      </w:pPr>
      <w:r w:rsidRPr="00C21EF0">
        <w:rPr>
          <w:rFonts w:ascii="Arial" w:hAnsi="Arial" w:cs="Arial"/>
        </w:rPr>
        <w:t xml:space="preserve">Inform </w:t>
      </w:r>
      <w:r w:rsidR="003175AB" w:rsidRPr="00C21EF0">
        <w:rPr>
          <w:rFonts w:ascii="Arial" w:hAnsi="Arial" w:cs="Arial"/>
        </w:rPr>
        <w:t>the UBE</w:t>
      </w:r>
      <w:r w:rsidRPr="00C21EF0">
        <w:rPr>
          <w:rFonts w:ascii="Arial" w:hAnsi="Arial" w:cs="Arial"/>
        </w:rPr>
        <w:t xml:space="preserve"> as soon as possible if their performance is causing concern – preferably no later than the midway</w:t>
      </w:r>
      <w:r w:rsidRPr="00C21EF0">
        <w:rPr>
          <w:rFonts w:ascii="Arial" w:hAnsi="Arial" w:cs="Arial"/>
          <w:spacing w:val="-2"/>
        </w:rPr>
        <w:t xml:space="preserve"> </w:t>
      </w:r>
      <w:r w:rsidRPr="00C21EF0">
        <w:rPr>
          <w:rFonts w:ascii="Arial" w:hAnsi="Arial" w:cs="Arial"/>
        </w:rPr>
        <w:t>review</w:t>
      </w:r>
      <w:r w:rsidR="003175AB" w:rsidRPr="00C21EF0">
        <w:rPr>
          <w:rFonts w:ascii="Arial" w:hAnsi="Arial" w:cs="Arial"/>
        </w:rPr>
        <w:t xml:space="preserve"> – and e</w:t>
      </w:r>
      <w:r w:rsidRPr="00C21EF0">
        <w:rPr>
          <w:rFonts w:ascii="Arial" w:hAnsi="Arial" w:cs="Arial"/>
        </w:rPr>
        <w:t>ncourage</w:t>
      </w:r>
      <w:r w:rsidRPr="00C21EF0">
        <w:rPr>
          <w:rFonts w:ascii="Arial" w:hAnsi="Arial" w:cs="Arial"/>
          <w:spacing w:val="-6"/>
        </w:rPr>
        <w:t xml:space="preserve"> </w:t>
      </w:r>
      <w:r w:rsidRPr="00C21EF0">
        <w:rPr>
          <w:rFonts w:ascii="Arial" w:hAnsi="Arial" w:cs="Arial"/>
        </w:rPr>
        <w:t>the</w:t>
      </w:r>
      <w:r w:rsidRPr="00C21EF0">
        <w:rPr>
          <w:rFonts w:ascii="Arial" w:hAnsi="Arial" w:cs="Arial"/>
          <w:spacing w:val="-12"/>
        </w:rPr>
        <w:t xml:space="preserve"> </w:t>
      </w:r>
      <w:r w:rsidRPr="00C21EF0">
        <w:rPr>
          <w:rFonts w:ascii="Arial" w:hAnsi="Arial" w:cs="Arial"/>
        </w:rPr>
        <w:t>student</w:t>
      </w:r>
      <w:r w:rsidRPr="00C21EF0">
        <w:rPr>
          <w:rFonts w:ascii="Arial" w:hAnsi="Arial" w:cs="Arial"/>
          <w:spacing w:val="-6"/>
        </w:rPr>
        <w:t xml:space="preserve"> </w:t>
      </w:r>
      <w:r w:rsidRPr="00C21EF0">
        <w:rPr>
          <w:rFonts w:ascii="Arial" w:hAnsi="Arial" w:cs="Arial"/>
        </w:rPr>
        <w:t>to</w:t>
      </w:r>
      <w:r w:rsidRPr="00C21EF0">
        <w:rPr>
          <w:rFonts w:ascii="Arial" w:hAnsi="Arial" w:cs="Arial"/>
          <w:spacing w:val="-12"/>
        </w:rPr>
        <w:t xml:space="preserve"> </w:t>
      </w:r>
      <w:r w:rsidRPr="00C21EF0">
        <w:rPr>
          <w:rFonts w:ascii="Arial" w:hAnsi="Arial" w:cs="Arial"/>
        </w:rPr>
        <w:t>talk</w:t>
      </w:r>
      <w:r w:rsidRPr="00C21EF0">
        <w:rPr>
          <w:rFonts w:ascii="Arial" w:hAnsi="Arial" w:cs="Arial"/>
          <w:spacing w:val="-7"/>
        </w:rPr>
        <w:t xml:space="preserve"> </w:t>
      </w:r>
      <w:r w:rsidRPr="00C21EF0">
        <w:rPr>
          <w:rFonts w:ascii="Arial" w:hAnsi="Arial" w:cs="Arial"/>
        </w:rPr>
        <w:t>with</w:t>
      </w:r>
      <w:r w:rsidRPr="00C21EF0">
        <w:rPr>
          <w:rFonts w:ascii="Arial" w:hAnsi="Arial" w:cs="Arial"/>
          <w:spacing w:val="-8"/>
        </w:rPr>
        <w:t xml:space="preserve"> </w:t>
      </w:r>
      <w:r w:rsidRPr="00C21EF0">
        <w:rPr>
          <w:rFonts w:ascii="Arial" w:hAnsi="Arial" w:cs="Arial"/>
        </w:rPr>
        <w:t>their</w:t>
      </w:r>
      <w:r w:rsidRPr="00C21EF0">
        <w:rPr>
          <w:rFonts w:ascii="Arial" w:hAnsi="Arial" w:cs="Arial"/>
          <w:spacing w:val="-5"/>
        </w:rPr>
        <w:t xml:space="preserve"> </w:t>
      </w:r>
      <w:r w:rsidR="00D85EF2" w:rsidRPr="00C21EF0">
        <w:rPr>
          <w:rFonts w:ascii="Arial" w:hAnsi="Arial" w:cs="Arial"/>
        </w:rPr>
        <w:t>UBE</w:t>
      </w:r>
      <w:r w:rsidRPr="00C21EF0">
        <w:rPr>
          <w:rFonts w:ascii="Arial" w:hAnsi="Arial" w:cs="Arial"/>
          <w:spacing w:val="-8"/>
        </w:rPr>
        <w:t xml:space="preserve"> </w:t>
      </w:r>
      <w:r w:rsidRPr="00C21EF0">
        <w:rPr>
          <w:rFonts w:ascii="Arial" w:hAnsi="Arial" w:cs="Arial"/>
        </w:rPr>
        <w:t>at</w:t>
      </w:r>
      <w:r w:rsidRPr="00C21EF0">
        <w:rPr>
          <w:rFonts w:ascii="Arial" w:hAnsi="Arial" w:cs="Arial"/>
          <w:spacing w:val="-11"/>
        </w:rPr>
        <w:t xml:space="preserve"> </w:t>
      </w:r>
      <w:r w:rsidRPr="00C21EF0">
        <w:rPr>
          <w:rFonts w:ascii="Arial" w:hAnsi="Arial" w:cs="Arial"/>
        </w:rPr>
        <w:t>the</w:t>
      </w:r>
      <w:r w:rsidRPr="00C21EF0">
        <w:rPr>
          <w:rFonts w:ascii="Arial" w:hAnsi="Arial" w:cs="Arial"/>
          <w:spacing w:val="-11"/>
        </w:rPr>
        <w:t xml:space="preserve"> </w:t>
      </w:r>
      <w:r w:rsidRPr="00C21EF0">
        <w:rPr>
          <w:rFonts w:ascii="Arial" w:hAnsi="Arial" w:cs="Arial"/>
        </w:rPr>
        <w:t>earliest</w:t>
      </w:r>
      <w:r w:rsidRPr="00C21EF0">
        <w:rPr>
          <w:rFonts w:ascii="Arial" w:hAnsi="Arial" w:cs="Arial"/>
          <w:spacing w:val="-7"/>
        </w:rPr>
        <w:t xml:space="preserve"> </w:t>
      </w:r>
      <w:r w:rsidRPr="00C21EF0">
        <w:rPr>
          <w:rFonts w:ascii="Arial" w:hAnsi="Arial" w:cs="Arial"/>
        </w:rPr>
        <w:t>opportunity</w:t>
      </w:r>
      <w:r w:rsidR="00D85EF2" w:rsidRPr="00C21EF0">
        <w:rPr>
          <w:rFonts w:ascii="Arial" w:hAnsi="Arial" w:cs="Arial"/>
        </w:rPr>
        <w:t>.</w:t>
      </w:r>
    </w:p>
    <w:p w14:paraId="6F9AB36D" w14:textId="57BAFE75" w:rsidR="000555C0" w:rsidRPr="00C21EF0" w:rsidRDefault="003175AB" w:rsidP="00C21EF0">
      <w:pPr>
        <w:pStyle w:val="ListParagraph"/>
        <w:numPr>
          <w:ilvl w:val="0"/>
          <w:numId w:val="6"/>
        </w:numPr>
        <w:tabs>
          <w:tab w:val="left" w:pos="1261"/>
        </w:tabs>
        <w:spacing w:line="276" w:lineRule="auto"/>
        <w:ind w:right="233"/>
        <w:rPr>
          <w:rFonts w:ascii="Arial" w:hAnsi="Arial" w:cs="Arial"/>
        </w:rPr>
      </w:pPr>
      <w:r w:rsidRPr="00C21EF0">
        <w:rPr>
          <w:rFonts w:ascii="Arial" w:hAnsi="Arial" w:cs="Arial"/>
        </w:rPr>
        <w:t>SBEs</w:t>
      </w:r>
      <w:r w:rsidR="00062286" w:rsidRPr="00C21EF0">
        <w:rPr>
          <w:rFonts w:ascii="Arial" w:hAnsi="Arial" w:cs="Arial"/>
        </w:rPr>
        <w:t xml:space="preserve"> must complete a cause for concern </w:t>
      </w:r>
      <w:r w:rsidR="6F0B8678" w:rsidRPr="00C21EF0">
        <w:rPr>
          <w:rFonts w:ascii="Arial" w:hAnsi="Arial" w:cs="Arial"/>
        </w:rPr>
        <w:t xml:space="preserve">notification </w:t>
      </w:r>
      <w:r w:rsidR="00D268DE" w:rsidRPr="00C21EF0">
        <w:rPr>
          <w:rFonts w:ascii="Arial" w:hAnsi="Arial" w:cs="Arial"/>
        </w:rPr>
        <w:t xml:space="preserve">form </w:t>
      </w:r>
      <w:r w:rsidR="00C80001" w:rsidRPr="00C21EF0">
        <w:rPr>
          <w:rFonts w:ascii="Arial" w:hAnsi="Arial" w:cs="Arial"/>
        </w:rPr>
        <w:t xml:space="preserve">(see Section 10) </w:t>
      </w:r>
      <w:r w:rsidR="0098130D" w:rsidRPr="00C21EF0">
        <w:rPr>
          <w:rFonts w:ascii="Arial" w:hAnsi="Arial" w:cs="Arial"/>
        </w:rPr>
        <w:t>and return to the UBE</w:t>
      </w:r>
      <w:r w:rsidR="005D6A2E" w:rsidRPr="00C21EF0">
        <w:rPr>
          <w:rFonts w:ascii="Arial" w:hAnsi="Arial" w:cs="Arial"/>
        </w:rPr>
        <w:t xml:space="preserve">, who will share a copy </w:t>
      </w:r>
      <w:r w:rsidR="000555C0" w:rsidRPr="00C21EF0">
        <w:rPr>
          <w:rFonts w:ascii="Arial" w:hAnsi="Arial" w:cs="Arial"/>
        </w:rPr>
        <w:t xml:space="preserve">with </w:t>
      </w:r>
      <w:proofErr w:type="spellStart"/>
      <w:r w:rsidR="000555C0" w:rsidRPr="00C21EF0">
        <w:rPr>
          <w:rFonts w:ascii="Arial" w:hAnsi="Arial" w:cs="Arial"/>
        </w:rPr>
        <w:t>ITEPlacements</w:t>
      </w:r>
      <w:proofErr w:type="spellEnd"/>
      <w:r w:rsidR="000555C0" w:rsidRPr="00C21EF0">
        <w:rPr>
          <w:rFonts w:ascii="Arial" w:hAnsi="Arial" w:cs="Arial"/>
        </w:rPr>
        <w:t xml:space="preserve"> for record keeping.</w:t>
      </w:r>
    </w:p>
    <w:p w14:paraId="3D4D2BEC" w14:textId="47A29DC0" w:rsidR="00005A6C" w:rsidRPr="00C21EF0" w:rsidRDefault="00005A6C" w:rsidP="00C21EF0">
      <w:pPr>
        <w:pStyle w:val="ListParagraph"/>
        <w:numPr>
          <w:ilvl w:val="0"/>
          <w:numId w:val="6"/>
        </w:numPr>
        <w:tabs>
          <w:tab w:val="left" w:pos="1261"/>
        </w:tabs>
        <w:spacing w:line="276" w:lineRule="auto"/>
        <w:ind w:right="233"/>
        <w:rPr>
          <w:rFonts w:ascii="Arial" w:hAnsi="Arial" w:cs="Arial"/>
        </w:rPr>
      </w:pPr>
      <w:r w:rsidRPr="00C21EF0">
        <w:rPr>
          <w:rFonts w:ascii="Arial" w:hAnsi="Arial" w:cs="Arial"/>
        </w:rPr>
        <w:t>A</w:t>
      </w:r>
      <w:r w:rsidRPr="00C21EF0">
        <w:rPr>
          <w:rFonts w:ascii="Arial" w:hAnsi="Arial" w:cs="Arial"/>
          <w:spacing w:val="-16"/>
        </w:rPr>
        <w:t xml:space="preserve"> </w:t>
      </w:r>
      <w:r w:rsidRPr="00C21EF0">
        <w:rPr>
          <w:rFonts w:ascii="Arial" w:hAnsi="Arial" w:cs="Arial"/>
        </w:rPr>
        <w:t>discussion will</w:t>
      </w:r>
      <w:r w:rsidRPr="00C21EF0">
        <w:rPr>
          <w:rFonts w:ascii="Arial" w:hAnsi="Arial" w:cs="Arial"/>
          <w:spacing w:val="-9"/>
        </w:rPr>
        <w:t xml:space="preserve"> </w:t>
      </w:r>
      <w:r w:rsidRPr="00C21EF0">
        <w:rPr>
          <w:rFonts w:ascii="Arial" w:hAnsi="Arial" w:cs="Arial"/>
        </w:rPr>
        <w:t>then</w:t>
      </w:r>
      <w:r w:rsidRPr="00C21EF0">
        <w:rPr>
          <w:rFonts w:ascii="Arial" w:hAnsi="Arial" w:cs="Arial"/>
          <w:spacing w:val="-9"/>
        </w:rPr>
        <w:t xml:space="preserve"> </w:t>
      </w:r>
      <w:r w:rsidRPr="00C21EF0">
        <w:rPr>
          <w:rFonts w:ascii="Arial" w:hAnsi="Arial" w:cs="Arial"/>
        </w:rPr>
        <w:t>ensue</w:t>
      </w:r>
      <w:r w:rsidRPr="00C21EF0">
        <w:rPr>
          <w:rFonts w:ascii="Arial" w:hAnsi="Arial" w:cs="Arial"/>
          <w:spacing w:val="-8"/>
        </w:rPr>
        <w:t xml:space="preserve"> </w:t>
      </w:r>
      <w:r w:rsidRPr="00C21EF0">
        <w:rPr>
          <w:rFonts w:ascii="Arial" w:hAnsi="Arial" w:cs="Arial"/>
        </w:rPr>
        <w:t>to</w:t>
      </w:r>
      <w:r w:rsidRPr="00C21EF0">
        <w:rPr>
          <w:rFonts w:ascii="Arial" w:hAnsi="Arial" w:cs="Arial"/>
          <w:spacing w:val="-9"/>
        </w:rPr>
        <w:t xml:space="preserve"> </w:t>
      </w:r>
      <w:r w:rsidRPr="00C21EF0">
        <w:rPr>
          <w:rFonts w:ascii="Arial" w:hAnsi="Arial" w:cs="Arial"/>
        </w:rPr>
        <w:t>decide</w:t>
      </w:r>
      <w:r w:rsidRPr="00C21EF0">
        <w:rPr>
          <w:rFonts w:ascii="Arial" w:hAnsi="Arial" w:cs="Arial"/>
          <w:spacing w:val="-7"/>
        </w:rPr>
        <w:t xml:space="preserve"> </w:t>
      </w:r>
      <w:r w:rsidRPr="00C21EF0">
        <w:rPr>
          <w:rFonts w:ascii="Arial" w:hAnsi="Arial" w:cs="Arial"/>
        </w:rPr>
        <w:t>the</w:t>
      </w:r>
      <w:r w:rsidRPr="00C21EF0">
        <w:rPr>
          <w:rFonts w:ascii="Arial" w:hAnsi="Arial" w:cs="Arial"/>
          <w:spacing w:val="-12"/>
        </w:rPr>
        <w:t xml:space="preserve"> </w:t>
      </w:r>
      <w:r w:rsidRPr="00C21EF0">
        <w:rPr>
          <w:rFonts w:ascii="Arial" w:hAnsi="Arial" w:cs="Arial"/>
        </w:rPr>
        <w:t>most</w:t>
      </w:r>
      <w:r w:rsidRPr="00C21EF0">
        <w:rPr>
          <w:rFonts w:ascii="Arial" w:hAnsi="Arial" w:cs="Arial"/>
          <w:spacing w:val="-7"/>
        </w:rPr>
        <w:t xml:space="preserve"> </w:t>
      </w:r>
      <w:r w:rsidRPr="00C21EF0">
        <w:rPr>
          <w:rFonts w:ascii="Arial" w:hAnsi="Arial" w:cs="Arial"/>
        </w:rPr>
        <w:t>appropriate</w:t>
      </w:r>
      <w:r w:rsidRPr="00C21EF0">
        <w:rPr>
          <w:rFonts w:ascii="Arial" w:hAnsi="Arial" w:cs="Arial"/>
          <w:spacing w:val="-7"/>
        </w:rPr>
        <w:t xml:space="preserve"> </w:t>
      </w:r>
      <w:r w:rsidRPr="00C21EF0">
        <w:rPr>
          <w:rFonts w:ascii="Arial" w:hAnsi="Arial" w:cs="Arial"/>
        </w:rPr>
        <w:t>form</w:t>
      </w:r>
      <w:r w:rsidRPr="00C21EF0">
        <w:rPr>
          <w:rFonts w:ascii="Arial" w:hAnsi="Arial" w:cs="Arial"/>
          <w:spacing w:val="-9"/>
        </w:rPr>
        <w:t xml:space="preserve"> </w:t>
      </w:r>
      <w:r w:rsidRPr="00C21EF0">
        <w:rPr>
          <w:rFonts w:ascii="Arial" w:hAnsi="Arial" w:cs="Arial"/>
        </w:rPr>
        <w:t>of</w:t>
      </w:r>
      <w:r w:rsidRPr="00C21EF0">
        <w:rPr>
          <w:rFonts w:ascii="Arial" w:hAnsi="Arial" w:cs="Arial"/>
          <w:spacing w:val="-9"/>
        </w:rPr>
        <w:t xml:space="preserve"> </w:t>
      </w:r>
      <w:r w:rsidRPr="00C21EF0">
        <w:rPr>
          <w:rFonts w:ascii="Arial" w:hAnsi="Arial" w:cs="Arial"/>
        </w:rPr>
        <w:t>action</w:t>
      </w:r>
      <w:r w:rsidRPr="00C21EF0">
        <w:rPr>
          <w:rFonts w:ascii="Arial" w:hAnsi="Arial" w:cs="Arial"/>
          <w:spacing w:val="-9"/>
        </w:rPr>
        <w:t xml:space="preserve"> </w:t>
      </w:r>
      <w:r w:rsidRPr="00C21EF0">
        <w:rPr>
          <w:rFonts w:ascii="Arial" w:hAnsi="Arial" w:cs="Arial"/>
        </w:rPr>
        <w:t>to</w:t>
      </w:r>
      <w:r w:rsidRPr="00C21EF0">
        <w:rPr>
          <w:rFonts w:ascii="Arial" w:hAnsi="Arial" w:cs="Arial"/>
          <w:spacing w:val="-8"/>
        </w:rPr>
        <w:t xml:space="preserve"> </w:t>
      </w:r>
      <w:r w:rsidRPr="00C21EF0">
        <w:rPr>
          <w:rFonts w:ascii="Arial" w:hAnsi="Arial" w:cs="Arial"/>
        </w:rPr>
        <w:t>ensure</w:t>
      </w:r>
      <w:r w:rsidRPr="00C21EF0">
        <w:rPr>
          <w:rFonts w:ascii="Arial" w:hAnsi="Arial" w:cs="Arial"/>
          <w:spacing w:val="-7"/>
        </w:rPr>
        <w:t xml:space="preserve"> </w:t>
      </w:r>
      <w:r w:rsidRPr="00C21EF0">
        <w:rPr>
          <w:rFonts w:ascii="Arial" w:hAnsi="Arial" w:cs="Arial"/>
        </w:rPr>
        <w:t>support</w:t>
      </w:r>
      <w:r w:rsidRPr="00C21EF0">
        <w:rPr>
          <w:rFonts w:ascii="Arial" w:hAnsi="Arial" w:cs="Arial"/>
          <w:spacing w:val="-7"/>
        </w:rPr>
        <w:t xml:space="preserve"> </w:t>
      </w:r>
      <w:r w:rsidRPr="00C21EF0">
        <w:rPr>
          <w:rFonts w:ascii="Arial" w:hAnsi="Arial" w:cs="Arial"/>
        </w:rPr>
        <w:t>for</w:t>
      </w:r>
      <w:r w:rsidRPr="00C21EF0">
        <w:rPr>
          <w:rFonts w:ascii="Arial" w:hAnsi="Arial" w:cs="Arial"/>
          <w:spacing w:val="-10"/>
        </w:rPr>
        <w:t xml:space="preserve"> </w:t>
      </w:r>
      <w:r w:rsidRPr="00C21EF0">
        <w:rPr>
          <w:rFonts w:ascii="Arial" w:hAnsi="Arial" w:cs="Arial"/>
        </w:rPr>
        <w:t>both</w:t>
      </w:r>
      <w:r w:rsidRPr="00C21EF0">
        <w:rPr>
          <w:rFonts w:ascii="Arial" w:hAnsi="Arial" w:cs="Arial"/>
          <w:spacing w:val="-8"/>
        </w:rPr>
        <w:t xml:space="preserve"> </w:t>
      </w:r>
      <w:r w:rsidRPr="00C21EF0">
        <w:rPr>
          <w:rFonts w:ascii="Arial" w:hAnsi="Arial" w:cs="Arial"/>
        </w:rPr>
        <w:t>student</w:t>
      </w:r>
      <w:r w:rsidR="003175AB" w:rsidRPr="00C21EF0">
        <w:rPr>
          <w:rFonts w:ascii="Arial" w:hAnsi="Arial" w:cs="Arial"/>
        </w:rPr>
        <w:t xml:space="preserve"> </w:t>
      </w:r>
      <w:r w:rsidRPr="00C21EF0">
        <w:rPr>
          <w:rFonts w:ascii="Arial" w:hAnsi="Arial" w:cs="Arial"/>
        </w:rPr>
        <w:t xml:space="preserve">and the </w:t>
      </w:r>
      <w:r w:rsidR="00D85EF2" w:rsidRPr="00C21EF0">
        <w:rPr>
          <w:rFonts w:ascii="Arial" w:hAnsi="Arial" w:cs="Arial"/>
        </w:rPr>
        <w:t>SBE</w:t>
      </w:r>
      <w:r w:rsidRPr="00C21EF0">
        <w:rPr>
          <w:rFonts w:ascii="Arial" w:hAnsi="Arial" w:cs="Arial"/>
        </w:rPr>
        <w:t>.</w:t>
      </w:r>
    </w:p>
    <w:p w14:paraId="5ECC4825" w14:textId="406B2FC6" w:rsidR="00D9044A" w:rsidRPr="00C21EF0" w:rsidRDefault="00D9044A" w:rsidP="00C21EF0">
      <w:pPr>
        <w:pStyle w:val="ListParagraph"/>
        <w:numPr>
          <w:ilvl w:val="0"/>
          <w:numId w:val="6"/>
        </w:numPr>
        <w:tabs>
          <w:tab w:val="left" w:pos="1261"/>
        </w:tabs>
        <w:spacing w:line="276" w:lineRule="auto"/>
        <w:ind w:right="233"/>
        <w:rPr>
          <w:rFonts w:ascii="Arial" w:hAnsi="Arial" w:cs="Arial"/>
        </w:rPr>
      </w:pPr>
      <w:r w:rsidRPr="00C21EF0">
        <w:rPr>
          <w:rFonts w:ascii="Arial" w:hAnsi="Arial" w:cs="Arial"/>
        </w:rPr>
        <w:t xml:space="preserve">An Action Plan will be put in place </w:t>
      </w:r>
      <w:r w:rsidR="00D85EF2" w:rsidRPr="00C21EF0">
        <w:rPr>
          <w:rFonts w:ascii="Arial" w:hAnsi="Arial" w:cs="Arial"/>
        </w:rPr>
        <w:t>by the UBE</w:t>
      </w:r>
      <w:r w:rsidR="005D6A2E" w:rsidRPr="00C21EF0">
        <w:rPr>
          <w:rFonts w:ascii="Arial" w:hAnsi="Arial" w:cs="Arial"/>
        </w:rPr>
        <w:t xml:space="preserve">, and a copy shared with </w:t>
      </w:r>
      <w:proofErr w:type="spellStart"/>
      <w:r w:rsidR="005D6A2E" w:rsidRPr="00C21EF0">
        <w:rPr>
          <w:rFonts w:ascii="Arial" w:hAnsi="Arial" w:cs="Arial"/>
        </w:rPr>
        <w:t>ITEPlacements</w:t>
      </w:r>
      <w:proofErr w:type="spellEnd"/>
      <w:r w:rsidR="005D6A2E" w:rsidRPr="00C21EF0">
        <w:rPr>
          <w:rFonts w:ascii="Arial" w:hAnsi="Arial" w:cs="Arial"/>
        </w:rPr>
        <w:t xml:space="preserve"> for record keeping, </w:t>
      </w:r>
      <w:r w:rsidRPr="00C21EF0">
        <w:rPr>
          <w:rFonts w:ascii="Arial" w:hAnsi="Arial" w:cs="Arial"/>
        </w:rPr>
        <w:t xml:space="preserve">which sets targets to resolve the </w:t>
      </w:r>
      <w:proofErr w:type="spellStart"/>
      <w:r w:rsidRPr="00C21EF0">
        <w:rPr>
          <w:rFonts w:ascii="Arial" w:hAnsi="Arial" w:cs="Arial"/>
        </w:rPr>
        <w:t>CfC</w:t>
      </w:r>
      <w:proofErr w:type="spellEnd"/>
      <w:r w:rsidRPr="00C21EF0">
        <w:rPr>
          <w:rFonts w:ascii="Arial" w:hAnsi="Arial" w:cs="Arial"/>
        </w:rPr>
        <w:t>.</w:t>
      </w:r>
    </w:p>
    <w:p w14:paraId="1412F5AF" w14:textId="77777777" w:rsidR="00FC06A2" w:rsidRPr="00C21EF0" w:rsidRDefault="00FC06A2" w:rsidP="00C21EF0">
      <w:pPr>
        <w:pStyle w:val="BodyText"/>
        <w:spacing w:line="276" w:lineRule="auto"/>
        <w:ind w:left="540" w:right="233"/>
        <w:rPr>
          <w:rFonts w:ascii="Arial" w:hAnsi="Arial" w:cs="Arial"/>
        </w:rPr>
      </w:pPr>
    </w:p>
    <w:p w14:paraId="7AEE0AC9" w14:textId="516E05A7" w:rsidR="00BA6A46" w:rsidRPr="00C21EF0" w:rsidRDefault="04C17247" w:rsidP="00C21EF0">
      <w:pPr>
        <w:pStyle w:val="BodyText"/>
        <w:spacing w:line="276" w:lineRule="auto"/>
        <w:ind w:left="540" w:right="233"/>
        <w:rPr>
          <w:rFonts w:ascii="Arial" w:hAnsi="Arial" w:cs="Arial"/>
        </w:rPr>
      </w:pPr>
      <w:r w:rsidRPr="00C21EF0">
        <w:rPr>
          <w:rFonts w:ascii="Arial" w:hAnsi="Arial" w:cs="Arial"/>
        </w:rPr>
        <w:t>Whilst</w:t>
      </w:r>
      <w:r w:rsidRPr="00C21EF0">
        <w:rPr>
          <w:rFonts w:ascii="Arial" w:hAnsi="Arial" w:cs="Arial"/>
          <w:spacing w:val="-6"/>
        </w:rPr>
        <w:t xml:space="preserve"> </w:t>
      </w:r>
      <w:r w:rsidRPr="00C21EF0">
        <w:rPr>
          <w:rFonts w:ascii="Arial" w:hAnsi="Arial" w:cs="Arial"/>
        </w:rPr>
        <w:t>each</w:t>
      </w:r>
      <w:r w:rsidRPr="00C21EF0">
        <w:rPr>
          <w:rFonts w:ascii="Arial" w:hAnsi="Arial" w:cs="Arial"/>
          <w:spacing w:val="-7"/>
        </w:rPr>
        <w:t xml:space="preserve"> </w:t>
      </w:r>
      <w:r w:rsidRPr="00C21EF0">
        <w:rPr>
          <w:rFonts w:ascii="Arial" w:hAnsi="Arial" w:cs="Arial"/>
        </w:rPr>
        <w:t>situation</w:t>
      </w:r>
      <w:r w:rsidRPr="00C21EF0">
        <w:rPr>
          <w:rFonts w:ascii="Arial" w:hAnsi="Arial" w:cs="Arial"/>
          <w:spacing w:val="-8"/>
        </w:rPr>
        <w:t xml:space="preserve"> </w:t>
      </w:r>
      <w:r w:rsidRPr="00C21EF0">
        <w:rPr>
          <w:rFonts w:ascii="Arial" w:hAnsi="Arial" w:cs="Arial"/>
        </w:rPr>
        <w:t>will</w:t>
      </w:r>
      <w:r w:rsidRPr="00C21EF0">
        <w:rPr>
          <w:rFonts w:ascii="Arial" w:hAnsi="Arial" w:cs="Arial"/>
          <w:spacing w:val="-7"/>
        </w:rPr>
        <w:t xml:space="preserve"> </w:t>
      </w:r>
      <w:r w:rsidRPr="00C21EF0">
        <w:rPr>
          <w:rFonts w:ascii="Arial" w:hAnsi="Arial" w:cs="Arial"/>
        </w:rPr>
        <w:t>vary</w:t>
      </w:r>
      <w:r w:rsidRPr="00C21EF0">
        <w:rPr>
          <w:rFonts w:ascii="Arial" w:hAnsi="Arial" w:cs="Arial"/>
          <w:spacing w:val="-7"/>
        </w:rPr>
        <w:t xml:space="preserve"> </w:t>
      </w:r>
      <w:r w:rsidRPr="00C21EF0">
        <w:rPr>
          <w:rFonts w:ascii="Arial" w:hAnsi="Arial" w:cs="Arial"/>
        </w:rPr>
        <w:t>and</w:t>
      </w:r>
      <w:r w:rsidRPr="00C21EF0">
        <w:rPr>
          <w:rFonts w:ascii="Arial" w:hAnsi="Arial" w:cs="Arial"/>
          <w:spacing w:val="-7"/>
        </w:rPr>
        <w:t xml:space="preserve"> </w:t>
      </w:r>
      <w:r w:rsidRPr="00C21EF0">
        <w:rPr>
          <w:rFonts w:ascii="Arial" w:hAnsi="Arial" w:cs="Arial"/>
        </w:rPr>
        <w:t>requires</w:t>
      </w:r>
      <w:r w:rsidRPr="00C21EF0">
        <w:rPr>
          <w:rFonts w:ascii="Arial" w:hAnsi="Arial" w:cs="Arial"/>
          <w:spacing w:val="-8"/>
        </w:rPr>
        <w:t xml:space="preserve"> </w:t>
      </w:r>
      <w:r w:rsidRPr="00C21EF0">
        <w:rPr>
          <w:rFonts w:ascii="Arial" w:hAnsi="Arial" w:cs="Arial"/>
        </w:rPr>
        <w:t>to</w:t>
      </w:r>
      <w:r w:rsidRPr="00C21EF0">
        <w:rPr>
          <w:rFonts w:ascii="Arial" w:hAnsi="Arial" w:cs="Arial"/>
          <w:spacing w:val="-7"/>
        </w:rPr>
        <w:t xml:space="preserve"> </w:t>
      </w:r>
      <w:r w:rsidRPr="00C21EF0">
        <w:rPr>
          <w:rFonts w:ascii="Arial" w:hAnsi="Arial" w:cs="Arial"/>
        </w:rPr>
        <w:t>be</w:t>
      </w:r>
      <w:r w:rsidRPr="00C21EF0">
        <w:rPr>
          <w:rFonts w:ascii="Arial" w:hAnsi="Arial" w:cs="Arial"/>
          <w:spacing w:val="-7"/>
        </w:rPr>
        <w:t xml:space="preserve"> </w:t>
      </w:r>
      <w:r w:rsidRPr="00C21EF0">
        <w:rPr>
          <w:rFonts w:ascii="Arial" w:hAnsi="Arial" w:cs="Arial"/>
        </w:rPr>
        <w:t>handled</w:t>
      </w:r>
      <w:r w:rsidRPr="00C21EF0">
        <w:rPr>
          <w:rFonts w:ascii="Arial" w:hAnsi="Arial" w:cs="Arial"/>
          <w:spacing w:val="-2"/>
        </w:rPr>
        <w:t xml:space="preserve"> </w:t>
      </w:r>
      <w:r w:rsidRPr="00C21EF0">
        <w:rPr>
          <w:rFonts w:ascii="Arial" w:hAnsi="Arial" w:cs="Arial"/>
        </w:rPr>
        <w:t>appropriately,</w:t>
      </w:r>
      <w:r w:rsidRPr="00C21EF0">
        <w:rPr>
          <w:rFonts w:ascii="Arial" w:hAnsi="Arial" w:cs="Arial"/>
          <w:spacing w:val="-6"/>
        </w:rPr>
        <w:t xml:space="preserve"> </w:t>
      </w:r>
      <w:r w:rsidRPr="00C21EF0">
        <w:rPr>
          <w:rFonts w:ascii="Arial" w:hAnsi="Arial" w:cs="Arial"/>
        </w:rPr>
        <w:t>there</w:t>
      </w:r>
      <w:r w:rsidRPr="00C21EF0">
        <w:rPr>
          <w:rFonts w:ascii="Arial" w:hAnsi="Arial" w:cs="Arial"/>
          <w:spacing w:val="-6"/>
        </w:rPr>
        <w:t xml:space="preserve"> </w:t>
      </w:r>
      <w:r w:rsidRPr="00C21EF0">
        <w:rPr>
          <w:rFonts w:ascii="Arial" w:hAnsi="Arial" w:cs="Arial"/>
        </w:rPr>
        <w:t>are</w:t>
      </w:r>
      <w:r w:rsidRPr="00C21EF0">
        <w:rPr>
          <w:rFonts w:ascii="Arial" w:hAnsi="Arial" w:cs="Arial"/>
          <w:spacing w:val="-5"/>
        </w:rPr>
        <w:t xml:space="preserve"> </w:t>
      </w:r>
      <w:r w:rsidRPr="00C21EF0">
        <w:rPr>
          <w:rFonts w:ascii="Arial" w:hAnsi="Arial" w:cs="Arial"/>
        </w:rPr>
        <w:t>key</w:t>
      </w:r>
      <w:r w:rsidRPr="00C21EF0">
        <w:rPr>
          <w:rFonts w:ascii="Arial" w:hAnsi="Arial" w:cs="Arial"/>
          <w:spacing w:val="-7"/>
        </w:rPr>
        <w:t xml:space="preserve"> </w:t>
      </w:r>
      <w:r w:rsidRPr="00C21EF0">
        <w:rPr>
          <w:rFonts w:ascii="Arial" w:hAnsi="Arial" w:cs="Arial"/>
        </w:rPr>
        <w:t>aspects</w:t>
      </w:r>
      <w:r w:rsidRPr="00C21EF0">
        <w:rPr>
          <w:rFonts w:ascii="Arial" w:hAnsi="Arial" w:cs="Arial"/>
          <w:spacing w:val="-7"/>
        </w:rPr>
        <w:t xml:space="preserve"> </w:t>
      </w:r>
      <w:r w:rsidRPr="00C21EF0">
        <w:rPr>
          <w:rFonts w:ascii="Arial" w:hAnsi="Arial" w:cs="Arial"/>
        </w:rPr>
        <w:t>as</w:t>
      </w:r>
      <w:r w:rsidRPr="00C21EF0">
        <w:rPr>
          <w:rFonts w:ascii="Arial" w:hAnsi="Arial" w:cs="Arial"/>
          <w:spacing w:val="-4"/>
        </w:rPr>
        <w:t xml:space="preserve"> </w:t>
      </w:r>
      <w:r w:rsidRPr="00C21EF0">
        <w:rPr>
          <w:rFonts w:ascii="Arial" w:hAnsi="Arial" w:cs="Arial"/>
        </w:rPr>
        <w:t xml:space="preserve">how to best work forward. Honesty is paramount and requires both </w:t>
      </w:r>
      <w:r w:rsidR="003175AB" w:rsidRPr="00C21EF0">
        <w:rPr>
          <w:rFonts w:ascii="Arial" w:hAnsi="Arial" w:cs="Arial"/>
        </w:rPr>
        <w:t>SBE</w:t>
      </w:r>
      <w:r w:rsidRPr="00C21EF0">
        <w:rPr>
          <w:rFonts w:ascii="Arial" w:hAnsi="Arial" w:cs="Arial"/>
        </w:rPr>
        <w:t xml:space="preserve"> and student</w:t>
      </w:r>
      <w:r w:rsidRPr="00C21EF0">
        <w:rPr>
          <w:rFonts w:ascii="Arial" w:hAnsi="Arial" w:cs="Arial"/>
          <w:spacing w:val="-8"/>
        </w:rPr>
        <w:t xml:space="preserve"> </w:t>
      </w:r>
      <w:r w:rsidRPr="00C21EF0">
        <w:rPr>
          <w:rFonts w:ascii="Arial" w:hAnsi="Arial" w:cs="Arial"/>
        </w:rPr>
        <w:t>to</w:t>
      </w:r>
      <w:r w:rsidRPr="00C21EF0">
        <w:rPr>
          <w:rFonts w:ascii="Arial" w:hAnsi="Arial" w:cs="Arial"/>
          <w:spacing w:val="-8"/>
        </w:rPr>
        <w:t xml:space="preserve"> </w:t>
      </w:r>
      <w:r w:rsidRPr="00C21EF0">
        <w:rPr>
          <w:rFonts w:ascii="Arial" w:hAnsi="Arial" w:cs="Arial"/>
        </w:rPr>
        <w:t>be</w:t>
      </w:r>
      <w:r w:rsidRPr="00C21EF0">
        <w:rPr>
          <w:rFonts w:ascii="Arial" w:hAnsi="Arial" w:cs="Arial"/>
          <w:spacing w:val="-9"/>
        </w:rPr>
        <w:t xml:space="preserve"> </w:t>
      </w:r>
      <w:r w:rsidRPr="00C21EF0">
        <w:rPr>
          <w:rFonts w:ascii="Arial" w:hAnsi="Arial" w:cs="Arial"/>
        </w:rPr>
        <w:t>open</w:t>
      </w:r>
      <w:r w:rsidRPr="00C21EF0">
        <w:rPr>
          <w:rFonts w:ascii="Arial" w:hAnsi="Arial" w:cs="Arial"/>
          <w:spacing w:val="-9"/>
        </w:rPr>
        <w:t xml:space="preserve"> </w:t>
      </w:r>
      <w:r w:rsidRPr="00C21EF0">
        <w:rPr>
          <w:rFonts w:ascii="Arial" w:hAnsi="Arial" w:cs="Arial"/>
        </w:rPr>
        <w:t>within</w:t>
      </w:r>
      <w:r w:rsidRPr="00C21EF0">
        <w:rPr>
          <w:rFonts w:ascii="Arial" w:hAnsi="Arial" w:cs="Arial"/>
          <w:spacing w:val="-9"/>
        </w:rPr>
        <w:t xml:space="preserve"> </w:t>
      </w:r>
      <w:r w:rsidRPr="00C21EF0">
        <w:rPr>
          <w:rFonts w:ascii="Arial" w:hAnsi="Arial" w:cs="Arial"/>
        </w:rPr>
        <w:t>the</w:t>
      </w:r>
      <w:r w:rsidRPr="00C21EF0">
        <w:rPr>
          <w:rFonts w:ascii="Arial" w:hAnsi="Arial" w:cs="Arial"/>
          <w:spacing w:val="-9"/>
        </w:rPr>
        <w:t xml:space="preserve"> </w:t>
      </w:r>
      <w:r w:rsidRPr="00C21EF0">
        <w:rPr>
          <w:rFonts w:ascii="Arial" w:hAnsi="Arial" w:cs="Arial"/>
        </w:rPr>
        <w:t>learning</w:t>
      </w:r>
      <w:r w:rsidRPr="00C21EF0">
        <w:rPr>
          <w:rFonts w:ascii="Arial" w:hAnsi="Arial" w:cs="Arial"/>
          <w:spacing w:val="-8"/>
        </w:rPr>
        <w:t xml:space="preserve"> </w:t>
      </w:r>
      <w:r w:rsidRPr="00C21EF0">
        <w:rPr>
          <w:rFonts w:ascii="Arial" w:hAnsi="Arial" w:cs="Arial"/>
        </w:rPr>
        <w:t>relationship.</w:t>
      </w:r>
      <w:r w:rsidRPr="00C21EF0">
        <w:rPr>
          <w:rFonts w:ascii="Arial" w:hAnsi="Arial" w:cs="Arial"/>
          <w:spacing w:val="-9"/>
        </w:rPr>
        <w:t xml:space="preserve"> </w:t>
      </w:r>
      <w:r w:rsidRPr="00C21EF0">
        <w:rPr>
          <w:rFonts w:ascii="Arial" w:hAnsi="Arial" w:cs="Arial"/>
        </w:rPr>
        <w:t>Clarity</w:t>
      </w:r>
      <w:r w:rsidRPr="00C21EF0">
        <w:rPr>
          <w:rFonts w:ascii="Arial" w:hAnsi="Arial" w:cs="Arial"/>
          <w:spacing w:val="-8"/>
        </w:rPr>
        <w:t xml:space="preserve"> </w:t>
      </w:r>
      <w:r w:rsidRPr="00C21EF0">
        <w:rPr>
          <w:rFonts w:ascii="Arial" w:hAnsi="Arial" w:cs="Arial"/>
        </w:rPr>
        <w:t>is</w:t>
      </w:r>
      <w:r w:rsidRPr="00C21EF0">
        <w:rPr>
          <w:rFonts w:ascii="Arial" w:hAnsi="Arial" w:cs="Arial"/>
          <w:spacing w:val="-10"/>
        </w:rPr>
        <w:t xml:space="preserve"> </w:t>
      </w:r>
      <w:r w:rsidRPr="00C21EF0">
        <w:rPr>
          <w:rFonts w:ascii="Arial" w:hAnsi="Arial" w:cs="Arial"/>
        </w:rPr>
        <w:t>important,</w:t>
      </w:r>
      <w:r w:rsidRPr="00C21EF0">
        <w:rPr>
          <w:rFonts w:ascii="Arial" w:hAnsi="Arial" w:cs="Arial"/>
          <w:spacing w:val="-8"/>
        </w:rPr>
        <w:t xml:space="preserve"> </w:t>
      </w:r>
      <w:r w:rsidRPr="00C21EF0">
        <w:rPr>
          <w:rFonts w:ascii="Arial" w:hAnsi="Arial" w:cs="Arial"/>
        </w:rPr>
        <w:t>make</w:t>
      </w:r>
      <w:r w:rsidRPr="00C21EF0">
        <w:rPr>
          <w:rFonts w:ascii="Arial" w:hAnsi="Arial" w:cs="Arial"/>
          <w:spacing w:val="-8"/>
        </w:rPr>
        <w:t xml:space="preserve"> </w:t>
      </w:r>
      <w:r w:rsidRPr="00C21EF0">
        <w:rPr>
          <w:rFonts w:ascii="Arial" w:hAnsi="Arial" w:cs="Arial"/>
        </w:rPr>
        <w:t>sure</w:t>
      </w:r>
      <w:r w:rsidRPr="00C21EF0">
        <w:rPr>
          <w:rFonts w:ascii="Arial" w:hAnsi="Arial" w:cs="Arial"/>
          <w:spacing w:val="-7"/>
        </w:rPr>
        <w:t xml:space="preserve"> </w:t>
      </w:r>
      <w:r w:rsidRPr="00C21EF0">
        <w:rPr>
          <w:rFonts w:ascii="Arial" w:hAnsi="Arial" w:cs="Arial"/>
        </w:rPr>
        <w:t>the</w:t>
      </w:r>
      <w:r w:rsidRPr="00C21EF0">
        <w:rPr>
          <w:rFonts w:ascii="Arial" w:hAnsi="Arial" w:cs="Arial"/>
          <w:spacing w:val="-9"/>
        </w:rPr>
        <w:t xml:space="preserve"> </w:t>
      </w:r>
      <w:r w:rsidRPr="00C21EF0">
        <w:rPr>
          <w:rFonts w:ascii="Arial" w:hAnsi="Arial" w:cs="Arial"/>
        </w:rPr>
        <w:t>student</w:t>
      </w:r>
      <w:r w:rsidRPr="00C21EF0">
        <w:rPr>
          <w:rFonts w:ascii="Arial" w:hAnsi="Arial" w:cs="Arial"/>
          <w:spacing w:val="-7"/>
        </w:rPr>
        <w:t xml:space="preserve"> </w:t>
      </w:r>
      <w:r w:rsidRPr="00C21EF0">
        <w:rPr>
          <w:rFonts w:ascii="Arial" w:hAnsi="Arial" w:cs="Arial"/>
        </w:rPr>
        <w:t>is</w:t>
      </w:r>
      <w:r w:rsidRPr="00C21EF0">
        <w:rPr>
          <w:rFonts w:ascii="Arial" w:hAnsi="Arial" w:cs="Arial"/>
          <w:spacing w:val="-10"/>
        </w:rPr>
        <w:t xml:space="preserve"> </w:t>
      </w:r>
      <w:r w:rsidRPr="00C21EF0">
        <w:rPr>
          <w:rFonts w:ascii="Arial" w:hAnsi="Arial" w:cs="Arial"/>
        </w:rPr>
        <w:t>very clear</w:t>
      </w:r>
      <w:r w:rsidRPr="00C21EF0">
        <w:rPr>
          <w:rFonts w:ascii="Arial" w:hAnsi="Arial" w:cs="Arial"/>
          <w:spacing w:val="-14"/>
        </w:rPr>
        <w:t xml:space="preserve"> </w:t>
      </w:r>
      <w:r w:rsidRPr="00C21EF0">
        <w:rPr>
          <w:rFonts w:ascii="Arial" w:hAnsi="Arial" w:cs="Arial"/>
        </w:rPr>
        <w:t>about</w:t>
      </w:r>
      <w:r w:rsidRPr="00C21EF0">
        <w:rPr>
          <w:rFonts w:ascii="Arial" w:hAnsi="Arial" w:cs="Arial"/>
          <w:spacing w:val="-11"/>
        </w:rPr>
        <w:t xml:space="preserve"> </w:t>
      </w:r>
      <w:r w:rsidRPr="00C21EF0">
        <w:rPr>
          <w:rFonts w:ascii="Arial" w:hAnsi="Arial" w:cs="Arial"/>
        </w:rPr>
        <w:t>areas</w:t>
      </w:r>
      <w:r w:rsidRPr="00C21EF0">
        <w:rPr>
          <w:rFonts w:ascii="Arial" w:hAnsi="Arial" w:cs="Arial"/>
          <w:spacing w:val="-13"/>
        </w:rPr>
        <w:t xml:space="preserve"> </w:t>
      </w:r>
      <w:r w:rsidRPr="00C21EF0">
        <w:rPr>
          <w:rFonts w:ascii="Arial" w:hAnsi="Arial" w:cs="Arial"/>
        </w:rPr>
        <w:t>of</w:t>
      </w:r>
      <w:r w:rsidRPr="00C21EF0">
        <w:rPr>
          <w:rFonts w:ascii="Arial" w:hAnsi="Arial" w:cs="Arial"/>
          <w:spacing w:val="-13"/>
        </w:rPr>
        <w:t xml:space="preserve"> </w:t>
      </w:r>
      <w:r w:rsidRPr="00C21EF0">
        <w:rPr>
          <w:rFonts w:ascii="Arial" w:hAnsi="Arial" w:cs="Arial"/>
        </w:rPr>
        <w:t>concern</w:t>
      </w:r>
      <w:r w:rsidRPr="00C21EF0">
        <w:rPr>
          <w:rFonts w:ascii="Arial" w:hAnsi="Arial" w:cs="Arial"/>
          <w:spacing w:val="-13"/>
        </w:rPr>
        <w:t xml:space="preserve"> </w:t>
      </w:r>
      <w:r w:rsidRPr="00C21EF0">
        <w:rPr>
          <w:rFonts w:ascii="Arial" w:hAnsi="Arial" w:cs="Arial"/>
        </w:rPr>
        <w:t>and</w:t>
      </w:r>
      <w:r w:rsidRPr="00C21EF0">
        <w:rPr>
          <w:rFonts w:ascii="Arial" w:hAnsi="Arial" w:cs="Arial"/>
          <w:spacing w:val="-12"/>
        </w:rPr>
        <w:t xml:space="preserve"> </w:t>
      </w:r>
      <w:r w:rsidR="00B53EA9" w:rsidRPr="00C21EF0">
        <w:rPr>
          <w:rFonts w:ascii="Arial" w:hAnsi="Arial" w:cs="Arial"/>
          <w:spacing w:val="-12"/>
        </w:rPr>
        <w:t xml:space="preserve">how </w:t>
      </w:r>
      <w:r w:rsidRPr="00C21EF0">
        <w:rPr>
          <w:rFonts w:ascii="Arial" w:hAnsi="Arial" w:cs="Arial"/>
        </w:rPr>
        <w:t>they</w:t>
      </w:r>
      <w:r w:rsidRPr="00C21EF0">
        <w:rPr>
          <w:rFonts w:ascii="Arial" w:hAnsi="Arial" w:cs="Arial"/>
          <w:spacing w:val="-12"/>
        </w:rPr>
        <w:t xml:space="preserve"> </w:t>
      </w:r>
      <w:r w:rsidRPr="00C21EF0">
        <w:rPr>
          <w:rFonts w:ascii="Arial" w:hAnsi="Arial" w:cs="Arial"/>
        </w:rPr>
        <w:t>might</w:t>
      </w:r>
      <w:r w:rsidRPr="00C21EF0">
        <w:rPr>
          <w:rFonts w:ascii="Arial" w:hAnsi="Arial" w:cs="Arial"/>
          <w:spacing w:val="-11"/>
        </w:rPr>
        <w:t xml:space="preserve"> </w:t>
      </w:r>
      <w:r w:rsidRPr="00C21EF0">
        <w:rPr>
          <w:rFonts w:ascii="Arial" w:hAnsi="Arial" w:cs="Arial"/>
        </w:rPr>
        <w:t>best</w:t>
      </w:r>
      <w:r w:rsidRPr="00C21EF0">
        <w:rPr>
          <w:rFonts w:ascii="Arial" w:hAnsi="Arial" w:cs="Arial"/>
          <w:spacing w:val="-6"/>
        </w:rPr>
        <w:t xml:space="preserve"> </w:t>
      </w:r>
      <w:r w:rsidRPr="00C21EF0">
        <w:rPr>
          <w:rFonts w:ascii="Arial" w:hAnsi="Arial" w:cs="Arial"/>
        </w:rPr>
        <w:t>address</w:t>
      </w:r>
      <w:r w:rsidRPr="00C21EF0">
        <w:rPr>
          <w:rFonts w:ascii="Arial" w:hAnsi="Arial" w:cs="Arial"/>
          <w:spacing w:val="1"/>
        </w:rPr>
        <w:t xml:space="preserve"> </w:t>
      </w:r>
      <w:r w:rsidRPr="00C21EF0">
        <w:rPr>
          <w:rFonts w:ascii="Arial" w:hAnsi="Arial" w:cs="Arial"/>
        </w:rPr>
        <w:t>these.</w:t>
      </w:r>
      <w:r w:rsidRPr="00C21EF0">
        <w:rPr>
          <w:rFonts w:ascii="Arial" w:hAnsi="Arial" w:cs="Arial"/>
          <w:spacing w:val="-11"/>
        </w:rPr>
        <w:t xml:space="preserve"> </w:t>
      </w:r>
      <w:r w:rsidRPr="00C21EF0">
        <w:rPr>
          <w:rFonts w:ascii="Arial" w:hAnsi="Arial" w:cs="Arial"/>
        </w:rPr>
        <w:t>This</w:t>
      </w:r>
      <w:r w:rsidRPr="00C21EF0">
        <w:rPr>
          <w:rFonts w:ascii="Arial" w:hAnsi="Arial" w:cs="Arial"/>
          <w:spacing w:val="-8"/>
        </w:rPr>
        <w:t xml:space="preserve"> </w:t>
      </w:r>
      <w:r w:rsidRPr="00C21EF0">
        <w:rPr>
          <w:rFonts w:ascii="Arial" w:hAnsi="Arial" w:cs="Arial"/>
        </w:rPr>
        <w:t>will</w:t>
      </w:r>
      <w:r w:rsidRPr="00C21EF0">
        <w:rPr>
          <w:rFonts w:ascii="Arial" w:hAnsi="Arial" w:cs="Arial"/>
          <w:spacing w:val="-7"/>
        </w:rPr>
        <w:t xml:space="preserve"> </w:t>
      </w:r>
      <w:r w:rsidRPr="00C21EF0">
        <w:rPr>
          <w:rFonts w:ascii="Arial" w:hAnsi="Arial" w:cs="Arial"/>
        </w:rPr>
        <w:t>involve</w:t>
      </w:r>
      <w:r w:rsidRPr="00C21EF0">
        <w:rPr>
          <w:rFonts w:ascii="Arial" w:hAnsi="Arial" w:cs="Arial"/>
          <w:spacing w:val="-11"/>
        </w:rPr>
        <w:t xml:space="preserve"> </w:t>
      </w:r>
      <w:r w:rsidRPr="00C21EF0">
        <w:rPr>
          <w:rFonts w:ascii="Arial" w:hAnsi="Arial" w:cs="Arial"/>
        </w:rPr>
        <w:t>an</w:t>
      </w:r>
      <w:r w:rsidRPr="00C21EF0">
        <w:rPr>
          <w:rFonts w:ascii="Arial" w:hAnsi="Arial" w:cs="Arial"/>
          <w:spacing w:val="-8"/>
        </w:rPr>
        <w:t xml:space="preserve"> </w:t>
      </w:r>
      <w:r w:rsidRPr="00C21EF0">
        <w:rPr>
          <w:rFonts w:ascii="Arial" w:hAnsi="Arial" w:cs="Arial"/>
        </w:rPr>
        <w:t>action</w:t>
      </w:r>
      <w:r w:rsidRPr="00C21EF0">
        <w:rPr>
          <w:rFonts w:ascii="Arial" w:hAnsi="Arial" w:cs="Arial"/>
          <w:spacing w:val="-12"/>
        </w:rPr>
        <w:t xml:space="preserve"> </w:t>
      </w:r>
      <w:r w:rsidRPr="00C21EF0">
        <w:rPr>
          <w:rFonts w:ascii="Arial" w:hAnsi="Arial" w:cs="Arial"/>
        </w:rPr>
        <w:t>plan</w:t>
      </w:r>
      <w:r w:rsidRPr="00C21EF0">
        <w:rPr>
          <w:rFonts w:ascii="Arial" w:hAnsi="Arial" w:cs="Arial"/>
          <w:spacing w:val="-8"/>
        </w:rPr>
        <w:t xml:space="preserve"> </w:t>
      </w:r>
      <w:r w:rsidRPr="00C21EF0">
        <w:rPr>
          <w:rFonts w:ascii="Arial" w:hAnsi="Arial" w:cs="Arial"/>
        </w:rPr>
        <w:t>setting targets for the rest of the placement so that the student has an agreed plan to move</w:t>
      </w:r>
      <w:r w:rsidR="00755B15" w:rsidRPr="00C21EF0">
        <w:rPr>
          <w:rFonts w:ascii="Arial" w:hAnsi="Arial" w:cs="Arial"/>
        </w:rPr>
        <w:t xml:space="preserve"> things forward. The </w:t>
      </w:r>
      <w:r w:rsidR="003175AB" w:rsidRPr="00C21EF0">
        <w:rPr>
          <w:rFonts w:ascii="Arial" w:hAnsi="Arial" w:cs="Arial"/>
        </w:rPr>
        <w:t>UBE</w:t>
      </w:r>
      <w:r w:rsidR="7D91FC47" w:rsidRPr="00C21EF0">
        <w:rPr>
          <w:rFonts w:ascii="Arial" w:hAnsi="Arial" w:cs="Arial"/>
        </w:rPr>
        <w:t xml:space="preserve"> should support in this process</w:t>
      </w:r>
      <w:r w:rsidR="003175AB" w:rsidRPr="00C21EF0">
        <w:rPr>
          <w:rFonts w:ascii="Arial" w:hAnsi="Arial" w:cs="Arial"/>
        </w:rPr>
        <w:t xml:space="preserve">. </w:t>
      </w:r>
      <w:r w:rsidRPr="00C21EF0">
        <w:rPr>
          <w:rFonts w:ascii="Arial" w:hAnsi="Arial" w:cs="Arial"/>
        </w:rPr>
        <w:t>In some cases, this might trigger an add</w:t>
      </w:r>
      <w:r w:rsidR="00755B15" w:rsidRPr="00C21EF0">
        <w:rPr>
          <w:rFonts w:ascii="Arial" w:hAnsi="Arial" w:cs="Arial"/>
        </w:rPr>
        <w:t xml:space="preserve">itional visit by the </w:t>
      </w:r>
      <w:r w:rsidR="003175AB" w:rsidRPr="00C21EF0">
        <w:rPr>
          <w:rFonts w:ascii="Arial" w:hAnsi="Arial" w:cs="Arial"/>
        </w:rPr>
        <w:t>UBE</w:t>
      </w:r>
      <w:r w:rsidRPr="00C21EF0">
        <w:rPr>
          <w:rFonts w:ascii="Arial" w:hAnsi="Arial" w:cs="Arial"/>
        </w:rPr>
        <w:t xml:space="preserve">. </w:t>
      </w:r>
    </w:p>
    <w:p w14:paraId="175128AA" w14:textId="77777777" w:rsidR="00BA6A46" w:rsidRPr="00C21EF0" w:rsidRDefault="00BA6A46" w:rsidP="00C21EF0">
      <w:pPr>
        <w:pStyle w:val="BodyText"/>
        <w:spacing w:line="276" w:lineRule="auto"/>
        <w:ind w:left="540" w:right="233"/>
        <w:rPr>
          <w:rFonts w:ascii="Arial" w:hAnsi="Arial" w:cs="Arial"/>
        </w:rPr>
      </w:pPr>
    </w:p>
    <w:p w14:paraId="549AC749" w14:textId="1920B875" w:rsidR="00005A6C" w:rsidRPr="00C21EF0" w:rsidRDefault="04C17247" w:rsidP="00C21EF0">
      <w:pPr>
        <w:pStyle w:val="BodyText"/>
        <w:spacing w:line="276" w:lineRule="auto"/>
        <w:ind w:left="540" w:right="233"/>
        <w:rPr>
          <w:rFonts w:ascii="Arial" w:hAnsi="Arial" w:cs="Arial"/>
          <w:b/>
          <w:bCs/>
        </w:rPr>
      </w:pPr>
      <w:r w:rsidRPr="00C21EF0">
        <w:rPr>
          <w:rFonts w:ascii="Arial" w:hAnsi="Arial" w:cs="Arial"/>
          <w:b/>
          <w:bCs/>
        </w:rPr>
        <w:t>Guiding</w:t>
      </w:r>
      <w:r w:rsidRPr="00C21EF0">
        <w:rPr>
          <w:rFonts w:ascii="Arial" w:hAnsi="Arial" w:cs="Arial"/>
          <w:b/>
          <w:bCs/>
          <w:spacing w:val="-5"/>
        </w:rPr>
        <w:t xml:space="preserve"> </w:t>
      </w:r>
      <w:r w:rsidRPr="00C21EF0">
        <w:rPr>
          <w:rFonts w:ascii="Arial" w:hAnsi="Arial" w:cs="Arial"/>
          <w:b/>
          <w:bCs/>
        </w:rPr>
        <w:t>principles:</w:t>
      </w:r>
    </w:p>
    <w:p w14:paraId="00AAABAF" w14:textId="77777777" w:rsidR="00005A6C" w:rsidRPr="00C21EF0" w:rsidRDefault="00005A6C" w:rsidP="00C21EF0">
      <w:pPr>
        <w:pStyle w:val="BodyText"/>
        <w:spacing w:line="276" w:lineRule="auto"/>
        <w:ind w:left="540" w:right="233"/>
        <w:rPr>
          <w:rFonts w:ascii="Arial" w:hAnsi="Arial" w:cs="Arial"/>
        </w:rPr>
      </w:pPr>
    </w:p>
    <w:p w14:paraId="3D25627E" w14:textId="0FBD11C0" w:rsidR="00005A6C" w:rsidRPr="00C21EF0" w:rsidRDefault="04C17247" w:rsidP="00C21EF0">
      <w:pPr>
        <w:pStyle w:val="ListParagraph"/>
        <w:numPr>
          <w:ilvl w:val="0"/>
          <w:numId w:val="6"/>
        </w:numPr>
        <w:tabs>
          <w:tab w:val="left" w:pos="1261"/>
        </w:tabs>
        <w:spacing w:line="276" w:lineRule="auto"/>
        <w:ind w:right="238"/>
        <w:rPr>
          <w:rFonts w:ascii="Arial" w:hAnsi="Arial" w:cs="Arial"/>
        </w:rPr>
      </w:pPr>
      <w:r w:rsidRPr="00C21EF0">
        <w:rPr>
          <w:rFonts w:ascii="Arial" w:hAnsi="Arial" w:cs="Arial"/>
        </w:rPr>
        <w:t>Ensure</w:t>
      </w:r>
      <w:r w:rsidRPr="00C21EF0">
        <w:rPr>
          <w:rFonts w:ascii="Arial" w:hAnsi="Arial" w:cs="Arial"/>
          <w:spacing w:val="-13"/>
        </w:rPr>
        <w:t xml:space="preserve"> </w:t>
      </w:r>
      <w:r w:rsidRPr="00C21EF0">
        <w:rPr>
          <w:rFonts w:ascii="Arial" w:hAnsi="Arial" w:cs="Arial"/>
        </w:rPr>
        <w:t>that</w:t>
      </w:r>
      <w:r w:rsidRPr="00C21EF0">
        <w:rPr>
          <w:rFonts w:ascii="Arial" w:hAnsi="Arial" w:cs="Arial"/>
          <w:spacing w:val="-11"/>
        </w:rPr>
        <w:t xml:space="preserve"> </w:t>
      </w:r>
      <w:r w:rsidRPr="00C21EF0">
        <w:rPr>
          <w:rFonts w:ascii="Arial" w:hAnsi="Arial" w:cs="Arial"/>
        </w:rPr>
        <w:t>the</w:t>
      </w:r>
      <w:r w:rsidRPr="00C21EF0">
        <w:rPr>
          <w:rFonts w:ascii="Arial" w:hAnsi="Arial" w:cs="Arial"/>
          <w:spacing w:val="-12"/>
        </w:rPr>
        <w:t xml:space="preserve"> </w:t>
      </w:r>
      <w:r w:rsidRPr="00C21EF0">
        <w:rPr>
          <w:rFonts w:ascii="Arial" w:hAnsi="Arial" w:cs="Arial"/>
        </w:rPr>
        <w:t>student</w:t>
      </w:r>
      <w:r w:rsidRPr="00C21EF0">
        <w:rPr>
          <w:rFonts w:ascii="Arial" w:hAnsi="Arial" w:cs="Arial"/>
          <w:spacing w:val="-12"/>
        </w:rPr>
        <w:t xml:space="preserve"> </w:t>
      </w:r>
      <w:r w:rsidRPr="00C21EF0">
        <w:rPr>
          <w:rFonts w:ascii="Arial" w:hAnsi="Arial" w:cs="Arial"/>
        </w:rPr>
        <w:t>receives</w:t>
      </w:r>
      <w:r w:rsidRPr="00C21EF0">
        <w:rPr>
          <w:rFonts w:ascii="Arial" w:hAnsi="Arial" w:cs="Arial"/>
          <w:spacing w:val="-13"/>
        </w:rPr>
        <w:t xml:space="preserve"> </w:t>
      </w:r>
      <w:r w:rsidRPr="00C21EF0">
        <w:rPr>
          <w:rFonts w:ascii="Arial" w:hAnsi="Arial" w:cs="Arial"/>
        </w:rPr>
        <w:t>honest,</w:t>
      </w:r>
      <w:r w:rsidRPr="00C21EF0">
        <w:rPr>
          <w:rFonts w:ascii="Arial" w:hAnsi="Arial" w:cs="Arial"/>
          <w:spacing w:val="-12"/>
        </w:rPr>
        <w:t xml:space="preserve"> </w:t>
      </w:r>
      <w:r w:rsidRPr="00C21EF0">
        <w:rPr>
          <w:rFonts w:ascii="Arial" w:hAnsi="Arial" w:cs="Arial"/>
        </w:rPr>
        <w:t>non-judgmental</w:t>
      </w:r>
      <w:r w:rsidRPr="00C21EF0">
        <w:rPr>
          <w:rFonts w:ascii="Arial" w:hAnsi="Arial" w:cs="Arial"/>
          <w:spacing w:val="-13"/>
        </w:rPr>
        <w:t xml:space="preserve"> </w:t>
      </w:r>
      <w:r w:rsidRPr="00C21EF0">
        <w:rPr>
          <w:rFonts w:ascii="Arial" w:hAnsi="Arial" w:cs="Arial"/>
        </w:rPr>
        <w:t>feedback</w:t>
      </w:r>
      <w:r w:rsidRPr="00C21EF0">
        <w:rPr>
          <w:rFonts w:ascii="Arial" w:hAnsi="Arial" w:cs="Arial"/>
          <w:spacing w:val="-12"/>
        </w:rPr>
        <w:t xml:space="preserve"> </w:t>
      </w:r>
      <w:r w:rsidRPr="00C21EF0">
        <w:rPr>
          <w:rFonts w:ascii="Arial" w:hAnsi="Arial" w:cs="Arial"/>
        </w:rPr>
        <w:t>which</w:t>
      </w:r>
      <w:r w:rsidRPr="00C21EF0">
        <w:rPr>
          <w:rFonts w:ascii="Arial" w:hAnsi="Arial" w:cs="Arial"/>
          <w:spacing w:val="-9"/>
        </w:rPr>
        <w:t xml:space="preserve"> </w:t>
      </w:r>
      <w:r w:rsidRPr="00C21EF0">
        <w:rPr>
          <w:rFonts w:ascii="Arial" w:hAnsi="Arial" w:cs="Arial"/>
        </w:rPr>
        <w:t>focuses</w:t>
      </w:r>
      <w:r w:rsidRPr="00C21EF0">
        <w:rPr>
          <w:rFonts w:ascii="Arial" w:hAnsi="Arial" w:cs="Arial"/>
          <w:spacing w:val="-13"/>
        </w:rPr>
        <w:t xml:space="preserve"> </w:t>
      </w:r>
      <w:r w:rsidRPr="00C21EF0">
        <w:rPr>
          <w:rFonts w:ascii="Arial" w:hAnsi="Arial" w:cs="Arial"/>
        </w:rPr>
        <w:t>on</w:t>
      </w:r>
      <w:r w:rsidRPr="00C21EF0">
        <w:rPr>
          <w:rFonts w:ascii="Arial" w:hAnsi="Arial" w:cs="Arial"/>
          <w:spacing w:val="-9"/>
        </w:rPr>
        <w:t xml:space="preserve"> </w:t>
      </w:r>
      <w:r w:rsidRPr="00C21EF0">
        <w:rPr>
          <w:rFonts w:ascii="Arial" w:hAnsi="Arial" w:cs="Arial"/>
        </w:rPr>
        <w:t>the</w:t>
      </w:r>
      <w:r w:rsidRPr="00C21EF0">
        <w:rPr>
          <w:rFonts w:ascii="Arial" w:hAnsi="Arial" w:cs="Arial"/>
          <w:spacing w:val="-12"/>
        </w:rPr>
        <w:t xml:space="preserve"> </w:t>
      </w:r>
      <w:r w:rsidRPr="00C21EF0">
        <w:rPr>
          <w:rFonts w:ascii="Arial" w:hAnsi="Arial" w:cs="Arial"/>
        </w:rPr>
        <w:t>key areas causing</w:t>
      </w:r>
      <w:r w:rsidRPr="00C21EF0">
        <w:rPr>
          <w:rFonts w:ascii="Arial" w:hAnsi="Arial" w:cs="Arial"/>
          <w:spacing w:val="-1"/>
        </w:rPr>
        <w:t xml:space="preserve"> </w:t>
      </w:r>
      <w:r w:rsidRPr="00C21EF0">
        <w:rPr>
          <w:rFonts w:ascii="Arial" w:hAnsi="Arial" w:cs="Arial"/>
        </w:rPr>
        <w:t>concern</w:t>
      </w:r>
      <w:r w:rsidR="003175AB" w:rsidRPr="00C21EF0">
        <w:rPr>
          <w:rFonts w:ascii="Arial" w:hAnsi="Arial" w:cs="Arial"/>
        </w:rPr>
        <w:t>.</w:t>
      </w:r>
    </w:p>
    <w:p w14:paraId="5E404DF8" w14:textId="06F7EC9F" w:rsidR="00005A6C" w:rsidRPr="00C21EF0" w:rsidRDefault="00005A6C" w:rsidP="00C21EF0">
      <w:pPr>
        <w:pStyle w:val="ListParagraph"/>
        <w:numPr>
          <w:ilvl w:val="0"/>
          <w:numId w:val="6"/>
        </w:numPr>
        <w:tabs>
          <w:tab w:val="left" w:pos="1261"/>
        </w:tabs>
        <w:spacing w:line="276" w:lineRule="auto"/>
        <w:ind w:right="236"/>
        <w:rPr>
          <w:rFonts w:ascii="Arial" w:hAnsi="Arial" w:cs="Arial"/>
        </w:rPr>
      </w:pPr>
      <w:r w:rsidRPr="00C21EF0">
        <w:rPr>
          <w:rFonts w:ascii="Arial" w:hAnsi="Arial" w:cs="Arial"/>
        </w:rPr>
        <w:t>Document these discussions have taken place on the weekly</w:t>
      </w:r>
      <w:r w:rsidR="00755B15" w:rsidRPr="00C21EF0">
        <w:rPr>
          <w:rFonts w:ascii="Arial" w:hAnsi="Arial" w:cs="Arial"/>
        </w:rPr>
        <w:t xml:space="preserve"> reflection record. Both </w:t>
      </w:r>
      <w:r w:rsidR="003175AB" w:rsidRPr="00C21EF0">
        <w:rPr>
          <w:rFonts w:ascii="Arial" w:hAnsi="Arial" w:cs="Arial"/>
        </w:rPr>
        <w:t>SBE</w:t>
      </w:r>
      <w:r w:rsidRPr="00C21EF0">
        <w:rPr>
          <w:rFonts w:ascii="Arial" w:hAnsi="Arial" w:cs="Arial"/>
        </w:rPr>
        <w:t xml:space="preserve"> and student should sign</w:t>
      </w:r>
      <w:r w:rsidRPr="00C21EF0">
        <w:rPr>
          <w:rFonts w:ascii="Arial" w:hAnsi="Arial" w:cs="Arial"/>
          <w:spacing w:val="-5"/>
        </w:rPr>
        <w:t xml:space="preserve"> </w:t>
      </w:r>
      <w:r w:rsidRPr="00C21EF0">
        <w:rPr>
          <w:rFonts w:ascii="Arial" w:hAnsi="Arial" w:cs="Arial"/>
        </w:rPr>
        <w:t>this</w:t>
      </w:r>
      <w:r w:rsidR="003175AB" w:rsidRPr="00C21EF0">
        <w:rPr>
          <w:rFonts w:ascii="Arial" w:hAnsi="Arial" w:cs="Arial"/>
        </w:rPr>
        <w:t>.</w:t>
      </w:r>
    </w:p>
    <w:p w14:paraId="63FC06E5" w14:textId="7D0D6B3B" w:rsidR="00005A6C" w:rsidRPr="00C21EF0" w:rsidRDefault="00005A6C" w:rsidP="00C21EF0">
      <w:pPr>
        <w:pStyle w:val="ListParagraph"/>
        <w:numPr>
          <w:ilvl w:val="0"/>
          <w:numId w:val="6"/>
        </w:numPr>
        <w:tabs>
          <w:tab w:val="left" w:pos="1261"/>
        </w:tabs>
        <w:spacing w:line="276" w:lineRule="auto"/>
        <w:ind w:right="235"/>
        <w:rPr>
          <w:rFonts w:ascii="Arial" w:hAnsi="Arial" w:cs="Arial"/>
        </w:rPr>
      </w:pPr>
      <w:r w:rsidRPr="00C21EF0">
        <w:rPr>
          <w:rFonts w:ascii="Arial" w:hAnsi="Arial" w:cs="Arial"/>
        </w:rPr>
        <w:t>Set</w:t>
      </w:r>
      <w:r w:rsidRPr="00C21EF0">
        <w:rPr>
          <w:rFonts w:ascii="Arial" w:hAnsi="Arial" w:cs="Arial"/>
          <w:spacing w:val="-5"/>
        </w:rPr>
        <w:t xml:space="preserve"> </w:t>
      </w:r>
      <w:r w:rsidRPr="00C21EF0">
        <w:rPr>
          <w:rFonts w:ascii="Arial" w:hAnsi="Arial" w:cs="Arial"/>
        </w:rPr>
        <w:t>targets</w:t>
      </w:r>
      <w:r w:rsidRPr="00C21EF0">
        <w:rPr>
          <w:rFonts w:ascii="Arial" w:hAnsi="Arial" w:cs="Arial"/>
          <w:spacing w:val="-3"/>
        </w:rPr>
        <w:t xml:space="preserve"> </w:t>
      </w:r>
      <w:r w:rsidRPr="00C21EF0">
        <w:rPr>
          <w:rFonts w:ascii="Arial" w:hAnsi="Arial" w:cs="Arial"/>
        </w:rPr>
        <w:t>with</w:t>
      </w:r>
      <w:r w:rsidRPr="00C21EF0">
        <w:rPr>
          <w:rFonts w:ascii="Arial" w:hAnsi="Arial" w:cs="Arial"/>
          <w:spacing w:val="-8"/>
        </w:rPr>
        <w:t xml:space="preserve"> </w:t>
      </w:r>
      <w:r w:rsidRPr="00C21EF0">
        <w:rPr>
          <w:rFonts w:ascii="Arial" w:hAnsi="Arial" w:cs="Arial"/>
        </w:rPr>
        <w:t>the</w:t>
      </w:r>
      <w:r w:rsidRPr="00C21EF0">
        <w:rPr>
          <w:rFonts w:ascii="Arial" w:hAnsi="Arial" w:cs="Arial"/>
          <w:spacing w:val="-7"/>
        </w:rPr>
        <w:t xml:space="preserve"> </w:t>
      </w:r>
      <w:r w:rsidRPr="00C21EF0">
        <w:rPr>
          <w:rFonts w:ascii="Arial" w:hAnsi="Arial" w:cs="Arial"/>
        </w:rPr>
        <w:t>student for</w:t>
      </w:r>
      <w:r w:rsidRPr="00C21EF0">
        <w:rPr>
          <w:rFonts w:ascii="Arial" w:hAnsi="Arial" w:cs="Arial"/>
          <w:spacing w:val="-4"/>
        </w:rPr>
        <w:t xml:space="preserve"> </w:t>
      </w:r>
      <w:r w:rsidRPr="00C21EF0">
        <w:rPr>
          <w:rFonts w:ascii="Arial" w:hAnsi="Arial" w:cs="Arial"/>
        </w:rPr>
        <w:t>the</w:t>
      </w:r>
      <w:r w:rsidRPr="00C21EF0">
        <w:rPr>
          <w:rFonts w:ascii="Arial" w:hAnsi="Arial" w:cs="Arial"/>
          <w:spacing w:val="-7"/>
        </w:rPr>
        <w:t xml:space="preserve"> </w:t>
      </w:r>
      <w:r w:rsidRPr="00C21EF0">
        <w:rPr>
          <w:rFonts w:ascii="Arial" w:hAnsi="Arial" w:cs="Arial"/>
        </w:rPr>
        <w:t>remainder</w:t>
      </w:r>
      <w:r w:rsidRPr="00C21EF0">
        <w:rPr>
          <w:rFonts w:ascii="Arial" w:hAnsi="Arial" w:cs="Arial"/>
          <w:spacing w:val="-8"/>
        </w:rPr>
        <w:t xml:space="preserve"> </w:t>
      </w:r>
      <w:r w:rsidRPr="00C21EF0">
        <w:rPr>
          <w:rFonts w:ascii="Arial" w:hAnsi="Arial" w:cs="Arial"/>
        </w:rPr>
        <w:t>of</w:t>
      </w:r>
      <w:r w:rsidRPr="00C21EF0">
        <w:rPr>
          <w:rFonts w:ascii="Arial" w:hAnsi="Arial" w:cs="Arial"/>
          <w:spacing w:val="-4"/>
        </w:rPr>
        <w:t xml:space="preserve"> </w:t>
      </w:r>
      <w:r w:rsidRPr="00C21EF0">
        <w:rPr>
          <w:rFonts w:ascii="Arial" w:hAnsi="Arial" w:cs="Arial"/>
        </w:rPr>
        <w:t>the</w:t>
      </w:r>
      <w:r w:rsidRPr="00C21EF0">
        <w:rPr>
          <w:rFonts w:ascii="Arial" w:hAnsi="Arial" w:cs="Arial"/>
          <w:spacing w:val="-7"/>
        </w:rPr>
        <w:t xml:space="preserve"> </w:t>
      </w:r>
      <w:r w:rsidRPr="00C21EF0">
        <w:rPr>
          <w:rFonts w:ascii="Arial" w:hAnsi="Arial" w:cs="Arial"/>
        </w:rPr>
        <w:t>placement</w:t>
      </w:r>
      <w:r w:rsidRPr="00C21EF0">
        <w:rPr>
          <w:rFonts w:ascii="Arial" w:hAnsi="Arial" w:cs="Arial"/>
          <w:spacing w:val="1"/>
        </w:rPr>
        <w:t xml:space="preserve"> </w:t>
      </w:r>
      <w:r w:rsidRPr="00C21EF0">
        <w:rPr>
          <w:rFonts w:ascii="Arial" w:hAnsi="Arial" w:cs="Arial"/>
        </w:rPr>
        <w:t>–</w:t>
      </w:r>
      <w:r w:rsidRPr="00C21EF0">
        <w:rPr>
          <w:rFonts w:ascii="Arial" w:hAnsi="Arial" w:cs="Arial"/>
          <w:spacing w:val="-6"/>
        </w:rPr>
        <w:t xml:space="preserve"> </w:t>
      </w:r>
      <w:r w:rsidRPr="00C21EF0">
        <w:rPr>
          <w:rFonts w:ascii="Arial" w:hAnsi="Arial" w:cs="Arial"/>
        </w:rPr>
        <w:t>making</w:t>
      </w:r>
      <w:r w:rsidRPr="00C21EF0">
        <w:rPr>
          <w:rFonts w:ascii="Arial" w:hAnsi="Arial" w:cs="Arial"/>
          <w:spacing w:val="-5"/>
        </w:rPr>
        <w:t xml:space="preserve"> </w:t>
      </w:r>
      <w:r w:rsidRPr="00C21EF0">
        <w:rPr>
          <w:rFonts w:ascii="Arial" w:hAnsi="Arial" w:cs="Arial"/>
        </w:rPr>
        <w:t xml:space="preserve">these realistic and achievable. Both </w:t>
      </w:r>
      <w:r w:rsidR="00791732" w:rsidRPr="00C21EF0">
        <w:rPr>
          <w:rFonts w:ascii="Arial" w:hAnsi="Arial" w:cs="Arial"/>
        </w:rPr>
        <w:t>SBE</w:t>
      </w:r>
      <w:r w:rsidRPr="00C21EF0">
        <w:rPr>
          <w:rFonts w:ascii="Arial" w:hAnsi="Arial" w:cs="Arial"/>
        </w:rPr>
        <w:t xml:space="preserve"> and student should sign</w:t>
      </w:r>
      <w:r w:rsidRPr="00C21EF0">
        <w:rPr>
          <w:rFonts w:ascii="Arial" w:hAnsi="Arial" w:cs="Arial"/>
          <w:spacing w:val="-31"/>
        </w:rPr>
        <w:t xml:space="preserve"> </w:t>
      </w:r>
      <w:r w:rsidRPr="00C21EF0">
        <w:rPr>
          <w:rFonts w:ascii="Arial" w:hAnsi="Arial" w:cs="Arial"/>
        </w:rPr>
        <w:t>this</w:t>
      </w:r>
      <w:r w:rsidR="00791732" w:rsidRPr="00C21EF0">
        <w:rPr>
          <w:rFonts w:ascii="Arial" w:hAnsi="Arial" w:cs="Arial"/>
        </w:rPr>
        <w:t>.</w:t>
      </w:r>
    </w:p>
    <w:p w14:paraId="56A17D4B" w14:textId="06D7A302" w:rsidR="00005A6C" w:rsidRPr="00C21EF0" w:rsidRDefault="00005A6C" w:rsidP="00C21EF0">
      <w:pPr>
        <w:pStyle w:val="ListParagraph"/>
        <w:numPr>
          <w:ilvl w:val="0"/>
          <w:numId w:val="6"/>
        </w:numPr>
        <w:tabs>
          <w:tab w:val="left" w:pos="1261"/>
        </w:tabs>
        <w:spacing w:line="276" w:lineRule="auto"/>
        <w:ind w:right="237"/>
        <w:rPr>
          <w:rFonts w:ascii="Arial" w:hAnsi="Arial" w:cs="Arial"/>
        </w:rPr>
      </w:pPr>
      <w:r w:rsidRPr="00C21EF0">
        <w:rPr>
          <w:rFonts w:ascii="Arial" w:hAnsi="Arial" w:cs="Arial"/>
        </w:rPr>
        <w:t>Schedule</w:t>
      </w:r>
      <w:r w:rsidRPr="00C21EF0">
        <w:rPr>
          <w:rFonts w:ascii="Arial" w:hAnsi="Arial" w:cs="Arial"/>
          <w:spacing w:val="-13"/>
        </w:rPr>
        <w:t xml:space="preserve"> </w:t>
      </w:r>
      <w:r w:rsidRPr="00C21EF0">
        <w:rPr>
          <w:rFonts w:ascii="Arial" w:hAnsi="Arial" w:cs="Arial"/>
        </w:rPr>
        <w:t>weekly</w:t>
      </w:r>
      <w:r w:rsidRPr="00C21EF0">
        <w:rPr>
          <w:rFonts w:ascii="Arial" w:hAnsi="Arial" w:cs="Arial"/>
          <w:spacing w:val="-13"/>
        </w:rPr>
        <w:t xml:space="preserve"> </w:t>
      </w:r>
      <w:r w:rsidRPr="00C21EF0">
        <w:rPr>
          <w:rFonts w:ascii="Arial" w:hAnsi="Arial" w:cs="Arial"/>
        </w:rPr>
        <w:t>feedback</w:t>
      </w:r>
      <w:r w:rsidRPr="00C21EF0">
        <w:rPr>
          <w:rFonts w:ascii="Arial" w:hAnsi="Arial" w:cs="Arial"/>
          <w:spacing w:val="-12"/>
        </w:rPr>
        <w:t xml:space="preserve"> </w:t>
      </w:r>
      <w:r w:rsidRPr="00C21EF0">
        <w:rPr>
          <w:rFonts w:ascii="Arial" w:hAnsi="Arial" w:cs="Arial"/>
        </w:rPr>
        <w:t>sessions</w:t>
      </w:r>
      <w:r w:rsidRPr="00C21EF0">
        <w:rPr>
          <w:rFonts w:ascii="Arial" w:hAnsi="Arial" w:cs="Arial"/>
          <w:spacing w:val="-15"/>
        </w:rPr>
        <w:t xml:space="preserve"> </w:t>
      </w:r>
      <w:r w:rsidRPr="00C21EF0">
        <w:rPr>
          <w:rFonts w:ascii="Arial" w:hAnsi="Arial" w:cs="Arial"/>
        </w:rPr>
        <w:t>indicating</w:t>
      </w:r>
      <w:r w:rsidRPr="00C21EF0">
        <w:rPr>
          <w:rFonts w:ascii="Arial" w:hAnsi="Arial" w:cs="Arial"/>
          <w:spacing w:val="-11"/>
        </w:rPr>
        <w:t xml:space="preserve"> </w:t>
      </w:r>
      <w:r w:rsidRPr="00C21EF0">
        <w:rPr>
          <w:rFonts w:ascii="Arial" w:hAnsi="Arial" w:cs="Arial"/>
        </w:rPr>
        <w:t>progress</w:t>
      </w:r>
      <w:r w:rsidRPr="00C21EF0">
        <w:rPr>
          <w:rFonts w:ascii="Arial" w:hAnsi="Arial" w:cs="Arial"/>
          <w:spacing w:val="-15"/>
        </w:rPr>
        <w:t xml:space="preserve"> </w:t>
      </w:r>
      <w:r w:rsidRPr="00C21EF0">
        <w:rPr>
          <w:rFonts w:ascii="Arial" w:hAnsi="Arial" w:cs="Arial"/>
        </w:rPr>
        <w:t>on</w:t>
      </w:r>
      <w:r w:rsidRPr="00C21EF0">
        <w:rPr>
          <w:rFonts w:ascii="Arial" w:hAnsi="Arial" w:cs="Arial"/>
          <w:spacing w:val="-8"/>
        </w:rPr>
        <w:t xml:space="preserve"> </w:t>
      </w:r>
      <w:r w:rsidRPr="00C21EF0">
        <w:rPr>
          <w:rFonts w:ascii="Arial" w:hAnsi="Arial" w:cs="Arial"/>
        </w:rPr>
        <w:t>the</w:t>
      </w:r>
      <w:r w:rsidRPr="00C21EF0">
        <w:rPr>
          <w:rFonts w:ascii="Arial" w:hAnsi="Arial" w:cs="Arial"/>
          <w:spacing w:val="-13"/>
        </w:rPr>
        <w:t xml:space="preserve"> </w:t>
      </w:r>
      <w:r w:rsidRPr="00C21EF0">
        <w:rPr>
          <w:rFonts w:ascii="Arial" w:hAnsi="Arial" w:cs="Arial"/>
        </w:rPr>
        <w:t>set</w:t>
      </w:r>
      <w:r w:rsidRPr="00C21EF0">
        <w:rPr>
          <w:rFonts w:ascii="Arial" w:hAnsi="Arial" w:cs="Arial"/>
          <w:spacing w:val="-6"/>
        </w:rPr>
        <w:t xml:space="preserve"> </w:t>
      </w:r>
      <w:r w:rsidRPr="00C21EF0">
        <w:rPr>
          <w:rFonts w:ascii="Arial" w:hAnsi="Arial" w:cs="Arial"/>
        </w:rPr>
        <w:t>goals/targets</w:t>
      </w:r>
      <w:r w:rsidRPr="00C21EF0">
        <w:rPr>
          <w:rFonts w:ascii="Arial" w:hAnsi="Arial" w:cs="Arial"/>
          <w:spacing w:val="-13"/>
        </w:rPr>
        <w:t xml:space="preserve"> </w:t>
      </w:r>
      <w:r w:rsidRPr="00C21EF0">
        <w:rPr>
          <w:rFonts w:ascii="Arial" w:hAnsi="Arial" w:cs="Arial"/>
        </w:rPr>
        <w:t>and</w:t>
      </w:r>
      <w:r w:rsidRPr="00C21EF0">
        <w:rPr>
          <w:rFonts w:ascii="Arial" w:hAnsi="Arial" w:cs="Arial"/>
          <w:spacing w:val="-14"/>
        </w:rPr>
        <w:t xml:space="preserve"> </w:t>
      </w:r>
      <w:r w:rsidRPr="00C21EF0">
        <w:rPr>
          <w:rFonts w:ascii="Arial" w:hAnsi="Arial" w:cs="Arial"/>
        </w:rPr>
        <w:t>document discussions on the weekly reflection</w:t>
      </w:r>
      <w:r w:rsidRPr="00C21EF0">
        <w:rPr>
          <w:rFonts w:ascii="Arial" w:hAnsi="Arial" w:cs="Arial"/>
          <w:spacing w:val="-2"/>
        </w:rPr>
        <w:t xml:space="preserve"> </w:t>
      </w:r>
      <w:r w:rsidRPr="00C21EF0">
        <w:rPr>
          <w:rFonts w:ascii="Arial" w:hAnsi="Arial" w:cs="Arial"/>
        </w:rPr>
        <w:t>record</w:t>
      </w:r>
      <w:r w:rsidR="00791732" w:rsidRPr="00C21EF0">
        <w:rPr>
          <w:rFonts w:ascii="Arial" w:hAnsi="Arial" w:cs="Arial"/>
        </w:rPr>
        <w:t>.</w:t>
      </w:r>
    </w:p>
    <w:p w14:paraId="0C509AFD" w14:textId="19953ED9" w:rsidR="00005A6C" w:rsidRPr="00C21EF0" w:rsidRDefault="00005A6C" w:rsidP="00C21EF0">
      <w:pPr>
        <w:pStyle w:val="ListParagraph"/>
        <w:numPr>
          <w:ilvl w:val="0"/>
          <w:numId w:val="6"/>
        </w:numPr>
        <w:tabs>
          <w:tab w:val="left" w:pos="1261"/>
        </w:tabs>
        <w:spacing w:line="276" w:lineRule="auto"/>
        <w:ind w:right="237"/>
        <w:rPr>
          <w:rFonts w:ascii="Arial" w:hAnsi="Arial" w:cs="Arial"/>
        </w:rPr>
      </w:pPr>
      <w:r w:rsidRPr="00C21EF0">
        <w:rPr>
          <w:rFonts w:ascii="Arial" w:hAnsi="Arial" w:cs="Arial"/>
        </w:rPr>
        <w:t>Encourage</w:t>
      </w:r>
      <w:r w:rsidRPr="00C21EF0">
        <w:rPr>
          <w:rFonts w:ascii="Arial" w:hAnsi="Arial" w:cs="Arial"/>
          <w:spacing w:val="-7"/>
        </w:rPr>
        <w:t xml:space="preserve"> </w:t>
      </w:r>
      <w:r w:rsidRPr="00C21EF0">
        <w:rPr>
          <w:rFonts w:ascii="Arial" w:hAnsi="Arial" w:cs="Arial"/>
        </w:rPr>
        <w:t>the</w:t>
      </w:r>
      <w:r w:rsidRPr="00C21EF0">
        <w:rPr>
          <w:rFonts w:ascii="Arial" w:hAnsi="Arial" w:cs="Arial"/>
          <w:spacing w:val="-8"/>
        </w:rPr>
        <w:t xml:space="preserve"> </w:t>
      </w:r>
      <w:r w:rsidRPr="00C21EF0">
        <w:rPr>
          <w:rFonts w:ascii="Arial" w:hAnsi="Arial" w:cs="Arial"/>
        </w:rPr>
        <w:t>student</w:t>
      </w:r>
      <w:r w:rsidRPr="00C21EF0">
        <w:rPr>
          <w:rFonts w:ascii="Arial" w:hAnsi="Arial" w:cs="Arial"/>
          <w:spacing w:val="-11"/>
        </w:rPr>
        <w:t xml:space="preserve"> </w:t>
      </w:r>
      <w:r w:rsidRPr="00C21EF0">
        <w:rPr>
          <w:rFonts w:ascii="Arial" w:hAnsi="Arial" w:cs="Arial"/>
        </w:rPr>
        <w:t>to</w:t>
      </w:r>
      <w:r w:rsidRPr="00C21EF0">
        <w:rPr>
          <w:rFonts w:ascii="Arial" w:hAnsi="Arial" w:cs="Arial"/>
          <w:spacing w:val="-8"/>
        </w:rPr>
        <w:t xml:space="preserve"> </w:t>
      </w:r>
      <w:r w:rsidRPr="00C21EF0">
        <w:rPr>
          <w:rFonts w:ascii="Arial" w:hAnsi="Arial" w:cs="Arial"/>
        </w:rPr>
        <w:t>use</w:t>
      </w:r>
      <w:r w:rsidRPr="00C21EF0">
        <w:rPr>
          <w:rFonts w:ascii="Arial" w:hAnsi="Arial" w:cs="Arial"/>
          <w:spacing w:val="-6"/>
        </w:rPr>
        <w:t xml:space="preserve"> </w:t>
      </w:r>
      <w:r w:rsidRPr="00C21EF0">
        <w:rPr>
          <w:rFonts w:ascii="Arial" w:hAnsi="Arial" w:cs="Arial"/>
        </w:rPr>
        <w:t>reflection</w:t>
      </w:r>
      <w:r w:rsidRPr="00C21EF0">
        <w:rPr>
          <w:rFonts w:ascii="Arial" w:hAnsi="Arial" w:cs="Arial"/>
          <w:spacing w:val="-8"/>
        </w:rPr>
        <w:t xml:space="preserve"> </w:t>
      </w:r>
      <w:r w:rsidRPr="00C21EF0">
        <w:rPr>
          <w:rFonts w:ascii="Arial" w:hAnsi="Arial" w:cs="Arial"/>
        </w:rPr>
        <w:t>as</w:t>
      </w:r>
      <w:r w:rsidRPr="00C21EF0">
        <w:rPr>
          <w:rFonts w:ascii="Arial" w:hAnsi="Arial" w:cs="Arial"/>
          <w:spacing w:val="-8"/>
        </w:rPr>
        <w:t xml:space="preserve"> </w:t>
      </w:r>
      <w:r w:rsidRPr="00C21EF0">
        <w:rPr>
          <w:rFonts w:ascii="Arial" w:hAnsi="Arial" w:cs="Arial"/>
        </w:rPr>
        <w:t>much</w:t>
      </w:r>
      <w:r w:rsidRPr="00C21EF0">
        <w:rPr>
          <w:rFonts w:ascii="Arial" w:hAnsi="Arial" w:cs="Arial"/>
          <w:spacing w:val="-13"/>
        </w:rPr>
        <w:t xml:space="preserve"> </w:t>
      </w:r>
      <w:r w:rsidRPr="00C21EF0">
        <w:rPr>
          <w:rFonts w:ascii="Arial" w:hAnsi="Arial" w:cs="Arial"/>
        </w:rPr>
        <w:t>as</w:t>
      </w:r>
      <w:r w:rsidRPr="00C21EF0">
        <w:rPr>
          <w:rFonts w:ascii="Arial" w:hAnsi="Arial" w:cs="Arial"/>
          <w:spacing w:val="-8"/>
        </w:rPr>
        <w:t xml:space="preserve"> </w:t>
      </w:r>
      <w:r w:rsidRPr="00C21EF0">
        <w:rPr>
          <w:rFonts w:ascii="Arial" w:hAnsi="Arial" w:cs="Arial"/>
        </w:rPr>
        <w:t>possible</w:t>
      </w:r>
      <w:r w:rsidRPr="00C21EF0">
        <w:rPr>
          <w:rFonts w:ascii="Arial" w:hAnsi="Arial" w:cs="Arial"/>
          <w:spacing w:val="-7"/>
        </w:rPr>
        <w:t xml:space="preserve"> </w:t>
      </w:r>
      <w:r w:rsidRPr="00C21EF0">
        <w:rPr>
          <w:rFonts w:ascii="Arial" w:hAnsi="Arial" w:cs="Arial"/>
        </w:rPr>
        <w:t>to</w:t>
      </w:r>
      <w:r w:rsidRPr="00C21EF0">
        <w:rPr>
          <w:rFonts w:ascii="Arial" w:hAnsi="Arial" w:cs="Arial"/>
          <w:spacing w:val="-8"/>
        </w:rPr>
        <w:t xml:space="preserve"> </w:t>
      </w:r>
      <w:r w:rsidRPr="00C21EF0">
        <w:rPr>
          <w:rFonts w:ascii="Arial" w:hAnsi="Arial" w:cs="Arial"/>
        </w:rPr>
        <w:t>allow</w:t>
      </w:r>
      <w:r w:rsidRPr="00C21EF0">
        <w:rPr>
          <w:rFonts w:ascii="Arial" w:hAnsi="Arial" w:cs="Arial"/>
          <w:spacing w:val="-9"/>
        </w:rPr>
        <w:t xml:space="preserve"> </w:t>
      </w:r>
      <w:r w:rsidRPr="00C21EF0">
        <w:rPr>
          <w:rFonts w:ascii="Arial" w:hAnsi="Arial" w:cs="Arial"/>
        </w:rPr>
        <w:t>them</w:t>
      </w:r>
      <w:r w:rsidRPr="00C21EF0">
        <w:rPr>
          <w:rFonts w:ascii="Arial" w:hAnsi="Arial" w:cs="Arial"/>
          <w:spacing w:val="-8"/>
        </w:rPr>
        <w:t xml:space="preserve"> </w:t>
      </w:r>
      <w:r w:rsidRPr="00C21EF0">
        <w:rPr>
          <w:rFonts w:ascii="Arial" w:hAnsi="Arial" w:cs="Arial"/>
        </w:rPr>
        <w:t>to</w:t>
      </w:r>
      <w:r w:rsidRPr="00C21EF0">
        <w:rPr>
          <w:rFonts w:ascii="Arial" w:hAnsi="Arial" w:cs="Arial"/>
          <w:spacing w:val="-8"/>
        </w:rPr>
        <w:t xml:space="preserve"> </w:t>
      </w:r>
      <w:r w:rsidRPr="00C21EF0">
        <w:rPr>
          <w:rFonts w:ascii="Arial" w:hAnsi="Arial" w:cs="Arial"/>
        </w:rPr>
        <w:t>assess</w:t>
      </w:r>
      <w:r w:rsidRPr="00C21EF0">
        <w:rPr>
          <w:rFonts w:ascii="Arial" w:hAnsi="Arial" w:cs="Arial"/>
          <w:spacing w:val="-9"/>
        </w:rPr>
        <w:t xml:space="preserve"> </w:t>
      </w:r>
      <w:r w:rsidRPr="00C21EF0">
        <w:rPr>
          <w:rFonts w:ascii="Arial" w:hAnsi="Arial" w:cs="Arial"/>
        </w:rPr>
        <w:t>their</w:t>
      </w:r>
      <w:r w:rsidRPr="00C21EF0">
        <w:rPr>
          <w:rFonts w:ascii="Arial" w:hAnsi="Arial" w:cs="Arial"/>
          <w:spacing w:val="-9"/>
        </w:rPr>
        <w:t xml:space="preserve"> </w:t>
      </w:r>
      <w:r w:rsidRPr="00C21EF0">
        <w:rPr>
          <w:rFonts w:ascii="Arial" w:hAnsi="Arial" w:cs="Arial"/>
        </w:rPr>
        <w:t>own practice – giving some focus to where things go well as well as those where practice has not been so</w:t>
      </w:r>
      <w:r w:rsidRPr="00C21EF0">
        <w:rPr>
          <w:rFonts w:ascii="Arial" w:hAnsi="Arial" w:cs="Arial"/>
          <w:spacing w:val="-3"/>
        </w:rPr>
        <w:t xml:space="preserve"> </w:t>
      </w:r>
      <w:r w:rsidRPr="00C21EF0">
        <w:rPr>
          <w:rFonts w:ascii="Arial" w:hAnsi="Arial" w:cs="Arial"/>
        </w:rPr>
        <w:t>good</w:t>
      </w:r>
      <w:r w:rsidR="00791732" w:rsidRPr="00C21EF0">
        <w:rPr>
          <w:rFonts w:ascii="Arial" w:hAnsi="Arial" w:cs="Arial"/>
        </w:rPr>
        <w:t>.</w:t>
      </w:r>
    </w:p>
    <w:p w14:paraId="0B568F3D" w14:textId="6AC2F655" w:rsidR="00005A6C" w:rsidRPr="00C21EF0" w:rsidRDefault="00005A6C" w:rsidP="00C21EF0">
      <w:pPr>
        <w:pStyle w:val="ListParagraph"/>
        <w:numPr>
          <w:ilvl w:val="0"/>
          <w:numId w:val="6"/>
        </w:numPr>
        <w:tabs>
          <w:tab w:val="left" w:pos="1261"/>
        </w:tabs>
        <w:spacing w:line="276" w:lineRule="auto"/>
        <w:rPr>
          <w:rFonts w:ascii="Arial" w:hAnsi="Arial" w:cs="Arial"/>
        </w:rPr>
      </w:pPr>
      <w:r w:rsidRPr="00C21EF0">
        <w:rPr>
          <w:rFonts w:ascii="Arial" w:hAnsi="Arial" w:cs="Arial"/>
        </w:rPr>
        <w:t>Keep in touc</w:t>
      </w:r>
      <w:r w:rsidR="00B64204" w:rsidRPr="00C21EF0">
        <w:rPr>
          <w:rFonts w:ascii="Arial" w:hAnsi="Arial" w:cs="Arial"/>
        </w:rPr>
        <w:t xml:space="preserve">h with the </w:t>
      </w:r>
      <w:proofErr w:type="gramStart"/>
      <w:r w:rsidR="00B64204" w:rsidRPr="00C21EF0">
        <w:rPr>
          <w:rFonts w:ascii="Arial" w:hAnsi="Arial" w:cs="Arial"/>
        </w:rPr>
        <w:t>student‘</w:t>
      </w:r>
      <w:proofErr w:type="gramEnd"/>
      <w:r w:rsidR="00B64204" w:rsidRPr="00C21EF0">
        <w:rPr>
          <w:rFonts w:ascii="Arial" w:hAnsi="Arial" w:cs="Arial"/>
        </w:rPr>
        <w:t xml:space="preserve">s </w:t>
      </w:r>
      <w:r w:rsidR="00BA6A46" w:rsidRPr="00C21EF0">
        <w:rPr>
          <w:rFonts w:ascii="Arial" w:hAnsi="Arial" w:cs="Arial"/>
        </w:rPr>
        <w:t>UBE</w:t>
      </w:r>
      <w:r w:rsidRPr="00C21EF0">
        <w:rPr>
          <w:rFonts w:ascii="Arial" w:hAnsi="Arial" w:cs="Arial"/>
        </w:rPr>
        <w:t xml:space="preserve"> to feedback on</w:t>
      </w:r>
      <w:r w:rsidRPr="00C21EF0">
        <w:rPr>
          <w:rFonts w:ascii="Arial" w:hAnsi="Arial" w:cs="Arial"/>
          <w:spacing w:val="-16"/>
        </w:rPr>
        <w:t xml:space="preserve"> </w:t>
      </w:r>
      <w:r w:rsidRPr="00C21EF0">
        <w:rPr>
          <w:rFonts w:ascii="Arial" w:hAnsi="Arial" w:cs="Arial"/>
        </w:rPr>
        <w:t>progress</w:t>
      </w:r>
      <w:r w:rsidR="00791732" w:rsidRPr="00C21EF0">
        <w:rPr>
          <w:rFonts w:ascii="Arial" w:hAnsi="Arial" w:cs="Arial"/>
        </w:rPr>
        <w:t>.</w:t>
      </w:r>
    </w:p>
    <w:p w14:paraId="42D29B26" w14:textId="77777777" w:rsidR="00C3348E" w:rsidRPr="00C21EF0" w:rsidRDefault="00C3348E" w:rsidP="00C21EF0">
      <w:pPr>
        <w:tabs>
          <w:tab w:val="left" w:pos="1261"/>
        </w:tabs>
        <w:spacing w:line="276" w:lineRule="auto"/>
        <w:rPr>
          <w:rFonts w:ascii="Arial" w:hAnsi="Arial" w:cs="Arial"/>
        </w:rPr>
      </w:pPr>
    </w:p>
    <w:p w14:paraId="39DC694D" w14:textId="5F259A04" w:rsidR="00FC06A2" w:rsidRPr="00C21EF0" w:rsidRDefault="00005A6C" w:rsidP="00C21EF0">
      <w:pPr>
        <w:pStyle w:val="BodyText"/>
        <w:spacing w:line="276" w:lineRule="auto"/>
        <w:ind w:left="567" w:right="236"/>
        <w:rPr>
          <w:rFonts w:ascii="Arial" w:hAnsi="Arial" w:cs="Arial"/>
        </w:rPr>
      </w:pPr>
      <w:r w:rsidRPr="00C21EF0">
        <w:rPr>
          <w:rFonts w:ascii="Arial" w:hAnsi="Arial" w:cs="Arial"/>
        </w:rPr>
        <w:t xml:space="preserve">If the student has not been able to retrieve their practice by the </w:t>
      </w:r>
      <w:r w:rsidR="00BA6A46" w:rsidRPr="00C21EF0">
        <w:rPr>
          <w:rFonts w:ascii="Arial" w:hAnsi="Arial" w:cs="Arial"/>
        </w:rPr>
        <w:t xml:space="preserve">Final </w:t>
      </w:r>
      <w:proofErr w:type="gramStart"/>
      <w:r w:rsidR="00BA6A46" w:rsidRPr="00C21EF0">
        <w:rPr>
          <w:rFonts w:ascii="Arial" w:hAnsi="Arial" w:cs="Arial"/>
        </w:rPr>
        <w:t>Report</w:t>
      </w:r>
      <w:proofErr w:type="gramEnd"/>
      <w:r w:rsidRPr="00C21EF0">
        <w:rPr>
          <w:rFonts w:ascii="Arial" w:hAnsi="Arial" w:cs="Arial"/>
        </w:rPr>
        <w:t xml:space="preserve"> then ensure that all verbal and written comments are in line with the SPR so that the student is left with a clear picture of where their practice did not meet expected levels. </w:t>
      </w:r>
    </w:p>
    <w:p w14:paraId="59E979C8" w14:textId="0D9A009C" w:rsidR="04E3CCEC" w:rsidRPr="00C21EF0" w:rsidRDefault="04E3CCEC" w:rsidP="00C21EF0">
      <w:pPr>
        <w:pStyle w:val="BodyText"/>
        <w:spacing w:line="276" w:lineRule="auto"/>
        <w:ind w:left="567" w:right="236"/>
        <w:rPr>
          <w:rFonts w:ascii="Arial" w:hAnsi="Arial" w:cs="Arial"/>
        </w:rPr>
      </w:pPr>
    </w:p>
    <w:p w14:paraId="31F764D3" w14:textId="04DBC96A" w:rsidR="00005A6C" w:rsidRPr="00C21EF0" w:rsidRDefault="04C17247" w:rsidP="00C21EF0">
      <w:pPr>
        <w:pStyle w:val="BodyText"/>
        <w:spacing w:line="276" w:lineRule="auto"/>
        <w:ind w:left="567" w:right="236"/>
        <w:rPr>
          <w:rFonts w:ascii="Arial" w:hAnsi="Arial" w:cs="Arial"/>
        </w:rPr>
      </w:pPr>
      <w:r w:rsidRPr="00C21EF0">
        <w:rPr>
          <w:rFonts w:ascii="Arial" w:hAnsi="Arial" w:cs="Arial"/>
        </w:rPr>
        <w:t>All relevant</w:t>
      </w:r>
      <w:r w:rsidRPr="00C21EF0">
        <w:rPr>
          <w:rFonts w:ascii="Arial" w:hAnsi="Arial" w:cs="Arial"/>
          <w:spacing w:val="-30"/>
        </w:rPr>
        <w:t xml:space="preserve"> </w:t>
      </w:r>
      <w:r w:rsidRPr="00C21EF0">
        <w:rPr>
          <w:rFonts w:ascii="Arial" w:hAnsi="Arial" w:cs="Arial"/>
        </w:rPr>
        <w:t xml:space="preserve">documented evidence will then feed into a </w:t>
      </w:r>
      <w:r w:rsidR="1198D654" w:rsidRPr="00C21EF0">
        <w:rPr>
          <w:rFonts w:ascii="Arial" w:hAnsi="Arial" w:cs="Arial"/>
        </w:rPr>
        <w:t>grading</w:t>
      </w:r>
      <w:r w:rsidRPr="00C21EF0">
        <w:rPr>
          <w:rFonts w:ascii="Arial" w:hAnsi="Arial" w:cs="Arial"/>
        </w:rPr>
        <w:t xml:space="preserve"> meeting</w:t>
      </w:r>
      <w:r w:rsidR="00BA6A46" w:rsidRPr="00C21EF0">
        <w:rPr>
          <w:rFonts w:ascii="Arial" w:hAnsi="Arial" w:cs="Arial"/>
        </w:rPr>
        <w:t xml:space="preserve"> at</w:t>
      </w:r>
      <w:r w:rsidRPr="00C21EF0">
        <w:rPr>
          <w:rFonts w:ascii="Arial" w:hAnsi="Arial" w:cs="Arial"/>
        </w:rPr>
        <w:t xml:space="preserve"> the end of the placement</w:t>
      </w:r>
      <w:r w:rsidR="00B64204" w:rsidRPr="00C21EF0">
        <w:rPr>
          <w:rFonts w:ascii="Arial" w:hAnsi="Arial" w:cs="Arial"/>
        </w:rPr>
        <w:t xml:space="preserve"> </w:t>
      </w:r>
      <w:r w:rsidRPr="00C21EF0">
        <w:rPr>
          <w:rFonts w:ascii="Arial" w:hAnsi="Arial" w:cs="Arial"/>
        </w:rPr>
        <w:t xml:space="preserve">at </w:t>
      </w:r>
      <w:r w:rsidR="00B64204" w:rsidRPr="00C21EF0">
        <w:rPr>
          <w:rFonts w:ascii="Arial" w:hAnsi="Arial" w:cs="Arial"/>
        </w:rPr>
        <w:t xml:space="preserve">QMU, </w:t>
      </w:r>
      <w:r w:rsidRPr="00C21EF0">
        <w:rPr>
          <w:rFonts w:ascii="Arial" w:hAnsi="Arial" w:cs="Arial"/>
        </w:rPr>
        <w:t xml:space="preserve">where a decision will be made regarding </w:t>
      </w:r>
      <w:r w:rsidR="00B64204" w:rsidRPr="00C21EF0">
        <w:rPr>
          <w:rFonts w:ascii="Arial" w:hAnsi="Arial" w:cs="Arial"/>
        </w:rPr>
        <w:t xml:space="preserve">the final grade for submission to the Board of </w:t>
      </w:r>
      <w:r w:rsidR="00B64204" w:rsidRPr="00C21EF0">
        <w:rPr>
          <w:rFonts w:ascii="Arial" w:hAnsi="Arial" w:cs="Arial"/>
        </w:rPr>
        <w:lastRenderedPageBreak/>
        <w:t xml:space="preserve">Examiners. Ultimately, the Board of Examiners will determine whether the student may progress or whether they may be offered a retrieval placement.  </w:t>
      </w:r>
    </w:p>
    <w:p w14:paraId="3C2C0EFB" w14:textId="77777777" w:rsidR="003577E0" w:rsidRPr="00C21EF0" w:rsidRDefault="003577E0" w:rsidP="00C21EF0">
      <w:pPr>
        <w:pStyle w:val="BodyText"/>
        <w:spacing w:line="276" w:lineRule="auto"/>
        <w:ind w:left="567" w:right="236"/>
        <w:rPr>
          <w:rFonts w:ascii="Arial" w:hAnsi="Arial" w:cs="Arial"/>
        </w:rPr>
      </w:pPr>
    </w:p>
    <w:p w14:paraId="2ED4E98E" w14:textId="7A7E6B4B" w:rsidR="003577E0" w:rsidRPr="00C21EF0" w:rsidRDefault="003577E0" w:rsidP="00C21EF0">
      <w:pPr>
        <w:pStyle w:val="BodyText"/>
        <w:spacing w:line="276" w:lineRule="auto"/>
        <w:ind w:left="567" w:right="236"/>
        <w:rPr>
          <w:rFonts w:ascii="Arial" w:hAnsi="Arial" w:cs="Arial"/>
        </w:rPr>
      </w:pPr>
      <w:r w:rsidRPr="00C21EF0">
        <w:rPr>
          <w:rFonts w:ascii="Arial" w:hAnsi="Arial" w:cs="Arial"/>
        </w:rPr>
        <w:t xml:space="preserve">If a student is offered a retrieval placement they will begin with an Action Plan already in place, based on the unsuccessful SPRs from the first attempt. </w:t>
      </w:r>
    </w:p>
    <w:p w14:paraId="2B0DE50A" w14:textId="77777777" w:rsidR="003B0E09" w:rsidRPr="00C21EF0" w:rsidRDefault="003B0E09" w:rsidP="00C21EF0">
      <w:pPr>
        <w:pStyle w:val="BodyText"/>
        <w:spacing w:line="276" w:lineRule="auto"/>
        <w:ind w:left="567" w:right="236"/>
        <w:rPr>
          <w:rFonts w:ascii="Arial" w:hAnsi="Arial" w:cs="Arial"/>
        </w:rPr>
      </w:pPr>
    </w:p>
    <w:p w14:paraId="7893F782" w14:textId="36782EDC" w:rsidR="003B0E09" w:rsidRPr="00C21EF0" w:rsidRDefault="003B0E09" w:rsidP="00C21EF0">
      <w:pPr>
        <w:pStyle w:val="BodyText"/>
        <w:spacing w:line="276" w:lineRule="auto"/>
        <w:ind w:left="567" w:right="236"/>
        <w:rPr>
          <w:rFonts w:ascii="Arial" w:hAnsi="Arial" w:cs="Arial"/>
        </w:rPr>
      </w:pPr>
      <w:r w:rsidRPr="00C21EF0">
        <w:rPr>
          <w:rFonts w:ascii="Arial" w:hAnsi="Arial" w:cs="Arial"/>
        </w:rPr>
        <w:t xml:space="preserve">See the Cause for Concern Flowchart </w:t>
      </w:r>
      <w:r w:rsidR="00C80001" w:rsidRPr="00C21EF0">
        <w:rPr>
          <w:rFonts w:ascii="Arial" w:hAnsi="Arial" w:cs="Arial"/>
        </w:rPr>
        <w:t xml:space="preserve">(see Section 10) </w:t>
      </w:r>
      <w:r w:rsidRPr="00C21EF0">
        <w:rPr>
          <w:rFonts w:ascii="Arial" w:hAnsi="Arial" w:cs="Arial"/>
        </w:rPr>
        <w:t xml:space="preserve">for a simple guide to the </w:t>
      </w:r>
      <w:proofErr w:type="spellStart"/>
      <w:r w:rsidRPr="00C21EF0">
        <w:rPr>
          <w:rFonts w:ascii="Arial" w:hAnsi="Arial" w:cs="Arial"/>
        </w:rPr>
        <w:t>CfC</w:t>
      </w:r>
      <w:proofErr w:type="spellEnd"/>
      <w:r w:rsidRPr="00C21EF0">
        <w:rPr>
          <w:rFonts w:ascii="Arial" w:hAnsi="Arial" w:cs="Arial"/>
        </w:rPr>
        <w:t xml:space="preserve"> process.</w:t>
      </w:r>
    </w:p>
    <w:p w14:paraId="0FC3BE2A" w14:textId="636307A7" w:rsidR="00914208" w:rsidRPr="00C21EF0" w:rsidRDefault="00914208" w:rsidP="00C21EF0">
      <w:pPr>
        <w:pStyle w:val="BodyText"/>
        <w:spacing w:line="276" w:lineRule="auto"/>
        <w:ind w:left="567" w:right="236"/>
        <w:rPr>
          <w:rFonts w:ascii="Arial" w:hAnsi="Arial" w:cs="Arial"/>
        </w:rPr>
      </w:pPr>
    </w:p>
    <w:p w14:paraId="65DFB729" w14:textId="77777777" w:rsidR="00341634" w:rsidRPr="00C21EF0" w:rsidRDefault="00341634" w:rsidP="00996073">
      <w:bookmarkStart w:id="162" w:name="_Toc58167119"/>
    </w:p>
    <w:p w14:paraId="6C5697BD" w14:textId="1C96F272" w:rsidR="00914208" w:rsidRPr="00C21EF0" w:rsidRDefault="00DC3FE0" w:rsidP="00996073">
      <w:pPr>
        <w:pStyle w:val="Heading2"/>
      </w:pPr>
      <w:bookmarkStart w:id="163" w:name="_Toc193551200"/>
      <w:bookmarkStart w:id="164" w:name="_Toc193551705"/>
      <w:r w:rsidRPr="00C21EF0">
        <w:t>7.</w:t>
      </w:r>
      <w:r w:rsidR="002E3C45" w:rsidRPr="00C21EF0">
        <w:t>7</w:t>
      </w:r>
      <w:r w:rsidR="00914208" w:rsidRPr="00C21EF0">
        <w:t xml:space="preserve"> Discontinuation of School Experience</w:t>
      </w:r>
      <w:bookmarkEnd w:id="162"/>
      <w:bookmarkEnd w:id="163"/>
      <w:bookmarkEnd w:id="164"/>
    </w:p>
    <w:p w14:paraId="510827CB" w14:textId="77777777" w:rsidR="00914208" w:rsidRPr="00C21EF0" w:rsidRDefault="00914208" w:rsidP="00C21EF0">
      <w:pPr>
        <w:pStyle w:val="BodyText"/>
        <w:spacing w:line="276" w:lineRule="auto"/>
        <w:rPr>
          <w:rFonts w:ascii="Arial" w:hAnsi="Arial" w:cs="Arial"/>
          <w:b/>
        </w:rPr>
      </w:pPr>
    </w:p>
    <w:p w14:paraId="40EB7395" w14:textId="6FCA2D83" w:rsidR="00914208" w:rsidRPr="00C21EF0" w:rsidRDefault="00FD30CA" w:rsidP="00C21EF0">
      <w:pPr>
        <w:pStyle w:val="BodyText"/>
        <w:spacing w:line="276" w:lineRule="auto"/>
        <w:ind w:left="540" w:right="239"/>
        <w:rPr>
          <w:rFonts w:ascii="Arial" w:hAnsi="Arial" w:cs="Arial"/>
        </w:rPr>
      </w:pPr>
      <w:r w:rsidRPr="00C21EF0">
        <w:rPr>
          <w:rFonts w:ascii="Arial" w:eastAsiaTheme="minorHAnsi" w:hAnsi="Arial" w:cs="Arial"/>
          <w:color w:val="000000"/>
          <w:lang w:bidi="ar-SA"/>
        </w:rPr>
        <w:t xml:space="preserve">In some </w:t>
      </w:r>
      <w:proofErr w:type="gramStart"/>
      <w:r w:rsidRPr="00C21EF0">
        <w:rPr>
          <w:rFonts w:ascii="Arial" w:eastAsiaTheme="minorHAnsi" w:hAnsi="Arial" w:cs="Arial"/>
          <w:color w:val="000000"/>
          <w:lang w:bidi="ar-SA"/>
        </w:rPr>
        <w:t>situations</w:t>
      </w:r>
      <w:proofErr w:type="gramEnd"/>
      <w:r w:rsidRPr="00C21EF0">
        <w:rPr>
          <w:rFonts w:ascii="Arial" w:eastAsiaTheme="minorHAnsi" w:hAnsi="Arial" w:cs="Arial"/>
          <w:color w:val="000000"/>
          <w:lang w:bidi="ar-SA"/>
        </w:rPr>
        <w:t xml:space="preserve"> it may be necessary for a placement to be discontinued. </w:t>
      </w:r>
      <w:r w:rsidR="00914208" w:rsidRPr="00C21EF0">
        <w:rPr>
          <w:rFonts w:ascii="Arial" w:hAnsi="Arial" w:cs="Arial"/>
        </w:rPr>
        <w:t>It</w:t>
      </w:r>
      <w:r w:rsidR="00914208" w:rsidRPr="00C21EF0">
        <w:rPr>
          <w:rFonts w:ascii="Arial" w:hAnsi="Arial" w:cs="Arial"/>
          <w:spacing w:val="-7"/>
        </w:rPr>
        <w:t xml:space="preserve"> </w:t>
      </w:r>
      <w:r w:rsidR="00914208" w:rsidRPr="00C21EF0">
        <w:rPr>
          <w:rFonts w:ascii="Arial" w:hAnsi="Arial" w:cs="Arial"/>
        </w:rPr>
        <w:t>is</w:t>
      </w:r>
      <w:r w:rsidR="00914208" w:rsidRPr="00C21EF0">
        <w:rPr>
          <w:rFonts w:ascii="Arial" w:hAnsi="Arial" w:cs="Arial"/>
          <w:spacing w:val="-9"/>
        </w:rPr>
        <w:t xml:space="preserve"> </w:t>
      </w:r>
      <w:r w:rsidR="00914208" w:rsidRPr="00C21EF0">
        <w:rPr>
          <w:rFonts w:ascii="Arial" w:hAnsi="Arial" w:cs="Arial"/>
        </w:rPr>
        <w:t>important</w:t>
      </w:r>
      <w:r w:rsidR="00914208" w:rsidRPr="00C21EF0">
        <w:rPr>
          <w:rFonts w:ascii="Arial" w:hAnsi="Arial" w:cs="Arial"/>
          <w:spacing w:val="-6"/>
        </w:rPr>
        <w:t xml:space="preserve"> </w:t>
      </w:r>
      <w:r w:rsidR="00914208" w:rsidRPr="00C21EF0">
        <w:rPr>
          <w:rFonts w:ascii="Arial" w:hAnsi="Arial" w:cs="Arial"/>
        </w:rPr>
        <w:t>that</w:t>
      </w:r>
      <w:r w:rsidR="00914208" w:rsidRPr="00C21EF0">
        <w:rPr>
          <w:rFonts w:ascii="Arial" w:hAnsi="Arial" w:cs="Arial"/>
          <w:spacing w:val="-6"/>
        </w:rPr>
        <w:t xml:space="preserve"> </w:t>
      </w:r>
      <w:r w:rsidR="00914208" w:rsidRPr="00C21EF0">
        <w:rPr>
          <w:rFonts w:ascii="Arial" w:hAnsi="Arial" w:cs="Arial"/>
        </w:rPr>
        <w:t>all</w:t>
      </w:r>
      <w:r w:rsidR="00914208" w:rsidRPr="00C21EF0">
        <w:rPr>
          <w:rFonts w:ascii="Arial" w:hAnsi="Arial" w:cs="Arial"/>
          <w:spacing w:val="-8"/>
        </w:rPr>
        <w:t xml:space="preserve"> </w:t>
      </w:r>
      <w:r w:rsidR="00914208" w:rsidRPr="00C21EF0">
        <w:rPr>
          <w:rFonts w:ascii="Arial" w:hAnsi="Arial" w:cs="Arial"/>
        </w:rPr>
        <w:t>involved</w:t>
      </w:r>
      <w:r w:rsidR="00914208" w:rsidRPr="00C21EF0">
        <w:rPr>
          <w:rFonts w:ascii="Arial" w:hAnsi="Arial" w:cs="Arial"/>
          <w:spacing w:val="-8"/>
        </w:rPr>
        <w:t xml:space="preserve"> </w:t>
      </w:r>
      <w:r w:rsidR="00914208" w:rsidRPr="00C21EF0">
        <w:rPr>
          <w:rFonts w:ascii="Arial" w:hAnsi="Arial" w:cs="Arial"/>
        </w:rPr>
        <w:t>in</w:t>
      </w:r>
      <w:r w:rsidR="00914208" w:rsidRPr="00C21EF0">
        <w:rPr>
          <w:rFonts w:ascii="Arial" w:hAnsi="Arial" w:cs="Arial"/>
          <w:spacing w:val="-8"/>
        </w:rPr>
        <w:t xml:space="preserve"> </w:t>
      </w:r>
      <w:r w:rsidR="00914208" w:rsidRPr="00C21EF0">
        <w:rPr>
          <w:rFonts w:ascii="Arial" w:hAnsi="Arial" w:cs="Arial"/>
        </w:rPr>
        <w:t>this</w:t>
      </w:r>
      <w:r w:rsidR="00914208" w:rsidRPr="00C21EF0">
        <w:rPr>
          <w:rFonts w:ascii="Arial" w:hAnsi="Arial" w:cs="Arial"/>
          <w:spacing w:val="-8"/>
        </w:rPr>
        <w:t xml:space="preserve"> </w:t>
      </w:r>
      <w:r w:rsidR="00914208" w:rsidRPr="00C21EF0">
        <w:rPr>
          <w:rFonts w:ascii="Arial" w:hAnsi="Arial" w:cs="Arial"/>
        </w:rPr>
        <w:t>decision</w:t>
      </w:r>
      <w:r w:rsidR="00914208" w:rsidRPr="00C21EF0">
        <w:rPr>
          <w:rFonts w:ascii="Arial" w:hAnsi="Arial" w:cs="Arial"/>
          <w:spacing w:val="-8"/>
        </w:rPr>
        <w:t xml:space="preserve"> </w:t>
      </w:r>
      <w:r w:rsidR="00914208" w:rsidRPr="00C21EF0">
        <w:rPr>
          <w:rFonts w:ascii="Arial" w:hAnsi="Arial" w:cs="Arial"/>
        </w:rPr>
        <w:t>be</w:t>
      </w:r>
      <w:r w:rsidR="00914208" w:rsidRPr="00C21EF0">
        <w:rPr>
          <w:rFonts w:ascii="Arial" w:hAnsi="Arial" w:cs="Arial"/>
          <w:spacing w:val="-8"/>
        </w:rPr>
        <w:t xml:space="preserve"> </w:t>
      </w:r>
      <w:r w:rsidR="00914208" w:rsidRPr="00C21EF0">
        <w:rPr>
          <w:rFonts w:ascii="Arial" w:hAnsi="Arial" w:cs="Arial"/>
        </w:rPr>
        <w:t>as</w:t>
      </w:r>
      <w:r w:rsidR="00914208" w:rsidRPr="00C21EF0">
        <w:rPr>
          <w:rFonts w:ascii="Arial" w:hAnsi="Arial" w:cs="Arial"/>
          <w:spacing w:val="-8"/>
        </w:rPr>
        <w:t xml:space="preserve"> </w:t>
      </w:r>
      <w:r w:rsidR="00914208" w:rsidRPr="00C21EF0">
        <w:rPr>
          <w:rFonts w:ascii="Arial" w:hAnsi="Arial" w:cs="Arial"/>
        </w:rPr>
        <w:t>objective</w:t>
      </w:r>
      <w:r w:rsidR="00914208" w:rsidRPr="00C21EF0">
        <w:rPr>
          <w:rFonts w:ascii="Arial" w:hAnsi="Arial" w:cs="Arial"/>
          <w:spacing w:val="-7"/>
        </w:rPr>
        <w:t xml:space="preserve"> </w:t>
      </w:r>
      <w:r w:rsidR="00914208" w:rsidRPr="00C21EF0">
        <w:rPr>
          <w:rFonts w:ascii="Arial" w:hAnsi="Arial" w:cs="Arial"/>
        </w:rPr>
        <w:t>as</w:t>
      </w:r>
      <w:r w:rsidR="00914208" w:rsidRPr="00C21EF0">
        <w:rPr>
          <w:rFonts w:ascii="Arial" w:hAnsi="Arial" w:cs="Arial"/>
          <w:spacing w:val="-8"/>
        </w:rPr>
        <w:t xml:space="preserve"> </w:t>
      </w:r>
      <w:r w:rsidR="00914208" w:rsidRPr="00C21EF0">
        <w:rPr>
          <w:rFonts w:ascii="Arial" w:hAnsi="Arial" w:cs="Arial"/>
        </w:rPr>
        <w:t>possible,</w:t>
      </w:r>
      <w:r w:rsidR="00914208" w:rsidRPr="00C21EF0">
        <w:rPr>
          <w:rFonts w:ascii="Arial" w:hAnsi="Arial" w:cs="Arial"/>
          <w:spacing w:val="-7"/>
        </w:rPr>
        <w:t xml:space="preserve"> </w:t>
      </w:r>
      <w:r w:rsidR="00914208" w:rsidRPr="00C21EF0">
        <w:rPr>
          <w:rFonts w:ascii="Arial" w:hAnsi="Arial" w:cs="Arial"/>
        </w:rPr>
        <w:t>are</w:t>
      </w:r>
      <w:r w:rsidR="00914208" w:rsidRPr="00C21EF0">
        <w:rPr>
          <w:rFonts w:ascii="Arial" w:hAnsi="Arial" w:cs="Arial"/>
          <w:spacing w:val="-6"/>
        </w:rPr>
        <w:t xml:space="preserve"> </w:t>
      </w:r>
      <w:r w:rsidR="00914208" w:rsidRPr="00C21EF0">
        <w:rPr>
          <w:rFonts w:ascii="Arial" w:hAnsi="Arial" w:cs="Arial"/>
        </w:rPr>
        <w:t>clear</w:t>
      </w:r>
      <w:r w:rsidR="00914208" w:rsidRPr="00C21EF0">
        <w:rPr>
          <w:rFonts w:ascii="Arial" w:hAnsi="Arial" w:cs="Arial"/>
          <w:spacing w:val="-9"/>
        </w:rPr>
        <w:t xml:space="preserve"> </w:t>
      </w:r>
      <w:r w:rsidR="00914208" w:rsidRPr="00C21EF0">
        <w:rPr>
          <w:rFonts w:ascii="Arial" w:hAnsi="Arial" w:cs="Arial"/>
        </w:rPr>
        <w:t>about</w:t>
      </w:r>
      <w:r w:rsidR="00914208" w:rsidRPr="00C21EF0">
        <w:rPr>
          <w:rFonts w:ascii="Arial" w:hAnsi="Arial" w:cs="Arial"/>
          <w:spacing w:val="-7"/>
        </w:rPr>
        <w:t xml:space="preserve"> </w:t>
      </w:r>
      <w:r w:rsidR="00914208" w:rsidRPr="00C21EF0">
        <w:rPr>
          <w:rFonts w:ascii="Arial" w:hAnsi="Arial" w:cs="Arial"/>
        </w:rPr>
        <w:t>the</w:t>
      </w:r>
      <w:r w:rsidR="00914208" w:rsidRPr="00C21EF0">
        <w:rPr>
          <w:rFonts w:ascii="Arial" w:hAnsi="Arial" w:cs="Arial"/>
          <w:spacing w:val="-8"/>
        </w:rPr>
        <w:t xml:space="preserve"> </w:t>
      </w:r>
      <w:r w:rsidR="00914208" w:rsidRPr="00C21EF0">
        <w:rPr>
          <w:rFonts w:ascii="Arial" w:hAnsi="Arial" w:cs="Arial"/>
        </w:rPr>
        <w:t xml:space="preserve">relevant evidence that they have, </w:t>
      </w:r>
      <w:r w:rsidR="00084BDE" w:rsidRPr="00C21EF0">
        <w:rPr>
          <w:rFonts w:ascii="Arial" w:hAnsi="Arial" w:cs="Arial"/>
        </w:rPr>
        <w:t xml:space="preserve">follow the relevant procedures, </w:t>
      </w:r>
      <w:r w:rsidR="00914208" w:rsidRPr="00C21EF0">
        <w:rPr>
          <w:rFonts w:ascii="Arial" w:hAnsi="Arial" w:cs="Arial"/>
        </w:rPr>
        <w:t>seek advice and record decisions and outcomes.</w:t>
      </w:r>
    </w:p>
    <w:p w14:paraId="1A6AAEB5" w14:textId="09BD0A22" w:rsidR="00914208" w:rsidRPr="00C21EF0" w:rsidRDefault="00914208" w:rsidP="00C21EF0">
      <w:pPr>
        <w:pStyle w:val="BodyText"/>
        <w:spacing w:line="276" w:lineRule="auto"/>
        <w:ind w:left="540" w:right="239"/>
        <w:rPr>
          <w:rFonts w:ascii="Arial" w:hAnsi="Arial" w:cs="Arial"/>
        </w:rPr>
      </w:pPr>
    </w:p>
    <w:p w14:paraId="23BDF6FE" w14:textId="119CF6AE" w:rsidR="00914208" w:rsidRPr="00C21EF0" w:rsidRDefault="00914208" w:rsidP="00C21EF0">
      <w:pPr>
        <w:pStyle w:val="BodyText"/>
        <w:spacing w:line="276" w:lineRule="auto"/>
        <w:ind w:left="540"/>
        <w:rPr>
          <w:rFonts w:ascii="Arial" w:hAnsi="Arial" w:cs="Arial"/>
        </w:rPr>
      </w:pPr>
      <w:r w:rsidRPr="00C21EF0">
        <w:rPr>
          <w:rFonts w:ascii="Arial" w:hAnsi="Arial" w:cs="Arial"/>
        </w:rPr>
        <w:t>A placement may be terminated for the following reasons</w:t>
      </w:r>
      <w:r w:rsidR="003B0E09" w:rsidRPr="00C21EF0">
        <w:rPr>
          <w:rFonts w:ascii="Arial" w:hAnsi="Arial" w:cs="Arial"/>
        </w:rPr>
        <w:t>:</w:t>
      </w:r>
    </w:p>
    <w:p w14:paraId="49B93C46" w14:textId="77777777" w:rsidR="00914208" w:rsidRPr="00C21EF0" w:rsidRDefault="00914208" w:rsidP="00C21EF0">
      <w:pPr>
        <w:pStyle w:val="BodyText"/>
        <w:spacing w:line="276" w:lineRule="auto"/>
        <w:rPr>
          <w:rFonts w:ascii="Arial" w:hAnsi="Arial" w:cs="Arial"/>
        </w:rPr>
      </w:pPr>
    </w:p>
    <w:p w14:paraId="624A26A4" w14:textId="5CAB3CA5" w:rsidR="00914208" w:rsidRPr="00C21EF0" w:rsidRDefault="00DC3FE0" w:rsidP="00996073">
      <w:pPr>
        <w:pStyle w:val="Heading3"/>
      </w:pPr>
      <w:bookmarkStart w:id="165" w:name="8.6.1_Reasons_related_to_the_student"/>
      <w:bookmarkStart w:id="166" w:name="_bookmark75"/>
      <w:bookmarkStart w:id="167" w:name="_Toc193551201"/>
      <w:bookmarkStart w:id="168" w:name="_Toc193551706"/>
      <w:bookmarkEnd w:id="165"/>
      <w:bookmarkEnd w:id="166"/>
      <w:r w:rsidRPr="00C21EF0">
        <w:t>7.</w:t>
      </w:r>
      <w:r w:rsidR="002E3C45" w:rsidRPr="00C21EF0">
        <w:t>7</w:t>
      </w:r>
      <w:r w:rsidRPr="00C21EF0">
        <w:t>.1</w:t>
      </w:r>
      <w:r w:rsidR="00914208" w:rsidRPr="00C21EF0">
        <w:t xml:space="preserve"> Reasons related to the</w:t>
      </w:r>
      <w:r w:rsidR="00914208" w:rsidRPr="00C21EF0">
        <w:rPr>
          <w:spacing w:val="-2"/>
        </w:rPr>
        <w:t xml:space="preserve"> </w:t>
      </w:r>
      <w:r w:rsidR="00914208" w:rsidRPr="00C21EF0">
        <w:t>student</w:t>
      </w:r>
      <w:r w:rsidR="00DD6A50" w:rsidRPr="00C21EF0">
        <w:t>:</w:t>
      </w:r>
      <w:bookmarkEnd w:id="167"/>
      <w:bookmarkEnd w:id="168"/>
    </w:p>
    <w:p w14:paraId="51B939EB" w14:textId="77777777" w:rsidR="00914208" w:rsidRPr="00C21EF0" w:rsidRDefault="00914208" w:rsidP="00C21EF0">
      <w:pPr>
        <w:pStyle w:val="BodyText"/>
        <w:spacing w:line="276" w:lineRule="auto"/>
        <w:rPr>
          <w:rFonts w:ascii="Arial" w:hAnsi="Arial" w:cs="Arial"/>
          <w:b/>
          <w:i/>
        </w:rPr>
      </w:pPr>
    </w:p>
    <w:p w14:paraId="49EFCC21" w14:textId="3D73190B" w:rsidR="00914208" w:rsidRPr="00C21EF0" w:rsidRDefault="593E4A4F" w:rsidP="00C21EF0">
      <w:pPr>
        <w:pStyle w:val="ListParagraph"/>
        <w:numPr>
          <w:ilvl w:val="0"/>
          <w:numId w:val="22"/>
        </w:numPr>
        <w:tabs>
          <w:tab w:val="left" w:pos="1260"/>
          <w:tab w:val="left" w:pos="1261"/>
        </w:tabs>
        <w:spacing w:line="276" w:lineRule="auto"/>
        <w:rPr>
          <w:rFonts w:ascii="Arial" w:hAnsi="Arial" w:cs="Arial"/>
        </w:rPr>
      </w:pPr>
      <w:r w:rsidRPr="00C21EF0">
        <w:rPr>
          <w:rFonts w:ascii="Arial" w:hAnsi="Arial" w:cs="Arial"/>
        </w:rPr>
        <w:t>Professional</w:t>
      </w:r>
      <w:r w:rsidRPr="00C21EF0">
        <w:rPr>
          <w:rFonts w:ascii="Arial" w:hAnsi="Arial" w:cs="Arial"/>
          <w:spacing w:val="-2"/>
        </w:rPr>
        <w:t xml:space="preserve"> </w:t>
      </w:r>
      <w:r w:rsidR="00084BDE" w:rsidRPr="00C21EF0">
        <w:rPr>
          <w:rFonts w:ascii="Arial" w:hAnsi="Arial" w:cs="Arial"/>
          <w:spacing w:val="-2"/>
        </w:rPr>
        <w:t>mis</w:t>
      </w:r>
      <w:r w:rsidRPr="00C21EF0">
        <w:rPr>
          <w:rFonts w:ascii="Arial" w:hAnsi="Arial" w:cs="Arial"/>
        </w:rPr>
        <w:t>conduct</w:t>
      </w:r>
      <w:r w:rsidR="003B0E09" w:rsidRPr="00C21EF0">
        <w:rPr>
          <w:rFonts w:ascii="Arial" w:hAnsi="Arial" w:cs="Arial"/>
        </w:rPr>
        <w:t>.</w:t>
      </w:r>
    </w:p>
    <w:p w14:paraId="5E31DD18" w14:textId="52C01EE7" w:rsidR="003B0E09" w:rsidRPr="00C21EF0" w:rsidRDefault="00F70E6A" w:rsidP="00C21EF0">
      <w:pPr>
        <w:pStyle w:val="ListParagraph"/>
        <w:numPr>
          <w:ilvl w:val="0"/>
          <w:numId w:val="22"/>
        </w:numPr>
        <w:tabs>
          <w:tab w:val="left" w:pos="1260"/>
          <w:tab w:val="left" w:pos="1261"/>
        </w:tabs>
        <w:spacing w:line="276" w:lineRule="auto"/>
        <w:rPr>
          <w:rFonts w:ascii="Arial" w:hAnsi="Arial" w:cs="Arial"/>
        </w:rPr>
      </w:pPr>
      <w:r w:rsidRPr="00C21EF0">
        <w:rPr>
          <w:rFonts w:ascii="Arial" w:hAnsi="Arial" w:cs="Arial"/>
        </w:rPr>
        <w:t>Serious detriment to children’s learning and progression.</w:t>
      </w:r>
    </w:p>
    <w:p w14:paraId="110C1A70" w14:textId="30617D52" w:rsidR="003E1FAA" w:rsidRPr="00C21EF0" w:rsidRDefault="003E1FAA" w:rsidP="00C21EF0">
      <w:pPr>
        <w:pStyle w:val="ListParagraph"/>
        <w:numPr>
          <w:ilvl w:val="0"/>
          <w:numId w:val="22"/>
        </w:numPr>
        <w:tabs>
          <w:tab w:val="left" w:pos="1260"/>
          <w:tab w:val="left" w:pos="1261"/>
        </w:tabs>
        <w:spacing w:line="276" w:lineRule="auto"/>
        <w:rPr>
          <w:rFonts w:ascii="Arial" w:hAnsi="Arial" w:cs="Arial"/>
        </w:rPr>
      </w:pPr>
      <w:r w:rsidRPr="00C21EF0">
        <w:rPr>
          <w:rFonts w:ascii="Arial" w:hAnsi="Arial" w:cs="Arial"/>
        </w:rPr>
        <w:t>Serious risk to children’s safety.</w:t>
      </w:r>
    </w:p>
    <w:p w14:paraId="0F76ED13" w14:textId="30F4E38B" w:rsidR="00914208" w:rsidRPr="00C21EF0" w:rsidRDefault="00914208" w:rsidP="00C21EF0">
      <w:pPr>
        <w:pStyle w:val="ListParagraph"/>
        <w:numPr>
          <w:ilvl w:val="0"/>
          <w:numId w:val="22"/>
        </w:numPr>
        <w:tabs>
          <w:tab w:val="left" w:pos="1260"/>
          <w:tab w:val="left" w:pos="1261"/>
        </w:tabs>
        <w:spacing w:line="276" w:lineRule="auto"/>
        <w:rPr>
          <w:rFonts w:ascii="Arial" w:hAnsi="Arial" w:cs="Arial"/>
        </w:rPr>
      </w:pPr>
      <w:r w:rsidRPr="00C21EF0">
        <w:rPr>
          <w:rFonts w:ascii="Arial" w:hAnsi="Arial" w:cs="Arial"/>
        </w:rPr>
        <w:t>Issues related to competency and/or fitness to</w:t>
      </w:r>
      <w:r w:rsidRPr="00C21EF0">
        <w:rPr>
          <w:rFonts w:ascii="Arial" w:hAnsi="Arial" w:cs="Arial"/>
          <w:spacing w:val="-10"/>
        </w:rPr>
        <w:t xml:space="preserve"> </w:t>
      </w:r>
      <w:r w:rsidRPr="00C21EF0">
        <w:rPr>
          <w:rFonts w:ascii="Arial" w:hAnsi="Arial" w:cs="Arial"/>
        </w:rPr>
        <w:t>practi</w:t>
      </w:r>
      <w:r w:rsidR="003B0E09" w:rsidRPr="00C21EF0">
        <w:rPr>
          <w:rFonts w:ascii="Arial" w:hAnsi="Arial" w:cs="Arial"/>
        </w:rPr>
        <w:t>c</w:t>
      </w:r>
      <w:r w:rsidRPr="00C21EF0">
        <w:rPr>
          <w:rFonts w:ascii="Arial" w:hAnsi="Arial" w:cs="Arial"/>
        </w:rPr>
        <w:t>e</w:t>
      </w:r>
      <w:r w:rsidR="003B0E09" w:rsidRPr="00C21EF0">
        <w:rPr>
          <w:rFonts w:ascii="Arial" w:hAnsi="Arial" w:cs="Arial"/>
        </w:rPr>
        <w:t>.</w:t>
      </w:r>
      <w:r w:rsidR="00420363" w:rsidRPr="00C21EF0">
        <w:rPr>
          <w:rFonts w:ascii="Arial" w:hAnsi="Arial" w:cs="Arial"/>
        </w:rPr>
        <w:t xml:space="preserve"> The Programme Leader, acting on advice from the UBE and </w:t>
      </w:r>
      <w:r w:rsidR="00897A75" w:rsidRPr="00C21EF0">
        <w:rPr>
          <w:rFonts w:ascii="Arial" w:hAnsi="Arial" w:cs="Arial"/>
        </w:rPr>
        <w:t>Year Tutor,</w:t>
      </w:r>
      <w:r w:rsidR="00420363" w:rsidRPr="00C21EF0">
        <w:rPr>
          <w:rFonts w:ascii="Arial" w:hAnsi="Arial" w:cs="Arial"/>
        </w:rPr>
        <w:t xml:space="preserve"> can terminate </w:t>
      </w:r>
      <w:r w:rsidR="00897A75" w:rsidRPr="00C21EF0">
        <w:rPr>
          <w:rFonts w:ascii="Arial" w:hAnsi="Arial" w:cs="Arial"/>
        </w:rPr>
        <w:t>a placement on these grounds</w:t>
      </w:r>
      <w:r w:rsidR="00827DF2" w:rsidRPr="00C21EF0">
        <w:rPr>
          <w:rFonts w:ascii="Arial" w:hAnsi="Arial" w:cs="Arial"/>
        </w:rPr>
        <w:t xml:space="preserve"> a</w:t>
      </w:r>
      <w:r w:rsidR="00897A75" w:rsidRPr="00C21EF0">
        <w:rPr>
          <w:rFonts w:ascii="Arial" w:hAnsi="Arial" w:cs="Arial"/>
        </w:rPr>
        <w:t>nd refer the student to Fitness to Practice.</w:t>
      </w:r>
    </w:p>
    <w:p w14:paraId="6071B8A2" w14:textId="35401054" w:rsidR="00914208" w:rsidRPr="00C21EF0" w:rsidRDefault="593E4A4F" w:rsidP="00C21EF0">
      <w:pPr>
        <w:pStyle w:val="ListParagraph"/>
        <w:numPr>
          <w:ilvl w:val="0"/>
          <w:numId w:val="22"/>
        </w:numPr>
        <w:tabs>
          <w:tab w:val="left" w:pos="1260"/>
          <w:tab w:val="left" w:pos="1261"/>
        </w:tabs>
        <w:spacing w:line="276" w:lineRule="auto"/>
        <w:rPr>
          <w:rFonts w:ascii="Arial" w:hAnsi="Arial" w:cs="Arial"/>
        </w:rPr>
      </w:pPr>
      <w:r w:rsidRPr="00C21EF0">
        <w:rPr>
          <w:rFonts w:ascii="Arial" w:hAnsi="Arial" w:cs="Arial"/>
        </w:rPr>
        <w:t>Health and safety issues</w:t>
      </w:r>
      <w:r w:rsidR="00084BDE" w:rsidRPr="00C21EF0">
        <w:rPr>
          <w:rFonts w:ascii="Arial" w:hAnsi="Arial" w:cs="Arial"/>
        </w:rPr>
        <w:t xml:space="preserve"> and mandatory programme requirements</w:t>
      </w:r>
      <w:r w:rsidR="003B0E09" w:rsidRPr="00C21EF0">
        <w:rPr>
          <w:rFonts w:ascii="Arial" w:hAnsi="Arial" w:cs="Arial"/>
        </w:rPr>
        <w:t>.</w:t>
      </w:r>
    </w:p>
    <w:p w14:paraId="05C50AAD" w14:textId="75BF39C2" w:rsidR="00914208" w:rsidRPr="00C21EF0" w:rsidRDefault="00914208" w:rsidP="00C21EF0">
      <w:pPr>
        <w:pStyle w:val="ListParagraph"/>
        <w:numPr>
          <w:ilvl w:val="0"/>
          <w:numId w:val="22"/>
        </w:numPr>
        <w:tabs>
          <w:tab w:val="left" w:pos="1260"/>
          <w:tab w:val="left" w:pos="1261"/>
        </w:tabs>
        <w:spacing w:line="276" w:lineRule="auto"/>
        <w:rPr>
          <w:rFonts w:ascii="Arial" w:hAnsi="Arial" w:cs="Arial"/>
        </w:rPr>
      </w:pPr>
      <w:r w:rsidRPr="00C21EF0">
        <w:rPr>
          <w:rFonts w:ascii="Arial" w:hAnsi="Arial" w:cs="Arial"/>
        </w:rPr>
        <w:t>Personal</w:t>
      </w:r>
      <w:r w:rsidRPr="00C21EF0">
        <w:rPr>
          <w:rFonts w:ascii="Arial" w:hAnsi="Arial" w:cs="Arial"/>
          <w:spacing w:val="-1"/>
        </w:rPr>
        <w:t xml:space="preserve"> </w:t>
      </w:r>
      <w:r w:rsidRPr="00C21EF0">
        <w:rPr>
          <w:rFonts w:ascii="Arial" w:hAnsi="Arial" w:cs="Arial"/>
        </w:rPr>
        <w:t>issues</w:t>
      </w:r>
      <w:r w:rsidR="003B0E09" w:rsidRPr="00C21EF0">
        <w:rPr>
          <w:rFonts w:ascii="Arial" w:hAnsi="Arial" w:cs="Arial"/>
        </w:rPr>
        <w:t>.</w:t>
      </w:r>
    </w:p>
    <w:p w14:paraId="60BA5D08" w14:textId="3F711E85" w:rsidR="002740F2" w:rsidRPr="00C21EF0" w:rsidRDefault="002740F2" w:rsidP="00996073"/>
    <w:p w14:paraId="7AE3C020" w14:textId="7DD44827" w:rsidR="00005A6C" w:rsidRPr="00C21EF0" w:rsidRDefault="00DC3FE0" w:rsidP="00996073">
      <w:pPr>
        <w:pStyle w:val="Heading3"/>
      </w:pPr>
      <w:bookmarkStart w:id="169" w:name="_Toc193551202"/>
      <w:bookmarkStart w:id="170" w:name="_Toc193551707"/>
      <w:r w:rsidRPr="00C21EF0">
        <w:t>7.</w:t>
      </w:r>
      <w:r w:rsidR="002E3C45" w:rsidRPr="00C21EF0">
        <w:t>7</w:t>
      </w:r>
      <w:r w:rsidRPr="00C21EF0">
        <w:t>.2</w:t>
      </w:r>
      <w:r w:rsidR="00914208" w:rsidRPr="00C21EF0">
        <w:t xml:space="preserve"> </w:t>
      </w:r>
      <w:r w:rsidR="00005A6C" w:rsidRPr="00C21EF0">
        <w:t xml:space="preserve">Reasons related to the </w:t>
      </w:r>
      <w:r w:rsidR="00541DCF" w:rsidRPr="00C21EF0">
        <w:t>School</w:t>
      </w:r>
      <w:r w:rsidR="00DD6A50" w:rsidRPr="00C21EF0">
        <w:t xml:space="preserve"> </w:t>
      </w:r>
      <w:r w:rsidR="00541DCF" w:rsidRPr="00C21EF0">
        <w:t>Based Educator</w:t>
      </w:r>
      <w:r w:rsidR="00DD6A50" w:rsidRPr="00C21EF0">
        <w:t>:</w:t>
      </w:r>
      <w:bookmarkEnd w:id="169"/>
      <w:bookmarkEnd w:id="170"/>
    </w:p>
    <w:p w14:paraId="0E4E84CA" w14:textId="77777777" w:rsidR="00005A6C" w:rsidRPr="00C21EF0" w:rsidRDefault="00005A6C" w:rsidP="00C21EF0">
      <w:pPr>
        <w:pStyle w:val="BodyText"/>
        <w:spacing w:line="276" w:lineRule="auto"/>
        <w:rPr>
          <w:rFonts w:ascii="Arial" w:hAnsi="Arial" w:cs="Arial"/>
          <w:b/>
          <w:i/>
        </w:rPr>
      </w:pPr>
    </w:p>
    <w:p w14:paraId="7548E1EB" w14:textId="372C9387" w:rsidR="00005A6C" w:rsidRPr="00C21EF0" w:rsidRDefault="003E1FAA" w:rsidP="00C21EF0">
      <w:pPr>
        <w:pStyle w:val="ListParagraph"/>
        <w:numPr>
          <w:ilvl w:val="0"/>
          <w:numId w:val="5"/>
        </w:numPr>
        <w:tabs>
          <w:tab w:val="left" w:pos="1260"/>
          <w:tab w:val="left" w:pos="1261"/>
        </w:tabs>
        <w:spacing w:line="276" w:lineRule="auto"/>
        <w:rPr>
          <w:rFonts w:ascii="Arial" w:hAnsi="Arial" w:cs="Arial"/>
        </w:rPr>
      </w:pPr>
      <w:r w:rsidRPr="00C21EF0">
        <w:rPr>
          <w:rFonts w:ascii="Arial" w:hAnsi="Arial" w:cs="Arial"/>
        </w:rPr>
        <w:t>SBE’s</w:t>
      </w:r>
      <w:r w:rsidR="04C17247" w:rsidRPr="00C21EF0">
        <w:rPr>
          <w:rFonts w:ascii="Arial" w:hAnsi="Arial" w:cs="Arial"/>
        </w:rPr>
        <w:t xml:space="preserve"> competency, and/or</w:t>
      </w:r>
      <w:r w:rsidR="002740F2" w:rsidRPr="00C21EF0">
        <w:rPr>
          <w:rFonts w:ascii="Arial" w:hAnsi="Arial" w:cs="Arial"/>
        </w:rPr>
        <w:t xml:space="preserve"> concerns regarding their </w:t>
      </w:r>
      <w:r w:rsidR="04C17247" w:rsidRPr="00C21EF0">
        <w:rPr>
          <w:rFonts w:ascii="Arial" w:hAnsi="Arial" w:cs="Arial"/>
        </w:rPr>
        <w:t>conduct</w:t>
      </w:r>
      <w:r w:rsidRPr="00C21EF0">
        <w:rPr>
          <w:rFonts w:ascii="Arial" w:hAnsi="Arial" w:cs="Arial"/>
          <w:spacing w:val="-5"/>
        </w:rPr>
        <w:t>.</w:t>
      </w:r>
    </w:p>
    <w:p w14:paraId="6E21F9C4" w14:textId="44246DDF" w:rsidR="00E174AF" w:rsidRPr="00C21EF0" w:rsidRDefault="00005A6C" w:rsidP="00C21EF0">
      <w:pPr>
        <w:pStyle w:val="ListParagraph"/>
        <w:numPr>
          <w:ilvl w:val="0"/>
          <w:numId w:val="5"/>
        </w:numPr>
        <w:tabs>
          <w:tab w:val="left" w:pos="1260"/>
          <w:tab w:val="left" w:pos="1261"/>
        </w:tabs>
        <w:spacing w:line="276" w:lineRule="auto"/>
        <w:rPr>
          <w:rFonts w:ascii="Arial" w:hAnsi="Arial" w:cs="Arial"/>
        </w:rPr>
      </w:pPr>
      <w:r w:rsidRPr="00C21EF0">
        <w:rPr>
          <w:rFonts w:ascii="Arial" w:hAnsi="Arial" w:cs="Arial"/>
        </w:rPr>
        <w:t>Personal</w:t>
      </w:r>
      <w:r w:rsidRPr="00C21EF0">
        <w:rPr>
          <w:rFonts w:ascii="Arial" w:hAnsi="Arial" w:cs="Arial"/>
          <w:spacing w:val="-1"/>
        </w:rPr>
        <w:t xml:space="preserve"> </w:t>
      </w:r>
      <w:r w:rsidRPr="00C21EF0">
        <w:rPr>
          <w:rFonts w:ascii="Arial" w:hAnsi="Arial" w:cs="Arial"/>
        </w:rPr>
        <w:t>issues</w:t>
      </w:r>
      <w:r w:rsidR="003E1FAA" w:rsidRPr="00C21EF0">
        <w:rPr>
          <w:rFonts w:ascii="Arial" w:hAnsi="Arial" w:cs="Arial"/>
        </w:rPr>
        <w:t>.</w:t>
      </w:r>
    </w:p>
    <w:p w14:paraId="03EE08EE" w14:textId="77777777" w:rsidR="00914208" w:rsidRPr="00C21EF0" w:rsidRDefault="00914208" w:rsidP="00996073"/>
    <w:p w14:paraId="02B324B6" w14:textId="7811E2B0" w:rsidR="00185832" w:rsidRPr="00C21EF0" w:rsidRDefault="00DC3FE0" w:rsidP="00996073">
      <w:pPr>
        <w:pStyle w:val="Heading3"/>
      </w:pPr>
      <w:bookmarkStart w:id="171" w:name="_Toc193551203"/>
      <w:bookmarkStart w:id="172" w:name="_Toc193551708"/>
      <w:r w:rsidRPr="00C21EF0">
        <w:t>7.</w:t>
      </w:r>
      <w:r w:rsidR="002E3C45" w:rsidRPr="00C21EF0">
        <w:t>7</w:t>
      </w:r>
      <w:r w:rsidRPr="00C21EF0">
        <w:t>.3</w:t>
      </w:r>
      <w:r w:rsidR="00914208" w:rsidRPr="00C21EF0">
        <w:t xml:space="preserve"> </w:t>
      </w:r>
      <w:r w:rsidR="00185832" w:rsidRPr="00C21EF0">
        <w:t>Reasons related to the school</w:t>
      </w:r>
      <w:r w:rsidR="00DD6A50" w:rsidRPr="00C21EF0">
        <w:t>:</w:t>
      </w:r>
      <w:bookmarkEnd w:id="171"/>
      <w:bookmarkEnd w:id="172"/>
    </w:p>
    <w:p w14:paraId="2D9418E9" w14:textId="77777777" w:rsidR="00185832" w:rsidRPr="00C21EF0" w:rsidRDefault="00185832" w:rsidP="00C21EF0">
      <w:pPr>
        <w:pStyle w:val="BodyText"/>
        <w:spacing w:line="276" w:lineRule="auto"/>
        <w:rPr>
          <w:rFonts w:ascii="Arial" w:hAnsi="Arial" w:cs="Arial"/>
          <w:b/>
          <w:i/>
        </w:rPr>
      </w:pPr>
    </w:p>
    <w:p w14:paraId="258C5E5E" w14:textId="4497D6F5" w:rsidR="00185832" w:rsidRPr="00C21EF0" w:rsidRDefault="00185832" w:rsidP="00C21EF0">
      <w:pPr>
        <w:pStyle w:val="ListParagraph"/>
        <w:numPr>
          <w:ilvl w:val="0"/>
          <w:numId w:val="5"/>
        </w:numPr>
        <w:tabs>
          <w:tab w:val="left" w:pos="1260"/>
          <w:tab w:val="left" w:pos="1261"/>
        </w:tabs>
        <w:spacing w:line="276" w:lineRule="auto"/>
        <w:rPr>
          <w:rFonts w:ascii="Arial" w:hAnsi="Arial" w:cs="Arial"/>
        </w:rPr>
      </w:pPr>
      <w:r w:rsidRPr="00C21EF0">
        <w:rPr>
          <w:rFonts w:ascii="Arial" w:hAnsi="Arial" w:cs="Arial"/>
        </w:rPr>
        <w:t>Staffing shortages</w:t>
      </w:r>
      <w:r w:rsidR="003E1FAA" w:rsidRPr="00C21EF0">
        <w:rPr>
          <w:rFonts w:ascii="Arial" w:hAnsi="Arial" w:cs="Arial"/>
        </w:rPr>
        <w:t>.</w:t>
      </w:r>
    </w:p>
    <w:p w14:paraId="15E904E1" w14:textId="77777777" w:rsidR="00E174AF" w:rsidRPr="00C21EF0" w:rsidRDefault="00E174AF" w:rsidP="00C21EF0">
      <w:pPr>
        <w:pStyle w:val="BodyText"/>
        <w:spacing w:line="276" w:lineRule="auto"/>
        <w:ind w:left="540" w:right="250"/>
        <w:rPr>
          <w:rFonts w:ascii="Arial" w:hAnsi="Arial" w:cs="Arial"/>
        </w:rPr>
      </w:pPr>
    </w:p>
    <w:p w14:paraId="150CFDB7" w14:textId="5CE39BBB" w:rsidR="00185832" w:rsidRPr="00C21EF0" w:rsidRDefault="002740F2" w:rsidP="00C21EF0">
      <w:pPr>
        <w:pStyle w:val="BodyText"/>
        <w:spacing w:line="276" w:lineRule="auto"/>
        <w:ind w:left="540" w:right="250"/>
        <w:rPr>
          <w:rFonts w:ascii="Arial" w:hAnsi="Arial" w:cs="Arial"/>
        </w:rPr>
      </w:pPr>
      <w:r w:rsidRPr="00C21EF0">
        <w:rPr>
          <w:rFonts w:ascii="Arial" w:hAnsi="Arial" w:cs="Arial"/>
        </w:rPr>
        <w:t xml:space="preserve">If a placement is terminated, </w:t>
      </w:r>
      <w:hyperlink r:id="rId44" w:history="1">
        <w:r w:rsidRPr="00C21EF0">
          <w:rPr>
            <w:rStyle w:val="Hyperlink"/>
            <w:rFonts w:ascii="Arial" w:hAnsi="Arial" w:cs="Arial"/>
          </w:rPr>
          <w:t>ITEPlacements@qmu.ac.uk</w:t>
        </w:r>
      </w:hyperlink>
      <w:r w:rsidRPr="00C21EF0">
        <w:rPr>
          <w:rFonts w:ascii="Arial" w:hAnsi="Arial" w:cs="Arial"/>
        </w:rPr>
        <w:t xml:space="preserve">, </w:t>
      </w:r>
      <w:r w:rsidR="00790E0A" w:rsidRPr="00C21EF0">
        <w:rPr>
          <w:rFonts w:ascii="Arial" w:hAnsi="Arial" w:cs="Arial"/>
        </w:rPr>
        <w:t xml:space="preserve">the </w:t>
      </w:r>
      <w:r w:rsidR="00B9208B" w:rsidRPr="00C21EF0">
        <w:rPr>
          <w:rFonts w:ascii="Arial" w:hAnsi="Arial" w:cs="Arial"/>
        </w:rPr>
        <w:t>UBE, Year Tutor</w:t>
      </w:r>
      <w:r w:rsidR="00790E0A" w:rsidRPr="00C21EF0">
        <w:rPr>
          <w:rFonts w:ascii="Arial" w:hAnsi="Arial" w:cs="Arial"/>
        </w:rPr>
        <w:t xml:space="preserve"> and Programme Leader must </w:t>
      </w:r>
      <w:r w:rsidR="5F384806" w:rsidRPr="00C21EF0">
        <w:rPr>
          <w:rFonts w:ascii="Arial" w:hAnsi="Arial" w:cs="Arial"/>
        </w:rPr>
        <w:t>be notified at the earliest opportunity</w:t>
      </w:r>
      <w:r w:rsidR="00790E0A" w:rsidRPr="00C21EF0">
        <w:rPr>
          <w:rFonts w:ascii="Arial" w:hAnsi="Arial" w:cs="Arial"/>
        </w:rPr>
        <w:t>,</w:t>
      </w:r>
      <w:r w:rsidR="5F384806" w:rsidRPr="00C21EF0">
        <w:rPr>
          <w:rFonts w:ascii="Arial" w:hAnsi="Arial" w:cs="Arial"/>
        </w:rPr>
        <w:t xml:space="preserve"> so that an appropriate action plan </w:t>
      </w:r>
      <w:r w:rsidR="00EB33F4" w:rsidRPr="00C21EF0">
        <w:rPr>
          <w:rFonts w:ascii="Arial" w:hAnsi="Arial" w:cs="Arial"/>
        </w:rPr>
        <w:t xml:space="preserve">or alternative placement </w:t>
      </w:r>
      <w:r w:rsidR="5F384806" w:rsidRPr="00C21EF0">
        <w:rPr>
          <w:rFonts w:ascii="Arial" w:hAnsi="Arial" w:cs="Arial"/>
        </w:rPr>
        <w:t>can be developed.</w:t>
      </w:r>
      <w:r w:rsidR="00B9208B" w:rsidRPr="00C21EF0">
        <w:rPr>
          <w:rFonts w:ascii="Arial" w:hAnsi="Arial" w:cs="Arial"/>
        </w:rPr>
        <w:t xml:space="preserve"> A Placement Withdrawal Form </w:t>
      </w:r>
      <w:r w:rsidR="00413A7D" w:rsidRPr="00C21EF0">
        <w:rPr>
          <w:rFonts w:ascii="Arial" w:hAnsi="Arial" w:cs="Arial"/>
        </w:rPr>
        <w:t xml:space="preserve">(see Section 10) </w:t>
      </w:r>
      <w:r w:rsidR="00B9208B" w:rsidRPr="00C21EF0">
        <w:rPr>
          <w:rFonts w:ascii="Arial" w:hAnsi="Arial" w:cs="Arial"/>
        </w:rPr>
        <w:t>must be completed to detail the reason(s) for withdrawal.</w:t>
      </w:r>
    </w:p>
    <w:p w14:paraId="2E6E067C" w14:textId="77777777" w:rsidR="00185832" w:rsidRPr="00C21EF0" w:rsidRDefault="00185832" w:rsidP="00C21EF0">
      <w:pPr>
        <w:pStyle w:val="BodyText"/>
        <w:spacing w:line="276" w:lineRule="auto"/>
        <w:rPr>
          <w:rFonts w:ascii="Arial" w:hAnsi="Arial" w:cs="Arial"/>
        </w:rPr>
      </w:pPr>
    </w:p>
    <w:p w14:paraId="4DFB94F1" w14:textId="69565F4F" w:rsidR="00185832" w:rsidRPr="00C21EF0" w:rsidRDefault="00DC3FE0" w:rsidP="00996073">
      <w:pPr>
        <w:pStyle w:val="Heading3"/>
      </w:pPr>
      <w:bookmarkStart w:id="173" w:name="8.6.4_Possible_actions_might_be"/>
      <w:bookmarkStart w:id="174" w:name="_Toc193551204"/>
      <w:bookmarkStart w:id="175" w:name="_Toc193551709"/>
      <w:bookmarkEnd w:id="173"/>
      <w:r w:rsidRPr="00C21EF0">
        <w:t>7.</w:t>
      </w:r>
      <w:r w:rsidR="002E3C45" w:rsidRPr="00C21EF0">
        <w:t>7</w:t>
      </w:r>
      <w:r w:rsidRPr="00C21EF0">
        <w:t>.4</w:t>
      </w:r>
      <w:r w:rsidR="00914208" w:rsidRPr="00C21EF0">
        <w:t xml:space="preserve"> </w:t>
      </w:r>
      <w:r w:rsidR="00185832" w:rsidRPr="00C21EF0">
        <w:t>Possible actions</w:t>
      </w:r>
      <w:bookmarkEnd w:id="174"/>
      <w:bookmarkEnd w:id="175"/>
    </w:p>
    <w:p w14:paraId="478DCFD8" w14:textId="77777777" w:rsidR="00185832" w:rsidRPr="00C21EF0" w:rsidRDefault="00185832" w:rsidP="00C21EF0">
      <w:pPr>
        <w:pStyle w:val="BodyText"/>
        <w:spacing w:line="276" w:lineRule="auto"/>
        <w:rPr>
          <w:rFonts w:ascii="Arial" w:hAnsi="Arial" w:cs="Arial"/>
          <w:b/>
          <w:i/>
        </w:rPr>
      </w:pPr>
    </w:p>
    <w:p w14:paraId="266B79B2" w14:textId="53A706A6" w:rsidR="00185832" w:rsidRPr="00C21EF0" w:rsidRDefault="00790E0A" w:rsidP="00C21EF0">
      <w:pPr>
        <w:pStyle w:val="ListParagraph"/>
        <w:numPr>
          <w:ilvl w:val="0"/>
          <w:numId w:val="5"/>
        </w:numPr>
        <w:tabs>
          <w:tab w:val="left" w:pos="1260"/>
          <w:tab w:val="left" w:pos="1261"/>
        </w:tabs>
        <w:spacing w:line="276" w:lineRule="auto"/>
        <w:rPr>
          <w:rFonts w:ascii="Arial" w:hAnsi="Arial" w:cs="Arial"/>
        </w:rPr>
      </w:pPr>
      <w:r w:rsidRPr="00C21EF0">
        <w:rPr>
          <w:rFonts w:ascii="Arial" w:hAnsi="Arial" w:cs="Arial"/>
        </w:rPr>
        <w:t>Issue is resolved. P</w:t>
      </w:r>
      <w:r w:rsidR="5F384806" w:rsidRPr="00C21EF0">
        <w:rPr>
          <w:rFonts w:ascii="Arial" w:hAnsi="Arial" w:cs="Arial"/>
        </w:rPr>
        <w:t>lacement continues with extra support from the school, and the</w:t>
      </w:r>
      <w:r w:rsidR="5F384806" w:rsidRPr="00C21EF0">
        <w:rPr>
          <w:rFonts w:ascii="Arial" w:hAnsi="Arial" w:cs="Arial"/>
          <w:spacing w:val="-11"/>
        </w:rPr>
        <w:t xml:space="preserve"> </w:t>
      </w:r>
      <w:r w:rsidR="5F384806" w:rsidRPr="00C21EF0">
        <w:rPr>
          <w:rFonts w:ascii="Arial" w:hAnsi="Arial" w:cs="Arial"/>
        </w:rPr>
        <w:t>University</w:t>
      </w:r>
      <w:r w:rsidR="00ED30B9" w:rsidRPr="00C21EF0">
        <w:rPr>
          <w:rFonts w:ascii="Arial" w:hAnsi="Arial" w:cs="Arial"/>
        </w:rPr>
        <w:t>.</w:t>
      </w:r>
    </w:p>
    <w:p w14:paraId="04286E8B" w14:textId="1C680CEE" w:rsidR="00185832" w:rsidRPr="00C21EF0" w:rsidRDefault="00185832" w:rsidP="00C21EF0">
      <w:pPr>
        <w:pStyle w:val="ListParagraph"/>
        <w:numPr>
          <w:ilvl w:val="0"/>
          <w:numId w:val="5"/>
        </w:numPr>
        <w:tabs>
          <w:tab w:val="left" w:pos="1260"/>
          <w:tab w:val="left" w:pos="1261"/>
        </w:tabs>
        <w:spacing w:line="276" w:lineRule="auto"/>
        <w:ind w:right="238"/>
        <w:rPr>
          <w:rFonts w:ascii="Arial" w:hAnsi="Arial" w:cs="Arial"/>
        </w:rPr>
      </w:pPr>
      <w:r w:rsidRPr="00C21EF0">
        <w:rPr>
          <w:rFonts w:ascii="Arial" w:hAnsi="Arial" w:cs="Arial"/>
        </w:rPr>
        <w:t xml:space="preserve">Another </w:t>
      </w:r>
      <w:r w:rsidR="00ED30B9" w:rsidRPr="00C21EF0">
        <w:rPr>
          <w:rFonts w:ascii="Arial" w:hAnsi="Arial" w:cs="Arial"/>
        </w:rPr>
        <w:t>SBE</w:t>
      </w:r>
      <w:r w:rsidRPr="00C21EF0">
        <w:rPr>
          <w:rFonts w:ascii="Arial" w:hAnsi="Arial" w:cs="Arial"/>
        </w:rPr>
        <w:t xml:space="preserve"> </w:t>
      </w:r>
      <w:proofErr w:type="gramStart"/>
      <w:r w:rsidRPr="00C21EF0">
        <w:rPr>
          <w:rFonts w:ascii="Arial" w:hAnsi="Arial" w:cs="Arial"/>
        </w:rPr>
        <w:t>is able to</w:t>
      </w:r>
      <w:proofErr w:type="gramEnd"/>
      <w:r w:rsidRPr="00C21EF0">
        <w:rPr>
          <w:rFonts w:ascii="Arial" w:hAnsi="Arial" w:cs="Arial"/>
        </w:rPr>
        <w:t xml:space="preserve"> facilitate the placement for the student in a different</w:t>
      </w:r>
      <w:r w:rsidRPr="00C21EF0">
        <w:rPr>
          <w:rFonts w:ascii="Arial" w:hAnsi="Arial" w:cs="Arial"/>
          <w:spacing w:val="-1"/>
        </w:rPr>
        <w:t xml:space="preserve"> </w:t>
      </w:r>
      <w:r w:rsidRPr="00C21EF0">
        <w:rPr>
          <w:rFonts w:ascii="Arial" w:hAnsi="Arial" w:cs="Arial"/>
        </w:rPr>
        <w:t>class</w:t>
      </w:r>
      <w:r w:rsidR="00ED30B9" w:rsidRPr="00C21EF0">
        <w:rPr>
          <w:rFonts w:ascii="Arial" w:hAnsi="Arial" w:cs="Arial"/>
        </w:rPr>
        <w:t>.</w:t>
      </w:r>
    </w:p>
    <w:p w14:paraId="1E258BE9" w14:textId="2619D4AC" w:rsidR="00185832" w:rsidRPr="00C21EF0" w:rsidRDefault="5F384806" w:rsidP="00C21EF0">
      <w:pPr>
        <w:pStyle w:val="ListParagraph"/>
        <w:numPr>
          <w:ilvl w:val="0"/>
          <w:numId w:val="5"/>
        </w:numPr>
        <w:tabs>
          <w:tab w:val="left" w:pos="1260"/>
          <w:tab w:val="left" w:pos="1261"/>
        </w:tabs>
        <w:spacing w:line="276" w:lineRule="auto"/>
        <w:ind w:right="246"/>
        <w:rPr>
          <w:rFonts w:ascii="Arial" w:hAnsi="Arial" w:cs="Arial"/>
        </w:rPr>
      </w:pPr>
      <w:r w:rsidRPr="00C21EF0">
        <w:rPr>
          <w:rFonts w:ascii="Arial" w:hAnsi="Arial" w:cs="Arial"/>
        </w:rPr>
        <w:t xml:space="preserve">The </w:t>
      </w:r>
      <w:r w:rsidR="00790E0A" w:rsidRPr="00C21EF0">
        <w:rPr>
          <w:rFonts w:ascii="Arial" w:hAnsi="Arial" w:cs="Arial"/>
        </w:rPr>
        <w:t xml:space="preserve">terminated </w:t>
      </w:r>
      <w:r w:rsidRPr="00C21EF0">
        <w:rPr>
          <w:rFonts w:ascii="Arial" w:hAnsi="Arial" w:cs="Arial"/>
        </w:rPr>
        <w:t xml:space="preserve">placement </w:t>
      </w:r>
      <w:r w:rsidR="00790E0A" w:rsidRPr="00C21EF0">
        <w:rPr>
          <w:rFonts w:ascii="Arial" w:hAnsi="Arial" w:cs="Arial"/>
        </w:rPr>
        <w:t>is rescheduled</w:t>
      </w:r>
      <w:r w:rsidR="00ED30B9" w:rsidRPr="00C21EF0">
        <w:rPr>
          <w:rFonts w:ascii="Arial" w:hAnsi="Arial" w:cs="Arial"/>
        </w:rPr>
        <w:t>.</w:t>
      </w:r>
    </w:p>
    <w:p w14:paraId="2FBB0619" w14:textId="77777777" w:rsidR="008F60FF" w:rsidRPr="00C21EF0" w:rsidRDefault="008F60FF" w:rsidP="00C21EF0">
      <w:pPr>
        <w:tabs>
          <w:tab w:val="left" w:pos="1260"/>
          <w:tab w:val="left" w:pos="1261"/>
        </w:tabs>
        <w:spacing w:line="276" w:lineRule="auto"/>
        <w:ind w:right="246"/>
        <w:rPr>
          <w:rFonts w:ascii="Arial" w:hAnsi="Arial" w:cs="Arial"/>
          <w:highlight w:val="yellow"/>
        </w:rPr>
      </w:pPr>
    </w:p>
    <w:p w14:paraId="1D007F2E" w14:textId="151847AF" w:rsidR="00185832" w:rsidRPr="00C21EF0" w:rsidRDefault="5F384806" w:rsidP="00C21EF0">
      <w:pPr>
        <w:pStyle w:val="BodyText"/>
        <w:spacing w:line="276" w:lineRule="auto"/>
        <w:ind w:left="540" w:right="239"/>
        <w:rPr>
          <w:rFonts w:ascii="Arial" w:hAnsi="Arial" w:cs="Arial"/>
        </w:rPr>
      </w:pPr>
      <w:r w:rsidRPr="00C21EF0">
        <w:rPr>
          <w:rFonts w:ascii="Arial" w:hAnsi="Arial" w:cs="Arial"/>
        </w:rPr>
        <w:t>In</w:t>
      </w:r>
      <w:r w:rsidRPr="00C21EF0">
        <w:rPr>
          <w:rFonts w:ascii="Arial" w:hAnsi="Arial" w:cs="Arial"/>
          <w:spacing w:val="-14"/>
        </w:rPr>
        <w:t xml:space="preserve"> </w:t>
      </w:r>
      <w:r w:rsidRPr="00C21EF0">
        <w:rPr>
          <w:rFonts w:ascii="Arial" w:hAnsi="Arial" w:cs="Arial"/>
        </w:rPr>
        <w:t>the</w:t>
      </w:r>
      <w:r w:rsidRPr="00C21EF0">
        <w:rPr>
          <w:rFonts w:ascii="Arial" w:hAnsi="Arial" w:cs="Arial"/>
          <w:spacing w:val="-12"/>
        </w:rPr>
        <w:t xml:space="preserve"> </w:t>
      </w:r>
      <w:r w:rsidRPr="00C21EF0">
        <w:rPr>
          <w:rFonts w:ascii="Arial" w:hAnsi="Arial" w:cs="Arial"/>
        </w:rPr>
        <w:t>instance</w:t>
      </w:r>
      <w:r w:rsidRPr="00C21EF0">
        <w:rPr>
          <w:rFonts w:ascii="Arial" w:hAnsi="Arial" w:cs="Arial"/>
          <w:spacing w:val="-12"/>
        </w:rPr>
        <w:t xml:space="preserve"> </w:t>
      </w:r>
      <w:r w:rsidRPr="00C21EF0">
        <w:rPr>
          <w:rFonts w:ascii="Arial" w:hAnsi="Arial" w:cs="Arial"/>
        </w:rPr>
        <w:t>of</w:t>
      </w:r>
      <w:r w:rsidRPr="00C21EF0">
        <w:rPr>
          <w:rFonts w:ascii="Arial" w:hAnsi="Arial" w:cs="Arial"/>
          <w:spacing w:val="-14"/>
        </w:rPr>
        <w:t xml:space="preserve"> </w:t>
      </w:r>
      <w:r w:rsidRPr="00C21EF0">
        <w:rPr>
          <w:rFonts w:ascii="Arial" w:hAnsi="Arial" w:cs="Arial"/>
        </w:rPr>
        <w:t>a</w:t>
      </w:r>
      <w:r w:rsidRPr="00C21EF0">
        <w:rPr>
          <w:rFonts w:ascii="Arial" w:hAnsi="Arial" w:cs="Arial"/>
          <w:spacing w:val="-13"/>
        </w:rPr>
        <w:t xml:space="preserve"> </w:t>
      </w:r>
      <w:r w:rsidRPr="00C21EF0">
        <w:rPr>
          <w:rFonts w:ascii="Arial" w:hAnsi="Arial" w:cs="Arial"/>
        </w:rPr>
        <w:t>satisfactory</w:t>
      </w:r>
      <w:r w:rsidRPr="00C21EF0">
        <w:rPr>
          <w:rFonts w:ascii="Arial" w:hAnsi="Arial" w:cs="Arial"/>
          <w:spacing w:val="-13"/>
        </w:rPr>
        <w:t xml:space="preserve"> </w:t>
      </w:r>
      <w:r w:rsidRPr="00C21EF0">
        <w:rPr>
          <w:rFonts w:ascii="Arial" w:hAnsi="Arial" w:cs="Arial"/>
        </w:rPr>
        <w:t>standard</w:t>
      </w:r>
      <w:r w:rsidRPr="00C21EF0">
        <w:rPr>
          <w:rFonts w:ascii="Arial" w:hAnsi="Arial" w:cs="Arial"/>
          <w:spacing w:val="-13"/>
        </w:rPr>
        <w:t xml:space="preserve"> </w:t>
      </w:r>
      <w:r w:rsidRPr="00C21EF0">
        <w:rPr>
          <w:rFonts w:ascii="Arial" w:hAnsi="Arial" w:cs="Arial"/>
        </w:rPr>
        <w:t>being</w:t>
      </w:r>
      <w:r w:rsidRPr="00C21EF0">
        <w:rPr>
          <w:rFonts w:ascii="Arial" w:hAnsi="Arial" w:cs="Arial"/>
          <w:spacing w:val="-12"/>
        </w:rPr>
        <w:t xml:space="preserve"> </w:t>
      </w:r>
      <w:r w:rsidRPr="00C21EF0">
        <w:rPr>
          <w:rFonts w:ascii="Arial" w:hAnsi="Arial" w:cs="Arial"/>
        </w:rPr>
        <w:t>unachievable,</w:t>
      </w:r>
      <w:r w:rsidRPr="00C21EF0">
        <w:rPr>
          <w:rFonts w:ascii="Arial" w:hAnsi="Arial" w:cs="Arial"/>
          <w:spacing w:val="-12"/>
        </w:rPr>
        <w:t xml:space="preserve"> </w:t>
      </w:r>
      <w:r w:rsidRPr="00C21EF0">
        <w:rPr>
          <w:rFonts w:ascii="Arial" w:hAnsi="Arial" w:cs="Arial"/>
        </w:rPr>
        <w:t>resulting</w:t>
      </w:r>
      <w:r w:rsidRPr="00C21EF0">
        <w:rPr>
          <w:rFonts w:ascii="Arial" w:hAnsi="Arial" w:cs="Arial"/>
          <w:spacing w:val="-11"/>
        </w:rPr>
        <w:t xml:space="preserve"> </w:t>
      </w:r>
      <w:r w:rsidRPr="00C21EF0">
        <w:rPr>
          <w:rFonts w:ascii="Arial" w:hAnsi="Arial" w:cs="Arial"/>
        </w:rPr>
        <w:t>in</w:t>
      </w:r>
      <w:r w:rsidRPr="00C21EF0">
        <w:rPr>
          <w:rFonts w:ascii="Arial" w:hAnsi="Arial" w:cs="Arial"/>
          <w:spacing w:val="-14"/>
        </w:rPr>
        <w:t xml:space="preserve"> </w:t>
      </w:r>
      <w:r w:rsidRPr="00C21EF0">
        <w:rPr>
          <w:rFonts w:ascii="Arial" w:hAnsi="Arial" w:cs="Arial"/>
        </w:rPr>
        <w:t>an</w:t>
      </w:r>
      <w:r w:rsidRPr="00C21EF0">
        <w:rPr>
          <w:rFonts w:ascii="Arial" w:hAnsi="Arial" w:cs="Arial"/>
          <w:spacing w:val="-13"/>
        </w:rPr>
        <w:t xml:space="preserve"> </w:t>
      </w:r>
      <w:r w:rsidRPr="00C21EF0">
        <w:rPr>
          <w:rFonts w:ascii="Arial" w:hAnsi="Arial" w:cs="Arial"/>
        </w:rPr>
        <w:t>unsatisfactory</w:t>
      </w:r>
      <w:r w:rsidRPr="00C21EF0">
        <w:rPr>
          <w:rFonts w:ascii="Arial" w:hAnsi="Arial" w:cs="Arial"/>
          <w:spacing w:val="-12"/>
        </w:rPr>
        <w:t xml:space="preserve"> </w:t>
      </w:r>
      <w:r w:rsidRPr="00C21EF0">
        <w:rPr>
          <w:rFonts w:ascii="Arial" w:hAnsi="Arial" w:cs="Arial"/>
        </w:rPr>
        <w:t>placement,</w:t>
      </w:r>
      <w:r w:rsidR="002D17FA" w:rsidRPr="00C21EF0">
        <w:rPr>
          <w:rFonts w:ascii="Arial" w:hAnsi="Arial" w:cs="Arial"/>
        </w:rPr>
        <w:t xml:space="preserve"> a</w:t>
      </w:r>
      <w:r w:rsidR="003A56FD" w:rsidRPr="00C21EF0">
        <w:rPr>
          <w:rFonts w:ascii="Arial" w:hAnsi="Arial" w:cs="Arial"/>
        </w:rPr>
        <w:t xml:space="preserve"> not yet </w:t>
      </w:r>
      <w:r w:rsidR="005C13CC" w:rsidRPr="00C21EF0">
        <w:rPr>
          <w:rFonts w:ascii="Arial" w:hAnsi="Arial" w:cs="Arial"/>
        </w:rPr>
        <w:t>satisfactory</w:t>
      </w:r>
      <w:r w:rsidR="002D17FA" w:rsidRPr="00C21EF0">
        <w:rPr>
          <w:rFonts w:ascii="Arial" w:hAnsi="Arial" w:cs="Arial"/>
        </w:rPr>
        <w:t xml:space="preserve"> mark may ultimately be presented to the Board of Examiners for the placement module; at which p</w:t>
      </w:r>
      <w:r w:rsidR="005C13CC" w:rsidRPr="00C21EF0">
        <w:rPr>
          <w:rFonts w:ascii="Arial" w:hAnsi="Arial" w:cs="Arial"/>
        </w:rPr>
        <w:t>o</w:t>
      </w:r>
      <w:r w:rsidR="002D17FA" w:rsidRPr="00C21EF0">
        <w:rPr>
          <w:rFonts w:ascii="Arial" w:hAnsi="Arial" w:cs="Arial"/>
        </w:rPr>
        <w:t xml:space="preserve">int a decision will be taken as to whether a retrieval placement may be offered to the student. All outcomes from Boards of Examiners, regarding progression or potential retrieval are made available to students via the QMU Student Portal: </w:t>
      </w:r>
      <w:hyperlink r:id="rId45" w:history="1">
        <w:r w:rsidR="002D17FA" w:rsidRPr="00C21EF0">
          <w:rPr>
            <w:rStyle w:val="Hyperlink"/>
            <w:rFonts w:ascii="Arial" w:hAnsi="Arial" w:cs="Arial"/>
          </w:rPr>
          <w:t>https://www.qmu.ac.uk/study-here/learning-</w:t>
        </w:r>
        <w:r w:rsidR="002D17FA" w:rsidRPr="00C21EF0">
          <w:rPr>
            <w:rStyle w:val="Hyperlink"/>
            <w:rFonts w:ascii="Arial" w:hAnsi="Arial" w:cs="Arial"/>
          </w:rPr>
          <w:lastRenderedPageBreak/>
          <w:t>facilities/it-services/qmu-portal/</w:t>
        </w:r>
      </w:hyperlink>
    </w:p>
    <w:p w14:paraId="164532DF" w14:textId="77777777" w:rsidR="00324BE9" w:rsidRPr="00C21EF0" w:rsidRDefault="00324BE9" w:rsidP="00C21EF0">
      <w:pPr>
        <w:pStyle w:val="BodyText"/>
        <w:spacing w:line="276" w:lineRule="auto"/>
        <w:ind w:left="540" w:right="239"/>
        <w:rPr>
          <w:rFonts w:ascii="Arial" w:hAnsi="Arial" w:cs="Arial"/>
        </w:rPr>
      </w:pPr>
    </w:p>
    <w:p w14:paraId="7353E9A8" w14:textId="77777777" w:rsidR="00341634" w:rsidRPr="00C21EF0" w:rsidRDefault="00341634" w:rsidP="00996073">
      <w:bookmarkStart w:id="176" w:name="_Toc58167104"/>
    </w:p>
    <w:p w14:paraId="7AA776C4" w14:textId="52827F21" w:rsidR="00324BE9" w:rsidRPr="00C21EF0" w:rsidRDefault="00DC3FE0" w:rsidP="00996073">
      <w:pPr>
        <w:pStyle w:val="Heading2"/>
      </w:pPr>
      <w:bookmarkStart w:id="177" w:name="_Toc193551205"/>
      <w:bookmarkStart w:id="178" w:name="_Toc193551710"/>
      <w:r w:rsidRPr="00C21EF0">
        <w:t>7.</w:t>
      </w:r>
      <w:r w:rsidR="00762FA8" w:rsidRPr="00C21EF0">
        <w:t>8</w:t>
      </w:r>
      <w:r w:rsidRPr="00C21EF0">
        <w:t xml:space="preserve"> </w:t>
      </w:r>
      <w:r w:rsidR="00324BE9" w:rsidRPr="00C21EF0">
        <w:t>Student Withdrawal / Removal from School</w:t>
      </w:r>
      <w:r w:rsidR="00324BE9" w:rsidRPr="00C21EF0">
        <w:rPr>
          <w:spacing w:val="7"/>
        </w:rPr>
        <w:t xml:space="preserve"> </w:t>
      </w:r>
      <w:r w:rsidR="00324BE9" w:rsidRPr="00C21EF0">
        <w:t>Placement</w:t>
      </w:r>
      <w:bookmarkEnd w:id="176"/>
      <w:bookmarkEnd w:id="177"/>
      <w:bookmarkEnd w:id="178"/>
    </w:p>
    <w:p w14:paraId="05842B80" w14:textId="77777777" w:rsidR="00324BE9" w:rsidRPr="00C21EF0" w:rsidRDefault="00324BE9" w:rsidP="00C21EF0">
      <w:pPr>
        <w:pStyle w:val="BodyText"/>
        <w:spacing w:line="276" w:lineRule="auto"/>
        <w:rPr>
          <w:rFonts w:ascii="Arial" w:hAnsi="Arial" w:cs="Arial"/>
          <w:b/>
        </w:rPr>
      </w:pPr>
    </w:p>
    <w:p w14:paraId="3A858F5D" w14:textId="09B6A080" w:rsidR="00324BE9" w:rsidRPr="00C21EF0" w:rsidRDefault="00324BE9" w:rsidP="00C21EF0">
      <w:pPr>
        <w:pStyle w:val="BodyText"/>
        <w:spacing w:line="276" w:lineRule="auto"/>
        <w:ind w:left="540" w:right="233"/>
        <w:rPr>
          <w:rFonts w:ascii="Arial" w:hAnsi="Arial" w:cs="Arial"/>
        </w:rPr>
      </w:pPr>
      <w:r w:rsidRPr="00C21EF0">
        <w:rPr>
          <w:rFonts w:ascii="Arial" w:hAnsi="Arial" w:cs="Arial"/>
        </w:rPr>
        <w:t xml:space="preserve">If a student chooses to withdraw from a placement without prior discussion with the </w:t>
      </w:r>
      <w:r w:rsidR="00700D7B" w:rsidRPr="00C21EF0">
        <w:rPr>
          <w:rFonts w:ascii="Arial" w:hAnsi="Arial" w:cs="Arial"/>
        </w:rPr>
        <w:t>SBE</w:t>
      </w:r>
      <w:r w:rsidRPr="00C21EF0">
        <w:rPr>
          <w:rFonts w:ascii="Arial" w:hAnsi="Arial" w:cs="Arial"/>
        </w:rPr>
        <w:t>, and approval of the University, normally the student is deemed to have failed the placement module. However, if extenuating circumstances occur which preclude prior discussion (such as serious illness, or a sudden family bereavement) then a course of action will be agreed.</w:t>
      </w:r>
    </w:p>
    <w:p w14:paraId="30D9AFAA" w14:textId="77777777" w:rsidR="00324BE9" w:rsidRPr="00C21EF0" w:rsidRDefault="00324BE9" w:rsidP="00C21EF0">
      <w:pPr>
        <w:pStyle w:val="BodyText"/>
        <w:spacing w:line="276" w:lineRule="auto"/>
        <w:rPr>
          <w:rFonts w:ascii="Arial" w:hAnsi="Arial" w:cs="Arial"/>
        </w:rPr>
      </w:pPr>
    </w:p>
    <w:p w14:paraId="2A34CE2C" w14:textId="77D18196" w:rsidR="00324BE9" w:rsidRPr="00C21EF0" w:rsidRDefault="00324BE9" w:rsidP="00C21EF0">
      <w:pPr>
        <w:pStyle w:val="BodyText"/>
        <w:spacing w:line="276" w:lineRule="auto"/>
        <w:ind w:left="540" w:right="233"/>
        <w:rPr>
          <w:rFonts w:ascii="Arial" w:hAnsi="Arial" w:cs="Arial"/>
        </w:rPr>
      </w:pPr>
      <w:r w:rsidRPr="00C21EF0">
        <w:rPr>
          <w:rFonts w:ascii="Arial" w:hAnsi="Arial" w:cs="Arial"/>
        </w:rPr>
        <w:t xml:space="preserve">There may be rare occasions when the school and/or </w:t>
      </w:r>
      <w:r w:rsidR="00700D7B" w:rsidRPr="00C21EF0">
        <w:rPr>
          <w:rFonts w:ascii="Arial" w:hAnsi="Arial" w:cs="Arial"/>
        </w:rPr>
        <w:t>SBE</w:t>
      </w:r>
      <w:r w:rsidRPr="00C21EF0">
        <w:rPr>
          <w:rFonts w:ascii="Arial" w:hAnsi="Arial" w:cs="Arial"/>
        </w:rPr>
        <w:t xml:space="preserve"> feels it appropriate to remove a student from the placement immediately</w:t>
      </w:r>
      <w:r w:rsidR="00EE04CA" w:rsidRPr="00C21EF0">
        <w:rPr>
          <w:rFonts w:ascii="Arial" w:hAnsi="Arial" w:cs="Arial"/>
        </w:rPr>
        <w:t xml:space="preserve"> </w:t>
      </w:r>
      <w:r w:rsidRPr="00C21EF0">
        <w:rPr>
          <w:rFonts w:ascii="Arial" w:hAnsi="Arial" w:cs="Arial"/>
        </w:rPr>
        <w:t>and they have the authority to do so.</w:t>
      </w:r>
      <w:r w:rsidR="004C300D" w:rsidRPr="00C21EF0">
        <w:rPr>
          <w:rFonts w:ascii="Arial" w:hAnsi="Arial" w:cs="Arial"/>
        </w:rPr>
        <w:t xml:space="preserve"> O</w:t>
      </w:r>
      <w:r w:rsidRPr="00C21EF0">
        <w:rPr>
          <w:rFonts w:ascii="Arial" w:hAnsi="Arial" w:cs="Arial"/>
        </w:rPr>
        <w:t>n these rare occasions</w:t>
      </w:r>
      <w:r w:rsidR="004C300D" w:rsidRPr="00C21EF0">
        <w:rPr>
          <w:rFonts w:ascii="Arial" w:hAnsi="Arial" w:cs="Arial"/>
        </w:rPr>
        <w:t xml:space="preserve"> </w:t>
      </w:r>
      <w:r w:rsidRPr="00C21EF0">
        <w:rPr>
          <w:rFonts w:ascii="Arial" w:hAnsi="Arial" w:cs="Arial"/>
        </w:rPr>
        <w:t xml:space="preserve">the placement school will report the matter at </w:t>
      </w:r>
      <w:r w:rsidR="004C300D" w:rsidRPr="00C21EF0">
        <w:rPr>
          <w:rFonts w:ascii="Arial" w:hAnsi="Arial" w:cs="Arial"/>
        </w:rPr>
        <w:t>immediately</w:t>
      </w:r>
      <w:r w:rsidRPr="00C21EF0">
        <w:rPr>
          <w:rFonts w:ascii="Arial" w:hAnsi="Arial" w:cs="Arial"/>
        </w:rPr>
        <w:t xml:space="preserve"> to the University</w:t>
      </w:r>
      <w:r w:rsidR="00F03F69" w:rsidRPr="00C21EF0">
        <w:rPr>
          <w:rFonts w:ascii="Arial" w:hAnsi="Arial" w:cs="Arial"/>
        </w:rPr>
        <w:t>. T</w:t>
      </w:r>
      <w:r w:rsidRPr="00C21EF0">
        <w:rPr>
          <w:rFonts w:ascii="Arial" w:hAnsi="Arial" w:cs="Arial"/>
        </w:rPr>
        <w:t xml:space="preserve">he student is also required to inform their </w:t>
      </w:r>
      <w:r w:rsidR="00172920" w:rsidRPr="00C21EF0">
        <w:rPr>
          <w:rFonts w:ascii="Arial" w:hAnsi="Arial" w:cs="Arial"/>
        </w:rPr>
        <w:t>UBE</w:t>
      </w:r>
      <w:r w:rsidRPr="00C21EF0">
        <w:rPr>
          <w:rFonts w:ascii="Arial" w:hAnsi="Arial" w:cs="Arial"/>
        </w:rPr>
        <w:t xml:space="preserve"> and Personal Academic Tutor</w:t>
      </w:r>
      <w:r w:rsidR="00172920" w:rsidRPr="00C21EF0">
        <w:rPr>
          <w:rFonts w:ascii="Arial" w:hAnsi="Arial" w:cs="Arial"/>
        </w:rPr>
        <w:t xml:space="preserve"> (PAT)</w:t>
      </w:r>
      <w:r w:rsidRPr="00C21EF0">
        <w:rPr>
          <w:rFonts w:ascii="Arial" w:hAnsi="Arial" w:cs="Arial"/>
        </w:rPr>
        <w:t xml:space="preserve"> immediately </w:t>
      </w:r>
      <w:r w:rsidR="00F03F69" w:rsidRPr="00C21EF0">
        <w:rPr>
          <w:rFonts w:ascii="Arial" w:hAnsi="Arial" w:cs="Arial"/>
        </w:rPr>
        <w:t xml:space="preserve">if </w:t>
      </w:r>
      <w:r w:rsidRPr="00C21EF0">
        <w:rPr>
          <w:rFonts w:ascii="Arial" w:hAnsi="Arial" w:cs="Arial"/>
        </w:rPr>
        <w:t>any such event occurs.</w:t>
      </w:r>
    </w:p>
    <w:p w14:paraId="08513577" w14:textId="77777777" w:rsidR="00641B80" w:rsidRPr="00C21EF0" w:rsidRDefault="00641B80" w:rsidP="00C21EF0">
      <w:pPr>
        <w:pStyle w:val="BodyText"/>
        <w:spacing w:line="276" w:lineRule="auto"/>
        <w:ind w:right="233"/>
        <w:rPr>
          <w:rFonts w:ascii="Arial" w:hAnsi="Arial" w:cs="Arial"/>
        </w:rPr>
      </w:pPr>
    </w:p>
    <w:p w14:paraId="5E54E411" w14:textId="77777777" w:rsidR="00D80D52" w:rsidRPr="00C21EF0" w:rsidRDefault="00D80D52" w:rsidP="00C21EF0">
      <w:pPr>
        <w:pStyle w:val="BodyText"/>
        <w:spacing w:line="276" w:lineRule="auto"/>
        <w:ind w:left="540" w:right="233"/>
        <w:rPr>
          <w:rFonts w:ascii="Arial" w:hAnsi="Arial" w:cs="Arial"/>
        </w:rPr>
      </w:pPr>
    </w:p>
    <w:p w14:paraId="7A5A7404" w14:textId="11C85A95" w:rsidR="00D80D52" w:rsidRPr="00C21EF0" w:rsidRDefault="00D80D52" w:rsidP="00996073">
      <w:pPr>
        <w:pStyle w:val="Heading2"/>
      </w:pPr>
      <w:bookmarkStart w:id="179" w:name="_Toc193551206"/>
      <w:bookmarkStart w:id="180" w:name="_Toc193551711"/>
      <w:r w:rsidRPr="00C21EF0">
        <w:t>7.</w:t>
      </w:r>
      <w:r w:rsidR="00762FA8" w:rsidRPr="00C21EF0">
        <w:t>9</w:t>
      </w:r>
      <w:r w:rsidRPr="00C21EF0">
        <w:t xml:space="preserve"> Joint Observation Visit </w:t>
      </w:r>
      <w:r w:rsidR="005668D0" w:rsidRPr="00C21EF0">
        <w:t>P</w:t>
      </w:r>
      <w:r w:rsidRPr="00C21EF0">
        <w:t>rocedures (Formative)</w:t>
      </w:r>
      <w:bookmarkEnd w:id="179"/>
      <w:bookmarkEnd w:id="180"/>
    </w:p>
    <w:p w14:paraId="3BF9C7AE" w14:textId="77777777" w:rsidR="00D80D52" w:rsidRPr="00C21EF0" w:rsidRDefault="00D80D52" w:rsidP="00C21EF0">
      <w:pPr>
        <w:pStyle w:val="BodyText"/>
        <w:spacing w:line="276" w:lineRule="auto"/>
        <w:ind w:left="540" w:right="233"/>
        <w:rPr>
          <w:rFonts w:ascii="Arial" w:hAnsi="Arial" w:cs="Arial"/>
        </w:rPr>
      </w:pPr>
    </w:p>
    <w:p w14:paraId="4AAC7874" w14:textId="77777777" w:rsidR="00D80D52" w:rsidRPr="00C21EF0" w:rsidRDefault="00D80D52" w:rsidP="00C21EF0">
      <w:pPr>
        <w:tabs>
          <w:tab w:val="left" w:pos="1261"/>
        </w:tabs>
        <w:spacing w:before="11" w:line="276" w:lineRule="auto"/>
        <w:ind w:left="567" w:right="236"/>
        <w:jc w:val="both"/>
        <w:rPr>
          <w:rFonts w:ascii="Arial" w:hAnsi="Arial" w:cs="Arial"/>
          <w:b/>
          <w:bCs/>
          <w:color w:val="000000" w:themeColor="text1"/>
        </w:rPr>
      </w:pPr>
      <w:r w:rsidRPr="00C21EF0">
        <w:rPr>
          <w:rFonts w:ascii="Arial" w:hAnsi="Arial" w:cs="Arial"/>
          <w:b/>
          <w:bCs/>
          <w:color w:val="000000" w:themeColor="text1"/>
        </w:rPr>
        <w:t>The University Based Educator pre-school visit procedures:</w:t>
      </w:r>
    </w:p>
    <w:p w14:paraId="5595C777" w14:textId="77777777" w:rsidR="00D80D52" w:rsidRPr="00C21EF0" w:rsidRDefault="00D80D52" w:rsidP="00C21EF0">
      <w:pPr>
        <w:pStyle w:val="ListParagraph"/>
        <w:tabs>
          <w:tab w:val="left" w:pos="1261"/>
        </w:tabs>
        <w:spacing w:before="11" w:line="276" w:lineRule="auto"/>
        <w:ind w:left="1080" w:right="236"/>
        <w:jc w:val="both"/>
        <w:rPr>
          <w:rFonts w:ascii="Arial" w:hAnsi="Arial" w:cs="Arial"/>
          <w:b/>
          <w:bCs/>
          <w:color w:val="000000" w:themeColor="text1"/>
        </w:rPr>
      </w:pPr>
    </w:p>
    <w:p w14:paraId="17ECEDD1" w14:textId="27DB5046" w:rsidR="00956F34" w:rsidRPr="00C21EF0" w:rsidRDefault="00956F34" w:rsidP="00C21EF0">
      <w:pPr>
        <w:pStyle w:val="ListParagraph"/>
        <w:numPr>
          <w:ilvl w:val="0"/>
          <w:numId w:val="31"/>
        </w:numPr>
        <w:tabs>
          <w:tab w:val="left" w:pos="1261"/>
        </w:tabs>
        <w:spacing w:before="11" w:line="276" w:lineRule="auto"/>
        <w:ind w:right="236"/>
        <w:contextualSpacing/>
        <w:jc w:val="both"/>
        <w:rPr>
          <w:rFonts w:ascii="Arial" w:hAnsi="Arial" w:cs="Arial"/>
          <w:b/>
          <w:bCs/>
          <w:color w:val="000000" w:themeColor="text1"/>
        </w:rPr>
      </w:pPr>
      <w:bookmarkStart w:id="181" w:name="_Hlk101875145"/>
      <w:r w:rsidRPr="00C21EF0">
        <w:rPr>
          <w:rFonts w:ascii="Arial" w:hAnsi="Arial" w:cs="Arial"/>
          <w:color w:val="000000" w:themeColor="text1"/>
        </w:rPr>
        <w:t>The school visit should be arranged between the UBE and SBE at a mutually convenient time during the visit weeks.</w:t>
      </w:r>
    </w:p>
    <w:p w14:paraId="6FCD76DA" w14:textId="02C6991F" w:rsidR="00956F34" w:rsidRPr="00C21EF0" w:rsidRDefault="00956F34" w:rsidP="00C21EF0">
      <w:pPr>
        <w:pStyle w:val="ListParagraph"/>
        <w:numPr>
          <w:ilvl w:val="0"/>
          <w:numId w:val="31"/>
        </w:numPr>
        <w:tabs>
          <w:tab w:val="left" w:pos="1261"/>
        </w:tabs>
        <w:spacing w:before="11" w:line="276" w:lineRule="auto"/>
        <w:ind w:right="236"/>
        <w:contextualSpacing/>
        <w:jc w:val="both"/>
        <w:rPr>
          <w:rFonts w:ascii="Arial" w:hAnsi="Arial" w:cs="Arial"/>
          <w:b/>
          <w:bCs/>
          <w:color w:val="000000" w:themeColor="text1"/>
        </w:rPr>
      </w:pPr>
      <w:r w:rsidRPr="00C21EF0">
        <w:rPr>
          <w:rFonts w:ascii="Arial" w:eastAsia="Arial Nova" w:hAnsi="Arial" w:cs="Arial"/>
          <w:color w:val="000000" w:themeColor="text1"/>
        </w:rPr>
        <w:t xml:space="preserve">The student </w:t>
      </w:r>
      <w:r w:rsidRPr="00C21EF0">
        <w:rPr>
          <w:rFonts w:ascii="Arial" w:hAnsi="Arial" w:cs="Arial"/>
          <w:color w:val="000000" w:themeColor="text1"/>
        </w:rPr>
        <w:t xml:space="preserve">should send the lesson plan to both the SBE and UBE at least two days before the visit.  </w:t>
      </w:r>
    </w:p>
    <w:p w14:paraId="6E120B73" w14:textId="3A523638" w:rsidR="00D80D52" w:rsidRPr="00C21EF0" w:rsidRDefault="00D80D52" w:rsidP="00C21EF0">
      <w:pPr>
        <w:pStyle w:val="ListParagraph"/>
        <w:numPr>
          <w:ilvl w:val="0"/>
          <w:numId w:val="31"/>
        </w:numPr>
        <w:tabs>
          <w:tab w:val="left" w:pos="1261"/>
        </w:tabs>
        <w:spacing w:before="11" w:line="276" w:lineRule="auto"/>
        <w:ind w:right="236"/>
        <w:contextualSpacing/>
        <w:jc w:val="both"/>
        <w:rPr>
          <w:rFonts w:ascii="Arial" w:eastAsia="Arial Nova" w:hAnsi="Arial" w:cs="Arial"/>
          <w:color w:val="000000" w:themeColor="text1"/>
        </w:rPr>
      </w:pPr>
      <w:r w:rsidRPr="00C21EF0">
        <w:rPr>
          <w:rFonts w:ascii="Arial" w:eastAsia="Arial Nova" w:hAnsi="Arial" w:cs="Arial"/>
          <w:color w:val="000000" w:themeColor="text1"/>
        </w:rPr>
        <w:t xml:space="preserve">The </w:t>
      </w:r>
      <w:r w:rsidR="00956F34" w:rsidRPr="00C21EF0">
        <w:rPr>
          <w:rFonts w:ascii="Arial" w:eastAsia="Arial Nova" w:hAnsi="Arial" w:cs="Arial"/>
          <w:color w:val="000000" w:themeColor="text1"/>
        </w:rPr>
        <w:t>UBE</w:t>
      </w:r>
      <w:r w:rsidRPr="00C21EF0">
        <w:rPr>
          <w:rFonts w:ascii="Arial" w:eastAsia="Arial Nova" w:hAnsi="Arial" w:cs="Arial"/>
          <w:color w:val="000000" w:themeColor="text1"/>
        </w:rPr>
        <w:t xml:space="preserve"> should confirm that the student’s PDP is up to date prior to making the school visi</w:t>
      </w:r>
      <w:r w:rsidR="00956F34" w:rsidRPr="00C21EF0">
        <w:rPr>
          <w:rFonts w:ascii="Arial" w:eastAsia="Arial Nova" w:hAnsi="Arial" w:cs="Arial"/>
          <w:color w:val="000000" w:themeColor="text1"/>
        </w:rPr>
        <w:t xml:space="preserve">t and write a brief comment in the box provided on the Joint Observation form. </w:t>
      </w:r>
      <w:r w:rsidRPr="00C21EF0">
        <w:rPr>
          <w:rFonts w:ascii="Arial" w:eastAsia="Arial Nova" w:hAnsi="Arial" w:cs="Arial"/>
          <w:color w:val="000000" w:themeColor="text1"/>
        </w:rPr>
        <w:t xml:space="preserve">If this is not up to date the UBE </w:t>
      </w:r>
      <w:r w:rsidR="003B7D3A" w:rsidRPr="00C21EF0">
        <w:rPr>
          <w:rFonts w:ascii="Arial" w:eastAsia="Arial Nova" w:hAnsi="Arial" w:cs="Arial"/>
          <w:color w:val="000000" w:themeColor="text1"/>
        </w:rPr>
        <w:t>will</w:t>
      </w:r>
      <w:r w:rsidRPr="00C21EF0">
        <w:rPr>
          <w:rFonts w:ascii="Arial" w:eastAsia="Arial Nova" w:hAnsi="Arial" w:cs="Arial"/>
          <w:color w:val="000000" w:themeColor="text1"/>
        </w:rPr>
        <w:t xml:space="preserve"> contact the student to discuss why and possibly contact the SBE and </w:t>
      </w:r>
      <w:r w:rsidR="003B7D3A" w:rsidRPr="00C21EF0">
        <w:rPr>
          <w:rFonts w:ascii="Arial" w:eastAsia="Arial Nova" w:hAnsi="Arial" w:cs="Arial"/>
          <w:color w:val="000000" w:themeColor="text1"/>
        </w:rPr>
        <w:t>Y</w:t>
      </w:r>
      <w:r w:rsidRPr="00C21EF0">
        <w:rPr>
          <w:rFonts w:ascii="Arial" w:eastAsia="Arial Nova" w:hAnsi="Arial" w:cs="Arial"/>
          <w:color w:val="000000" w:themeColor="text1"/>
        </w:rPr>
        <w:t xml:space="preserve">ear </w:t>
      </w:r>
      <w:r w:rsidR="003B7D3A" w:rsidRPr="00C21EF0">
        <w:rPr>
          <w:rFonts w:ascii="Arial" w:eastAsia="Arial Nova" w:hAnsi="Arial" w:cs="Arial"/>
          <w:color w:val="000000" w:themeColor="text1"/>
        </w:rPr>
        <w:t>T</w:t>
      </w:r>
      <w:r w:rsidRPr="00C21EF0">
        <w:rPr>
          <w:rFonts w:ascii="Arial" w:eastAsia="Arial Nova" w:hAnsi="Arial" w:cs="Arial"/>
          <w:color w:val="000000" w:themeColor="text1"/>
        </w:rPr>
        <w:t xml:space="preserve">utor. </w:t>
      </w:r>
    </w:p>
    <w:bookmarkEnd w:id="181"/>
    <w:p w14:paraId="52DF4234" w14:textId="77777777" w:rsidR="003B7D3A" w:rsidRPr="00C21EF0" w:rsidRDefault="003B7D3A" w:rsidP="00C21EF0">
      <w:pPr>
        <w:tabs>
          <w:tab w:val="left" w:pos="1261"/>
        </w:tabs>
        <w:spacing w:before="11" w:line="276" w:lineRule="auto"/>
        <w:ind w:right="236"/>
        <w:jc w:val="both"/>
        <w:rPr>
          <w:rFonts w:ascii="Arial" w:hAnsi="Arial" w:cs="Arial"/>
          <w:b/>
          <w:bCs/>
          <w:color w:val="000000" w:themeColor="text1"/>
        </w:rPr>
      </w:pPr>
    </w:p>
    <w:p w14:paraId="64CF25CA" w14:textId="59FB9609" w:rsidR="00D80D52" w:rsidRPr="00C21EF0" w:rsidRDefault="00D80D52" w:rsidP="00C21EF0">
      <w:pPr>
        <w:tabs>
          <w:tab w:val="left" w:pos="1261"/>
        </w:tabs>
        <w:spacing w:before="11" w:line="276" w:lineRule="auto"/>
        <w:ind w:left="567" w:right="236"/>
        <w:jc w:val="both"/>
        <w:rPr>
          <w:rFonts w:ascii="Arial" w:hAnsi="Arial" w:cs="Arial"/>
          <w:color w:val="000000" w:themeColor="text1"/>
        </w:rPr>
      </w:pPr>
      <w:r w:rsidRPr="00C21EF0">
        <w:rPr>
          <w:rFonts w:ascii="Arial" w:hAnsi="Arial" w:cs="Arial"/>
          <w:color w:val="000000" w:themeColor="text1"/>
        </w:rPr>
        <w:t xml:space="preserve">The visit would normally last approximately </w:t>
      </w:r>
      <w:r w:rsidR="00956F34" w:rsidRPr="00C21EF0">
        <w:rPr>
          <w:rFonts w:ascii="Arial" w:hAnsi="Arial" w:cs="Arial"/>
          <w:color w:val="000000" w:themeColor="text1"/>
        </w:rPr>
        <w:t>90 mins.</w:t>
      </w:r>
    </w:p>
    <w:p w14:paraId="79E99CBB" w14:textId="77777777" w:rsidR="00D80D52" w:rsidRPr="00C21EF0" w:rsidRDefault="00D80D52" w:rsidP="00C21EF0">
      <w:pPr>
        <w:pStyle w:val="ListParagraph"/>
        <w:tabs>
          <w:tab w:val="left" w:pos="1261"/>
        </w:tabs>
        <w:spacing w:before="11" w:line="276" w:lineRule="auto"/>
        <w:ind w:left="1080" w:right="236"/>
        <w:jc w:val="both"/>
        <w:rPr>
          <w:rFonts w:ascii="Arial" w:hAnsi="Arial" w:cs="Arial"/>
          <w:i/>
          <w:iCs/>
          <w:color w:val="000000" w:themeColor="text1"/>
        </w:rPr>
      </w:pPr>
    </w:p>
    <w:p w14:paraId="1621188A" w14:textId="23ADCD16" w:rsidR="00D80D52" w:rsidRPr="00C21EF0" w:rsidRDefault="00D80D52" w:rsidP="00C21EF0">
      <w:pPr>
        <w:pStyle w:val="ListParagraph"/>
        <w:numPr>
          <w:ilvl w:val="0"/>
          <w:numId w:val="31"/>
        </w:numPr>
        <w:tabs>
          <w:tab w:val="left" w:pos="1261"/>
        </w:tabs>
        <w:spacing w:before="11" w:line="276" w:lineRule="auto"/>
        <w:ind w:right="236"/>
        <w:contextualSpacing/>
        <w:jc w:val="both"/>
        <w:rPr>
          <w:rFonts w:ascii="Arial" w:hAnsi="Arial" w:cs="Arial"/>
          <w:b/>
          <w:bCs/>
          <w:color w:val="000000" w:themeColor="text1"/>
        </w:rPr>
      </w:pPr>
      <w:r w:rsidRPr="00C21EF0">
        <w:rPr>
          <w:rFonts w:ascii="Arial" w:eastAsia="Arial Nova" w:hAnsi="Arial" w:cs="Arial"/>
          <w:color w:val="000000" w:themeColor="text1"/>
        </w:rPr>
        <w:t xml:space="preserve">The </w:t>
      </w:r>
      <w:r w:rsidR="00956F34" w:rsidRPr="00C21EF0">
        <w:rPr>
          <w:rFonts w:ascii="Arial" w:eastAsia="Arial Nova" w:hAnsi="Arial" w:cs="Arial"/>
          <w:color w:val="000000" w:themeColor="text1"/>
        </w:rPr>
        <w:t>UBE</w:t>
      </w:r>
      <w:r w:rsidRPr="00C21EF0">
        <w:rPr>
          <w:rFonts w:ascii="Arial" w:eastAsia="Arial Nova" w:hAnsi="Arial" w:cs="Arial"/>
          <w:color w:val="000000" w:themeColor="text1"/>
        </w:rPr>
        <w:t xml:space="preserve"> should arrive 10-15 minutes before the start of the arranged school visit schedule.</w:t>
      </w:r>
    </w:p>
    <w:p w14:paraId="0EB712B8" w14:textId="0F621257" w:rsidR="00D80D52" w:rsidRPr="00C21EF0" w:rsidRDefault="00D80D52" w:rsidP="00C21EF0">
      <w:pPr>
        <w:pStyle w:val="ListParagraph"/>
        <w:numPr>
          <w:ilvl w:val="0"/>
          <w:numId w:val="31"/>
        </w:numPr>
        <w:tabs>
          <w:tab w:val="left" w:pos="1261"/>
        </w:tabs>
        <w:spacing w:before="11" w:line="276" w:lineRule="auto"/>
        <w:ind w:right="236"/>
        <w:contextualSpacing/>
        <w:jc w:val="both"/>
        <w:rPr>
          <w:rFonts w:ascii="Arial" w:hAnsi="Arial" w:cs="Arial"/>
          <w:b/>
          <w:bCs/>
          <w:color w:val="000000" w:themeColor="text1"/>
        </w:rPr>
      </w:pPr>
      <w:r w:rsidRPr="00C21EF0">
        <w:rPr>
          <w:rFonts w:ascii="Arial" w:hAnsi="Arial" w:cs="Arial"/>
          <w:color w:val="000000" w:themeColor="text1"/>
        </w:rPr>
        <w:t xml:space="preserve">The </w:t>
      </w:r>
      <w:r w:rsidR="00956F34" w:rsidRPr="00C21EF0">
        <w:rPr>
          <w:rFonts w:ascii="Arial" w:hAnsi="Arial" w:cs="Arial"/>
          <w:color w:val="000000" w:themeColor="text1"/>
        </w:rPr>
        <w:t>UBE</w:t>
      </w:r>
      <w:r w:rsidRPr="00C21EF0">
        <w:rPr>
          <w:rFonts w:ascii="Arial" w:hAnsi="Arial" w:cs="Arial"/>
          <w:color w:val="000000" w:themeColor="text1"/>
        </w:rPr>
        <w:t xml:space="preserve"> </w:t>
      </w:r>
      <w:r w:rsidR="00956F34" w:rsidRPr="00C21EF0">
        <w:rPr>
          <w:rFonts w:ascii="Arial" w:hAnsi="Arial" w:cs="Arial"/>
          <w:color w:val="000000" w:themeColor="text1"/>
        </w:rPr>
        <w:t>will</w:t>
      </w:r>
      <w:r w:rsidRPr="00C21EF0">
        <w:rPr>
          <w:rFonts w:ascii="Arial" w:hAnsi="Arial" w:cs="Arial"/>
          <w:color w:val="000000" w:themeColor="text1"/>
        </w:rPr>
        <w:t xml:space="preserve"> jointly observe the student teaching in conjunction with the </w:t>
      </w:r>
      <w:r w:rsidR="00956F34" w:rsidRPr="00C21EF0">
        <w:rPr>
          <w:rFonts w:ascii="Arial" w:hAnsi="Arial" w:cs="Arial"/>
          <w:color w:val="000000" w:themeColor="text1"/>
        </w:rPr>
        <w:t>SBE</w:t>
      </w:r>
      <w:r w:rsidRPr="00C21EF0">
        <w:rPr>
          <w:rFonts w:ascii="Arial" w:hAnsi="Arial" w:cs="Arial"/>
          <w:color w:val="000000" w:themeColor="text1"/>
        </w:rPr>
        <w:t>. Both observers will use the joint observation form to record their thoughts of the student’s teaching during the lesson observation.</w:t>
      </w:r>
    </w:p>
    <w:p w14:paraId="2055D33E" w14:textId="77777777" w:rsidR="00D80D52" w:rsidRPr="00C21EF0" w:rsidRDefault="00D80D52" w:rsidP="00C21EF0">
      <w:pPr>
        <w:tabs>
          <w:tab w:val="left" w:pos="1261"/>
        </w:tabs>
        <w:spacing w:before="11" w:line="276" w:lineRule="auto"/>
        <w:ind w:right="236"/>
        <w:jc w:val="both"/>
        <w:rPr>
          <w:rFonts w:ascii="Arial" w:hAnsi="Arial" w:cs="Arial"/>
          <w:b/>
          <w:bCs/>
          <w:i/>
          <w:iCs/>
          <w:color w:val="000000" w:themeColor="text1"/>
        </w:rPr>
      </w:pPr>
    </w:p>
    <w:tbl>
      <w:tblPr>
        <w:tblStyle w:val="TableGrid"/>
        <w:tblW w:w="9923" w:type="dxa"/>
        <w:tblInd w:w="562" w:type="dxa"/>
        <w:tblLook w:val="04A0" w:firstRow="1" w:lastRow="0" w:firstColumn="1" w:lastColumn="0" w:noHBand="0" w:noVBand="1"/>
      </w:tblPr>
      <w:tblGrid>
        <w:gridCol w:w="9923"/>
      </w:tblGrid>
      <w:tr w:rsidR="00D80D52" w:rsidRPr="00C21EF0" w14:paraId="6597C9B2" w14:textId="77777777" w:rsidTr="00956F34">
        <w:tc>
          <w:tcPr>
            <w:tcW w:w="9923" w:type="dxa"/>
          </w:tcPr>
          <w:p w14:paraId="1795C66C" w14:textId="77777777" w:rsidR="00D80D52" w:rsidRPr="00C21EF0" w:rsidRDefault="00D80D52" w:rsidP="00C21EF0">
            <w:pPr>
              <w:tabs>
                <w:tab w:val="left" w:pos="1261"/>
              </w:tabs>
              <w:spacing w:before="11" w:line="276" w:lineRule="auto"/>
              <w:ind w:right="236"/>
              <w:jc w:val="both"/>
              <w:rPr>
                <w:rFonts w:ascii="Arial" w:hAnsi="Arial" w:cs="Arial"/>
                <w:b/>
                <w:bCs/>
                <w:i/>
                <w:iCs/>
                <w:color w:val="000000" w:themeColor="text1"/>
              </w:rPr>
            </w:pPr>
            <w:r w:rsidRPr="00C21EF0">
              <w:rPr>
                <w:rFonts w:ascii="Arial" w:hAnsi="Arial" w:cs="Arial"/>
                <w:b/>
                <w:bCs/>
                <w:i/>
                <w:iCs/>
                <w:color w:val="000000" w:themeColor="text1"/>
              </w:rPr>
              <w:t>Lesson observations of students</w:t>
            </w:r>
          </w:p>
          <w:p w14:paraId="67E9C8FE" w14:textId="4B768FD1" w:rsidR="00D80D52" w:rsidRPr="00C21EF0" w:rsidRDefault="00D80D52" w:rsidP="00C21EF0">
            <w:pPr>
              <w:tabs>
                <w:tab w:val="left" w:pos="1261"/>
              </w:tabs>
              <w:spacing w:before="11" w:line="276" w:lineRule="auto"/>
              <w:ind w:right="236"/>
              <w:jc w:val="both"/>
              <w:rPr>
                <w:rFonts w:ascii="Arial" w:hAnsi="Arial" w:cs="Arial"/>
                <w:i/>
                <w:iCs/>
                <w:color w:val="000000" w:themeColor="text1"/>
              </w:rPr>
            </w:pPr>
            <w:r w:rsidRPr="00C21EF0">
              <w:rPr>
                <w:rFonts w:ascii="Arial" w:hAnsi="Arial" w:cs="Arial"/>
                <w:i/>
                <w:iCs/>
                <w:color w:val="000000" w:themeColor="text1"/>
              </w:rPr>
              <w:t xml:space="preserve">During their time in school a student might be observed teaching by several people during their school placements. The list includes School Based Educators/class teachers, headteachers and University Based Educators. </w:t>
            </w:r>
          </w:p>
          <w:p w14:paraId="0ED0951D" w14:textId="77777777" w:rsidR="00D80D52" w:rsidRPr="00C21EF0" w:rsidRDefault="00D80D52" w:rsidP="00C21EF0">
            <w:pPr>
              <w:pStyle w:val="ListParagraph"/>
              <w:tabs>
                <w:tab w:val="left" w:pos="1261"/>
              </w:tabs>
              <w:spacing w:before="11" w:line="276" w:lineRule="auto"/>
              <w:ind w:left="1080" w:right="236"/>
              <w:jc w:val="both"/>
              <w:rPr>
                <w:rFonts w:ascii="Arial" w:hAnsi="Arial" w:cs="Arial"/>
                <w:i/>
                <w:iCs/>
                <w:color w:val="000000" w:themeColor="text1"/>
              </w:rPr>
            </w:pPr>
          </w:p>
          <w:p w14:paraId="72F52F08" w14:textId="77777777" w:rsidR="00D80D52" w:rsidRPr="00C21EF0" w:rsidRDefault="00D80D52" w:rsidP="00C21EF0">
            <w:pPr>
              <w:tabs>
                <w:tab w:val="left" w:pos="1261"/>
              </w:tabs>
              <w:spacing w:before="11" w:line="276" w:lineRule="auto"/>
              <w:ind w:right="236"/>
              <w:jc w:val="both"/>
              <w:rPr>
                <w:rFonts w:ascii="Arial" w:hAnsi="Arial" w:cs="Arial"/>
                <w:b/>
                <w:bCs/>
                <w:i/>
                <w:iCs/>
              </w:rPr>
            </w:pPr>
            <w:r w:rsidRPr="00C21EF0">
              <w:rPr>
                <w:rFonts w:ascii="Arial" w:hAnsi="Arial" w:cs="Arial"/>
                <w:b/>
                <w:bCs/>
                <w:i/>
                <w:iCs/>
              </w:rPr>
              <w:t xml:space="preserve">Aims of lesson observations: </w:t>
            </w:r>
          </w:p>
          <w:p w14:paraId="431A3A45" w14:textId="77777777" w:rsidR="00D80D52" w:rsidRPr="00C21EF0" w:rsidRDefault="00D80D52" w:rsidP="00C21EF0">
            <w:pPr>
              <w:tabs>
                <w:tab w:val="left" w:pos="1261"/>
              </w:tabs>
              <w:spacing w:before="11" w:line="276" w:lineRule="auto"/>
              <w:ind w:right="236"/>
              <w:jc w:val="both"/>
              <w:rPr>
                <w:rFonts w:ascii="Arial" w:hAnsi="Arial" w:cs="Arial"/>
                <w:i/>
                <w:iCs/>
              </w:rPr>
            </w:pPr>
            <w:r w:rsidRPr="00C21EF0">
              <w:rPr>
                <w:rFonts w:ascii="Arial" w:hAnsi="Arial" w:cs="Arial"/>
                <w:i/>
                <w:iCs/>
              </w:rPr>
              <w:t xml:space="preserve">Lesson observations are conducted as formative classroom assessment to: </w:t>
            </w:r>
          </w:p>
          <w:p w14:paraId="603A465A" w14:textId="77777777" w:rsidR="00D80D52" w:rsidRPr="00C21EF0" w:rsidRDefault="00D80D52" w:rsidP="00C21EF0">
            <w:pPr>
              <w:pStyle w:val="ListParagraph"/>
              <w:numPr>
                <w:ilvl w:val="0"/>
                <w:numId w:val="40"/>
              </w:numPr>
              <w:tabs>
                <w:tab w:val="left" w:pos="1261"/>
              </w:tabs>
              <w:spacing w:before="11" w:line="276" w:lineRule="auto"/>
              <w:ind w:right="236"/>
              <w:contextualSpacing/>
              <w:jc w:val="both"/>
              <w:rPr>
                <w:rFonts w:ascii="Arial" w:hAnsi="Arial" w:cs="Arial"/>
                <w:i/>
                <w:iCs/>
              </w:rPr>
            </w:pPr>
            <w:r w:rsidRPr="00C21EF0">
              <w:rPr>
                <w:rFonts w:ascii="Arial" w:hAnsi="Arial" w:cs="Arial"/>
                <w:i/>
                <w:iCs/>
              </w:rPr>
              <w:t xml:space="preserve">identify the student’s strengths and areas for development </w:t>
            </w:r>
          </w:p>
          <w:p w14:paraId="36A9CA01" w14:textId="77777777" w:rsidR="00D80D52" w:rsidRPr="00C21EF0" w:rsidRDefault="00D80D52" w:rsidP="00C21EF0">
            <w:pPr>
              <w:pStyle w:val="ListParagraph"/>
              <w:numPr>
                <w:ilvl w:val="0"/>
                <w:numId w:val="40"/>
              </w:numPr>
              <w:tabs>
                <w:tab w:val="left" w:pos="1261"/>
              </w:tabs>
              <w:spacing w:before="11" w:line="276" w:lineRule="auto"/>
              <w:ind w:right="236"/>
              <w:contextualSpacing/>
              <w:jc w:val="both"/>
              <w:rPr>
                <w:rFonts w:ascii="Arial" w:hAnsi="Arial" w:cs="Arial"/>
                <w:i/>
                <w:iCs/>
              </w:rPr>
            </w:pPr>
            <w:r w:rsidRPr="00C21EF0">
              <w:rPr>
                <w:rFonts w:ascii="Arial" w:hAnsi="Arial" w:cs="Arial"/>
                <w:i/>
                <w:iCs/>
              </w:rPr>
              <w:t xml:space="preserve">offer strategies and ideas to help the student improve </w:t>
            </w:r>
          </w:p>
          <w:p w14:paraId="2AB76401" w14:textId="77777777" w:rsidR="00D80D52" w:rsidRPr="00C21EF0" w:rsidRDefault="00D80D52" w:rsidP="00C21EF0">
            <w:pPr>
              <w:pStyle w:val="ListParagraph"/>
              <w:numPr>
                <w:ilvl w:val="0"/>
                <w:numId w:val="40"/>
              </w:numPr>
              <w:tabs>
                <w:tab w:val="left" w:pos="1261"/>
              </w:tabs>
              <w:spacing w:before="11" w:line="276" w:lineRule="auto"/>
              <w:ind w:right="236"/>
              <w:contextualSpacing/>
              <w:jc w:val="both"/>
              <w:rPr>
                <w:rFonts w:ascii="Arial" w:hAnsi="Arial" w:cs="Arial"/>
                <w:i/>
                <w:iCs/>
              </w:rPr>
            </w:pPr>
            <w:r w:rsidRPr="00C21EF0">
              <w:rPr>
                <w:rFonts w:ascii="Arial" w:hAnsi="Arial" w:cs="Arial"/>
                <w:i/>
                <w:iCs/>
              </w:rPr>
              <w:t>develop the student's knowledge and skills through analysis and discussion of classroom performance.</w:t>
            </w:r>
          </w:p>
          <w:p w14:paraId="58843375" w14:textId="77777777" w:rsidR="00D80D52" w:rsidRPr="00C21EF0" w:rsidRDefault="00D80D52" w:rsidP="00C21EF0">
            <w:pPr>
              <w:pStyle w:val="ListParagraph"/>
              <w:tabs>
                <w:tab w:val="left" w:pos="1261"/>
              </w:tabs>
              <w:spacing w:before="11" w:line="276" w:lineRule="auto"/>
              <w:ind w:left="1080" w:right="236"/>
              <w:jc w:val="both"/>
              <w:rPr>
                <w:rFonts w:ascii="Arial" w:hAnsi="Arial" w:cs="Arial"/>
                <w:b/>
                <w:bCs/>
                <w:i/>
                <w:iCs/>
                <w:color w:val="000000" w:themeColor="text1"/>
              </w:rPr>
            </w:pPr>
          </w:p>
          <w:p w14:paraId="62B6F913" w14:textId="77777777" w:rsidR="00D80D52" w:rsidRPr="00C21EF0" w:rsidRDefault="00D80D52" w:rsidP="00C21EF0">
            <w:pPr>
              <w:tabs>
                <w:tab w:val="left" w:pos="1261"/>
              </w:tabs>
              <w:spacing w:before="11" w:line="276" w:lineRule="auto"/>
              <w:ind w:right="236"/>
              <w:jc w:val="both"/>
              <w:rPr>
                <w:rFonts w:ascii="Arial" w:hAnsi="Arial" w:cs="Arial"/>
                <w:b/>
                <w:bCs/>
                <w:i/>
                <w:iCs/>
              </w:rPr>
            </w:pPr>
            <w:r w:rsidRPr="00C21EF0">
              <w:rPr>
                <w:rFonts w:ascii="Arial" w:hAnsi="Arial" w:cs="Arial"/>
                <w:b/>
                <w:bCs/>
                <w:i/>
                <w:iCs/>
              </w:rPr>
              <w:t xml:space="preserve">In general, observers should: </w:t>
            </w:r>
          </w:p>
          <w:p w14:paraId="207E4B7C" w14:textId="77777777" w:rsidR="00D80D52" w:rsidRPr="00C21EF0" w:rsidRDefault="00D80D52" w:rsidP="00C21EF0">
            <w:pPr>
              <w:pStyle w:val="ListParagraph"/>
              <w:numPr>
                <w:ilvl w:val="0"/>
                <w:numId w:val="39"/>
              </w:numPr>
              <w:tabs>
                <w:tab w:val="left" w:pos="1261"/>
              </w:tabs>
              <w:spacing w:before="11" w:line="276" w:lineRule="auto"/>
              <w:ind w:right="236"/>
              <w:contextualSpacing/>
              <w:jc w:val="both"/>
              <w:rPr>
                <w:rFonts w:ascii="Arial" w:hAnsi="Arial" w:cs="Arial"/>
                <w:i/>
                <w:iCs/>
              </w:rPr>
            </w:pPr>
            <w:r w:rsidRPr="00C21EF0">
              <w:rPr>
                <w:rFonts w:ascii="Arial" w:hAnsi="Arial" w:cs="Arial"/>
                <w:i/>
                <w:iCs/>
              </w:rPr>
              <w:t>comment on what is seen objectively</w:t>
            </w:r>
          </w:p>
          <w:p w14:paraId="28229802" w14:textId="77777777" w:rsidR="00D80D52" w:rsidRPr="00C21EF0" w:rsidRDefault="00D80D52" w:rsidP="00C21EF0">
            <w:pPr>
              <w:pStyle w:val="ListParagraph"/>
              <w:numPr>
                <w:ilvl w:val="0"/>
                <w:numId w:val="38"/>
              </w:numPr>
              <w:tabs>
                <w:tab w:val="left" w:pos="1261"/>
              </w:tabs>
              <w:spacing w:before="11" w:line="276" w:lineRule="auto"/>
              <w:ind w:right="236"/>
              <w:contextualSpacing/>
              <w:jc w:val="both"/>
              <w:rPr>
                <w:rFonts w:ascii="Arial" w:hAnsi="Arial" w:cs="Arial"/>
                <w:i/>
                <w:iCs/>
              </w:rPr>
            </w:pPr>
            <w:r w:rsidRPr="00C21EF0">
              <w:rPr>
                <w:rFonts w:ascii="Arial" w:hAnsi="Arial" w:cs="Arial"/>
                <w:i/>
                <w:iCs/>
              </w:rPr>
              <w:t xml:space="preserve">focus on any specific areas perhaps discussed pre the observation </w:t>
            </w:r>
          </w:p>
          <w:p w14:paraId="522E54E6" w14:textId="77777777" w:rsidR="00D80D52" w:rsidRPr="00C21EF0" w:rsidRDefault="00D80D52" w:rsidP="00C21EF0">
            <w:pPr>
              <w:pStyle w:val="ListParagraph"/>
              <w:numPr>
                <w:ilvl w:val="0"/>
                <w:numId w:val="37"/>
              </w:numPr>
              <w:tabs>
                <w:tab w:val="left" w:pos="1261"/>
              </w:tabs>
              <w:spacing w:before="11" w:line="276" w:lineRule="auto"/>
              <w:ind w:right="236"/>
              <w:contextualSpacing/>
              <w:jc w:val="both"/>
              <w:rPr>
                <w:rFonts w:ascii="Arial" w:hAnsi="Arial" w:cs="Arial"/>
                <w:i/>
                <w:iCs/>
              </w:rPr>
            </w:pPr>
            <w:r w:rsidRPr="00C21EF0">
              <w:rPr>
                <w:rFonts w:ascii="Arial" w:hAnsi="Arial" w:cs="Arial"/>
                <w:i/>
                <w:iCs/>
              </w:rPr>
              <w:lastRenderedPageBreak/>
              <w:t xml:space="preserve">consider any contextual information </w:t>
            </w:r>
          </w:p>
          <w:p w14:paraId="567BE308" w14:textId="77777777" w:rsidR="00D80D52" w:rsidRPr="00C21EF0" w:rsidRDefault="00D80D52" w:rsidP="00C21EF0">
            <w:pPr>
              <w:pStyle w:val="ListParagraph"/>
              <w:numPr>
                <w:ilvl w:val="0"/>
                <w:numId w:val="36"/>
              </w:numPr>
              <w:tabs>
                <w:tab w:val="left" w:pos="1261"/>
              </w:tabs>
              <w:spacing w:before="11" w:line="276" w:lineRule="auto"/>
              <w:ind w:right="236"/>
              <w:contextualSpacing/>
              <w:jc w:val="both"/>
              <w:rPr>
                <w:rFonts w:ascii="Arial" w:hAnsi="Arial" w:cs="Arial"/>
                <w:i/>
                <w:iCs/>
              </w:rPr>
            </w:pPr>
            <w:r w:rsidRPr="00C21EF0">
              <w:rPr>
                <w:rFonts w:ascii="Arial" w:hAnsi="Arial" w:cs="Arial"/>
                <w:i/>
                <w:iCs/>
              </w:rPr>
              <w:t xml:space="preserve">try to understand the rationale for the student’s methodology </w:t>
            </w:r>
          </w:p>
          <w:p w14:paraId="69C17DD3" w14:textId="77777777" w:rsidR="00D80D52" w:rsidRPr="00C21EF0" w:rsidRDefault="00D80D52" w:rsidP="00C21EF0">
            <w:pPr>
              <w:pStyle w:val="ListParagraph"/>
              <w:tabs>
                <w:tab w:val="left" w:pos="1261"/>
              </w:tabs>
              <w:spacing w:before="11" w:line="276" w:lineRule="auto"/>
              <w:ind w:left="1080" w:right="236"/>
              <w:jc w:val="both"/>
              <w:rPr>
                <w:rFonts w:ascii="Arial" w:hAnsi="Arial" w:cs="Arial"/>
              </w:rPr>
            </w:pPr>
          </w:p>
          <w:p w14:paraId="3F04F247" w14:textId="77777777" w:rsidR="00D80D52" w:rsidRPr="00C21EF0" w:rsidRDefault="00D80D52" w:rsidP="00C21EF0">
            <w:pPr>
              <w:tabs>
                <w:tab w:val="left" w:pos="1261"/>
              </w:tabs>
              <w:spacing w:before="11" w:line="276" w:lineRule="auto"/>
              <w:ind w:right="236"/>
              <w:jc w:val="both"/>
              <w:rPr>
                <w:rFonts w:ascii="Arial" w:hAnsi="Arial" w:cs="Arial"/>
                <w:b/>
                <w:bCs/>
                <w:i/>
                <w:iCs/>
              </w:rPr>
            </w:pPr>
            <w:r w:rsidRPr="00C21EF0">
              <w:rPr>
                <w:rFonts w:ascii="Arial" w:hAnsi="Arial" w:cs="Arial"/>
                <w:b/>
                <w:bCs/>
                <w:i/>
                <w:iCs/>
              </w:rPr>
              <w:t xml:space="preserve">Observations can provide good evidence of curriculum knowledge. To address curriculum knowledge, observers could focus on issues such as: </w:t>
            </w:r>
          </w:p>
          <w:p w14:paraId="3BCF537A" w14:textId="77777777" w:rsidR="00D80D52" w:rsidRPr="00C21EF0" w:rsidRDefault="00D80D52" w:rsidP="00C21EF0">
            <w:pPr>
              <w:pStyle w:val="ListParagraph"/>
              <w:numPr>
                <w:ilvl w:val="0"/>
                <w:numId w:val="35"/>
              </w:numPr>
              <w:tabs>
                <w:tab w:val="left" w:pos="1261"/>
              </w:tabs>
              <w:spacing w:before="11" w:line="276" w:lineRule="auto"/>
              <w:ind w:right="236"/>
              <w:contextualSpacing/>
              <w:jc w:val="both"/>
              <w:rPr>
                <w:rFonts w:ascii="Arial" w:hAnsi="Arial" w:cs="Arial"/>
                <w:i/>
                <w:iCs/>
              </w:rPr>
            </w:pPr>
            <w:r w:rsidRPr="00C21EF0">
              <w:rPr>
                <w:rFonts w:ascii="Arial" w:hAnsi="Arial" w:cs="Arial"/>
                <w:i/>
                <w:iCs/>
              </w:rPr>
              <w:t xml:space="preserve">What sorts of questions are being asked, e.g. open/closed? </w:t>
            </w:r>
          </w:p>
          <w:p w14:paraId="1BC24651" w14:textId="77777777" w:rsidR="00D80D52" w:rsidRPr="00C21EF0" w:rsidRDefault="00D80D52" w:rsidP="00C21EF0">
            <w:pPr>
              <w:pStyle w:val="ListParagraph"/>
              <w:numPr>
                <w:ilvl w:val="0"/>
                <w:numId w:val="34"/>
              </w:numPr>
              <w:tabs>
                <w:tab w:val="left" w:pos="1261"/>
              </w:tabs>
              <w:spacing w:before="11" w:line="276" w:lineRule="auto"/>
              <w:ind w:right="236"/>
              <w:contextualSpacing/>
              <w:jc w:val="both"/>
              <w:rPr>
                <w:rFonts w:ascii="Arial" w:hAnsi="Arial" w:cs="Arial"/>
                <w:i/>
                <w:iCs/>
              </w:rPr>
            </w:pPr>
            <w:r w:rsidRPr="00C21EF0">
              <w:rPr>
                <w:rFonts w:ascii="Arial" w:hAnsi="Arial" w:cs="Arial"/>
                <w:i/>
                <w:iCs/>
              </w:rPr>
              <w:t xml:space="preserve">How does the student get the pupils to think? </w:t>
            </w:r>
          </w:p>
          <w:p w14:paraId="0710407C" w14:textId="77777777" w:rsidR="00D80D52" w:rsidRPr="00C21EF0" w:rsidRDefault="00D80D52" w:rsidP="00C21EF0">
            <w:pPr>
              <w:pStyle w:val="ListParagraph"/>
              <w:numPr>
                <w:ilvl w:val="0"/>
                <w:numId w:val="33"/>
              </w:numPr>
              <w:spacing w:line="276" w:lineRule="auto"/>
              <w:contextualSpacing/>
              <w:jc w:val="both"/>
              <w:rPr>
                <w:rFonts w:ascii="Arial" w:hAnsi="Arial" w:cs="Arial"/>
                <w:i/>
                <w:iCs/>
              </w:rPr>
            </w:pPr>
            <w:r w:rsidRPr="00C21EF0">
              <w:rPr>
                <w:rFonts w:ascii="Arial" w:hAnsi="Arial" w:cs="Arial"/>
                <w:i/>
                <w:iCs/>
              </w:rPr>
              <w:t xml:space="preserve">What starting points are being used? Is the student able to use allusions, analogies, and anecdotes to make curriculum knowledge available and accessible to learners? </w:t>
            </w:r>
          </w:p>
          <w:p w14:paraId="15868B39" w14:textId="77777777" w:rsidR="00D80D52" w:rsidRPr="00C21EF0" w:rsidRDefault="00D80D52" w:rsidP="00C21EF0">
            <w:pPr>
              <w:pStyle w:val="ListParagraph"/>
              <w:numPr>
                <w:ilvl w:val="0"/>
                <w:numId w:val="32"/>
              </w:numPr>
              <w:spacing w:line="276" w:lineRule="auto"/>
              <w:contextualSpacing/>
              <w:jc w:val="both"/>
              <w:rPr>
                <w:rFonts w:ascii="Arial" w:hAnsi="Arial" w:cs="Arial"/>
              </w:rPr>
            </w:pPr>
            <w:r w:rsidRPr="00C21EF0">
              <w:rPr>
                <w:rFonts w:ascii="Arial" w:hAnsi="Arial" w:cs="Arial"/>
                <w:i/>
                <w:iCs/>
              </w:rPr>
              <w:t>Is the student capable of differentiating questions for individual learners and encouraging them to develop their own ideas?</w:t>
            </w:r>
          </w:p>
        </w:tc>
      </w:tr>
    </w:tbl>
    <w:p w14:paraId="0B219027" w14:textId="77777777" w:rsidR="00D80D52" w:rsidRPr="00C21EF0" w:rsidRDefault="00D80D52" w:rsidP="00C21EF0">
      <w:pPr>
        <w:tabs>
          <w:tab w:val="left" w:pos="1261"/>
        </w:tabs>
        <w:spacing w:before="11" w:line="276" w:lineRule="auto"/>
        <w:ind w:right="236"/>
        <w:jc w:val="both"/>
        <w:rPr>
          <w:rFonts w:ascii="Arial" w:hAnsi="Arial" w:cs="Arial"/>
          <w:i/>
          <w:iCs/>
          <w:color w:val="000000" w:themeColor="text1"/>
        </w:rPr>
      </w:pPr>
    </w:p>
    <w:p w14:paraId="2675F762" w14:textId="1E365252" w:rsidR="00D80D52" w:rsidRPr="00C21EF0" w:rsidRDefault="00D80D52" w:rsidP="00C21EF0">
      <w:pPr>
        <w:pStyle w:val="ListParagraph"/>
        <w:numPr>
          <w:ilvl w:val="0"/>
          <w:numId w:val="31"/>
        </w:numPr>
        <w:tabs>
          <w:tab w:val="left" w:pos="1261"/>
        </w:tabs>
        <w:spacing w:before="11" w:line="276" w:lineRule="auto"/>
        <w:ind w:right="236"/>
        <w:contextualSpacing/>
        <w:jc w:val="both"/>
        <w:rPr>
          <w:rFonts w:ascii="Arial" w:hAnsi="Arial" w:cs="Arial"/>
          <w:color w:val="000000" w:themeColor="text1"/>
        </w:rPr>
      </w:pPr>
      <w:r w:rsidRPr="00C21EF0">
        <w:rPr>
          <w:rFonts w:ascii="Arial" w:hAnsi="Arial" w:cs="Arial"/>
          <w:color w:val="000000" w:themeColor="text1"/>
        </w:rPr>
        <w:t xml:space="preserve">Following the lesson both the UBE and </w:t>
      </w:r>
      <w:r w:rsidR="00956F34" w:rsidRPr="00C21EF0">
        <w:rPr>
          <w:rFonts w:ascii="Arial" w:hAnsi="Arial" w:cs="Arial"/>
          <w:color w:val="000000" w:themeColor="text1"/>
        </w:rPr>
        <w:t>SBE</w:t>
      </w:r>
      <w:r w:rsidRPr="00C21EF0">
        <w:rPr>
          <w:rFonts w:ascii="Arial" w:hAnsi="Arial" w:cs="Arial"/>
          <w:color w:val="000000" w:themeColor="text1"/>
        </w:rPr>
        <w:t xml:space="preserve"> </w:t>
      </w:r>
      <w:r w:rsidR="00956F34" w:rsidRPr="00C21EF0">
        <w:rPr>
          <w:rFonts w:ascii="Arial" w:hAnsi="Arial" w:cs="Arial"/>
          <w:color w:val="000000" w:themeColor="text1"/>
        </w:rPr>
        <w:t>will</w:t>
      </w:r>
      <w:r w:rsidRPr="00C21EF0">
        <w:rPr>
          <w:rFonts w:ascii="Arial" w:hAnsi="Arial" w:cs="Arial"/>
          <w:color w:val="000000" w:themeColor="text1"/>
        </w:rPr>
        <w:t xml:space="preserve"> discuss the student’s teaching and to agree on what the feedback to the student should be.</w:t>
      </w:r>
      <w:r w:rsidR="00956F34" w:rsidRPr="00C21EF0">
        <w:rPr>
          <w:rFonts w:ascii="Arial" w:hAnsi="Arial" w:cs="Arial"/>
          <w:color w:val="000000" w:themeColor="text1"/>
        </w:rPr>
        <w:t xml:space="preserve"> This is also time to discuss progress generally and the expected outcome of the Final Report at this point.</w:t>
      </w:r>
    </w:p>
    <w:p w14:paraId="16A029B2" w14:textId="77777777" w:rsidR="00D80D52" w:rsidRPr="00C21EF0" w:rsidRDefault="00D80D52" w:rsidP="00C21EF0">
      <w:pPr>
        <w:pStyle w:val="ListParagraph"/>
        <w:numPr>
          <w:ilvl w:val="0"/>
          <w:numId w:val="31"/>
        </w:numPr>
        <w:tabs>
          <w:tab w:val="left" w:pos="1261"/>
        </w:tabs>
        <w:spacing w:before="11" w:line="276" w:lineRule="auto"/>
        <w:ind w:right="236"/>
        <w:contextualSpacing/>
        <w:jc w:val="both"/>
        <w:rPr>
          <w:rFonts w:ascii="Arial" w:hAnsi="Arial" w:cs="Arial"/>
          <w:color w:val="000000" w:themeColor="text1"/>
        </w:rPr>
      </w:pPr>
      <w:r w:rsidRPr="00C21EF0">
        <w:rPr>
          <w:rFonts w:ascii="Arial" w:hAnsi="Arial" w:cs="Arial"/>
          <w:color w:val="000000" w:themeColor="text1"/>
        </w:rPr>
        <w:t xml:space="preserve">Feedback on the lesson observation should then be provided to the student. It would be excellent practice for both the UBE and SBE to jointly provide feedback to the student. This may not always be possible and may depend on whether the SBE has availability/cover has been arranged. It may therefore be the UBE who will primarily provide the agreed joint feedback to the student alone. </w:t>
      </w:r>
    </w:p>
    <w:p w14:paraId="196C42E5" w14:textId="77777777" w:rsidR="00D80D52" w:rsidRPr="00C21EF0" w:rsidRDefault="00D80D52" w:rsidP="00C21EF0">
      <w:pPr>
        <w:tabs>
          <w:tab w:val="left" w:pos="1261"/>
        </w:tabs>
        <w:spacing w:before="11" w:line="276" w:lineRule="auto"/>
        <w:ind w:right="236"/>
        <w:jc w:val="both"/>
        <w:rPr>
          <w:rFonts w:ascii="Arial" w:hAnsi="Arial" w:cs="Arial"/>
          <w:color w:val="000000" w:themeColor="text1"/>
        </w:rPr>
      </w:pPr>
    </w:p>
    <w:tbl>
      <w:tblPr>
        <w:tblStyle w:val="TableGrid"/>
        <w:tblW w:w="9781" w:type="dxa"/>
        <w:tblInd w:w="704" w:type="dxa"/>
        <w:tblLook w:val="04A0" w:firstRow="1" w:lastRow="0" w:firstColumn="1" w:lastColumn="0" w:noHBand="0" w:noVBand="1"/>
      </w:tblPr>
      <w:tblGrid>
        <w:gridCol w:w="9781"/>
      </w:tblGrid>
      <w:tr w:rsidR="00D80D52" w:rsidRPr="00C21EF0" w14:paraId="04D380FF" w14:textId="77777777" w:rsidTr="00956F34">
        <w:tc>
          <w:tcPr>
            <w:tcW w:w="9781" w:type="dxa"/>
          </w:tcPr>
          <w:p w14:paraId="694F0BA1" w14:textId="77777777" w:rsidR="00D80D52" w:rsidRPr="00C21EF0" w:rsidRDefault="00D80D52" w:rsidP="00C21EF0">
            <w:pPr>
              <w:tabs>
                <w:tab w:val="left" w:pos="1261"/>
              </w:tabs>
              <w:spacing w:before="11" w:line="276" w:lineRule="auto"/>
              <w:ind w:right="236"/>
              <w:jc w:val="both"/>
              <w:rPr>
                <w:rFonts w:ascii="Arial" w:hAnsi="Arial" w:cs="Arial"/>
                <w:b/>
                <w:bCs/>
                <w:i/>
                <w:iCs/>
              </w:rPr>
            </w:pPr>
            <w:r w:rsidRPr="00C21EF0">
              <w:rPr>
                <w:rFonts w:ascii="Arial" w:hAnsi="Arial" w:cs="Arial"/>
                <w:b/>
                <w:bCs/>
                <w:i/>
                <w:iCs/>
              </w:rPr>
              <w:t xml:space="preserve">When feeding back, observers should: </w:t>
            </w:r>
          </w:p>
          <w:p w14:paraId="187E016C" w14:textId="77777777" w:rsidR="00D80D52" w:rsidRPr="00C21EF0" w:rsidRDefault="00D80D52" w:rsidP="00C21EF0">
            <w:pPr>
              <w:pStyle w:val="ListParagraph"/>
              <w:numPr>
                <w:ilvl w:val="0"/>
                <w:numId w:val="41"/>
              </w:numPr>
              <w:tabs>
                <w:tab w:val="left" w:pos="1261"/>
              </w:tabs>
              <w:spacing w:before="11" w:line="276" w:lineRule="auto"/>
              <w:ind w:right="236"/>
              <w:contextualSpacing/>
              <w:jc w:val="both"/>
              <w:rPr>
                <w:rFonts w:ascii="Arial" w:hAnsi="Arial" w:cs="Arial"/>
                <w:i/>
                <w:iCs/>
              </w:rPr>
            </w:pPr>
            <w:r w:rsidRPr="00C21EF0">
              <w:rPr>
                <w:rFonts w:ascii="Arial" w:hAnsi="Arial" w:cs="Arial"/>
                <w:i/>
                <w:iCs/>
              </w:rPr>
              <w:t xml:space="preserve">encourage the student to analyse the lesson and to identify strengths and areas for development </w:t>
            </w:r>
          </w:p>
          <w:p w14:paraId="35094F39" w14:textId="77777777" w:rsidR="00D80D52" w:rsidRPr="00C21EF0" w:rsidRDefault="00D80D52" w:rsidP="00C21EF0">
            <w:pPr>
              <w:pStyle w:val="ListParagraph"/>
              <w:numPr>
                <w:ilvl w:val="0"/>
                <w:numId w:val="41"/>
              </w:numPr>
              <w:tabs>
                <w:tab w:val="left" w:pos="1261"/>
              </w:tabs>
              <w:spacing w:before="11" w:line="276" w:lineRule="auto"/>
              <w:ind w:right="236"/>
              <w:contextualSpacing/>
              <w:jc w:val="both"/>
              <w:rPr>
                <w:rFonts w:ascii="Arial" w:hAnsi="Arial" w:cs="Arial"/>
                <w:i/>
                <w:iCs/>
              </w:rPr>
            </w:pPr>
            <w:r w:rsidRPr="00C21EF0">
              <w:rPr>
                <w:rFonts w:ascii="Arial" w:hAnsi="Arial" w:cs="Arial"/>
                <w:i/>
                <w:iCs/>
              </w:rPr>
              <w:t xml:space="preserve">focus on strengths initially </w:t>
            </w:r>
          </w:p>
          <w:p w14:paraId="41310005" w14:textId="77777777" w:rsidR="00D80D52" w:rsidRPr="00C21EF0" w:rsidRDefault="00D80D52" w:rsidP="00C21EF0">
            <w:pPr>
              <w:pStyle w:val="ListParagraph"/>
              <w:numPr>
                <w:ilvl w:val="0"/>
                <w:numId w:val="41"/>
              </w:numPr>
              <w:tabs>
                <w:tab w:val="left" w:pos="1261"/>
              </w:tabs>
              <w:spacing w:before="11" w:line="276" w:lineRule="auto"/>
              <w:ind w:right="236"/>
              <w:contextualSpacing/>
              <w:jc w:val="both"/>
              <w:rPr>
                <w:rFonts w:ascii="Arial" w:hAnsi="Arial" w:cs="Arial"/>
                <w:i/>
                <w:iCs/>
              </w:rPr>
            </w:pPr>
            <w:r w:rsidRPr="00C21EF0">
              <w:rPr>
                <w:rFonts w:ascii="Arial" w:hAnsi="Arial" w:cs="Arial"/>
                <w:i/>
                <w:iCs/>
              </w:rPr>
              <w:t xml:space="preserve">consider the student’s stage of development </w:t>
            </w:r>
          </w:p>
          <w:p w14:paraId="0FDA9025" w14:textId="77777777" w:rsidR="00D80D52" w:rsidRPr="00C21EF0" w:rsidRDefault="00D80D52" w:rsidP="00C21EF0">
            <w:pPr>
              <w:pStyle w:val="ListParagraph"/>
              <w:numPr>
                <w:ilvl w:val="0"/>
                <w:numId w:val="41"/>
              </w:numPr>
              <w:tabs>
                <w:tab w:val="left" w:pos="1261"/>
              </w:tabs>
              <w:spacing w:before="11" w:line="276" w:lineRule="auto"/>
              <w:ind w:right="236"/>
              <w:contextualSpacing/>
              <w:jc w:val="both"/>
              <w:rPr>
                <w:rFonts w:ascii="Arial" w:hAnsi="Arial" w:cs="Arial"/>
                <w:i/>
                <w:iCs/>
              </w:rPr>
            </w:pPr>
            <w:r w:rsidRPr="00C21EF0">
              <w:rPr>
                <w:rFonts w:ascii="Arial" w:hAnsi="Arial" w:cs="Arial"/>
                <w:i/>
                <w:iCs/>
              </w:rPr>
              <w:t xml:space="preserve">report on the main foci of the observation </w:t>
            </w:r>
          </w:p>
          <w:p w14:paraId="4ED88420" w14:textId="77777777" w:rsidR="00D80D52" w:rsidRPr="00C21EF0" w:rsidRDefault="00D80D52" w:rsidP="00C21EF0">
            <w:pPr>
              <w:pStyle w:val="ListParagraph"/>
              <w:numPr>
                <w:ilvl w:val="0"/>
                <w:numId w:val="41"/>
              </w:numPr>
              <w:tabs>
                <w:tab w:val="left" w:pos="1261"/>
              </w:tabs>
              <w:spacing w:before="11" w:line="276" w:lineRule="auto"/>
              <w:ind w:right="236"/>
              <w:contextualSpacing/>
              <w:jc w:val="both"/>
              <w:rPr>
                <w:rFonts w:ascii="Arial" w:hAnsi="Arial" w:cs="Arial"/>
                <w:i/>
                <w:iCs/>
              </w:rPr>
            </w:pPr>
            <w:r w:rsidRPr="00C21EF0">
              <w:rPr>
                <w:rFonts w:ascii="Arial" w:hAnsi="Arial" w:cs="Arial"/>
                <w:i/>
                <w:iCs/>
              </w:rPr>
              <w:t xml:space="preserve">set realistic and achievable targets </w:t>
            </w:r>
          </w:p>
          <w:p w14:paraId="6351B1AA" w14:textId="77777777" w:rsidR="00D80D52" w:rsidRPr="00C21EF0" w:rsidRDefault="00D80D52" w:rsidP="00C21EF0">
            <w:pPr>
              <w:pStyle w:val="ListParagraph"/>
              <w:numPr>
                <w:ilvl w:val="0"/>
                <w:numId w:val="41"/>
              </w:numPr>
              <w:tabs>
                <w:tab w:val="left" w:pos="1261"/>
              </w:tabs>
              <w:spacing w:before="11" w:line="276" w:lineRule="auto"/>
              <w:ind w:right="236"/>
              <w:contextualSpacing/>
              <w:jc w:val="both"/>
              <w:rPr>
                <w:rFonts w:ascii="Arial" w:hAnsi="Arial" w:cs="Arial"/>
                <w:i/>
                <w:iCs/>
              </w:rPr>
            </w:pPr>
            <w:r w:rsidRPr="00C21EF0">
              <w:rPr>
                <w:rFonts w:ascii="Arial" w:hAnsi="Arial" w:cs="Arial"/>
                <w:i/>
                <w:iCs/>
              </w:rPr>
              <w:t xml:space="preserve">advise on and discuss alternative approaches (especially if the student has encountered difficulties) </w:t>
            </w:r>
          </w:p>
          <w:p w14:paraId="5019B221" w14:textId="77777777" w:rsidR="00D80D52" w:rsidRPr="00C21EF0" w:rsidRDefault="00D80D52" w:rsidP="00C21EF0">
            <w:pPr>
              <w:pStyle w:val="ListParagraph"/>
              <w:numPr>
                <w:ilvl w:val="0"/>
                <w:numId w:val="41"/>
              </w:numPr>
              <w:tabs>
                <w:tab w:val="left" w:pos="1261"/>
              </w:tabs>
              <w:spacing w:before="11" w:line="276" w:lineRule="auto"/>
              <w:ind w:right="236"/>
              <w:contextualSpacing/>
              <w:jc w:val="both"/>
              <w:rPr>
                <w:rFonts w:ascii="Arial" w:hAnsi="Arial" w:cs="Arial"/>
                <w:i/>
                <w:iCs/>
              </w:rPr>
            </w:pPr>
            <w:r w:rsidRPr="00C21EF0">
              <w:rPr>
                <w:rFonts w:ascii="Arial" w:hAnsi="Arial" w:cs="Arial"/>
                <w:i/>
                <w:iCs/>
              </w:rPr>
              <w:t>conclude by summarising main points, revisiting strengths</w:t>
            </w:r>
          </w:p>
        </w:tc>
      </w:tr>
    </w:tbl>
    <w:p w14:paraId="4108646B" w14:textId="77777777" w:rsidR="00D80D52" w:rsidRPr="00C21EF0" w:rsidRDefault="00D80D52" w:rsidP="00C21EF0">
      <w:pPr>
        <w:spacing w:line="276" w:lineRule="auto"/>
        <w:jc w:val="both"/>
        <w:rPr>
          <w:rFonts w:ascii="Arial" w:hAnsi="Arial" w:cs="Arial"/>
          <w:color w:val="000000" w:themeColor="text1"/>
        </w:rPr>
      </w:pPr>
    </w:p>
    <w:p w14:paraId="7A013608" w14:textId="77777777" w:rsidR="00D80D52" w:rsidRPr="00C21EF0" w:rsidRDefault="00D80D52" w:rsidP="00C21EF0">
      <w:pPr>
        <w:pStyle w:val="ListParagraph"/>
        <w:numPr>
          <w:ilvl w:val="0"/>
          <w:numId w:val="31"/>
        </w:numPr>
        <w:tabs>
          <w:tab w:val="left" w:pos="1261"/>
        </w:tabs>
        <w:spacing w:before="11" w:line="276" w:lineRule="auto"/>
        <w:ind w:right="236"/>
        <w:contextualSpacing/>
        <w:jc w:val="both"/>
        <w:rPr>
          <w:rFonts w:ascii="Arial" w:hAnsi="Arial" w:cs="Arial"/>
          <w:color w:val="000000" w:themeColor="text1"/>
        </w:rPr>
      </w:pPr>
      <w:r w:rsidRPr="00C21EF0">
        <w:rPr>
          <w:rFonts w:ascii="Arial" w:hAnsi="Arial" w:cs="Arial"/>
          <w:color w:val="000000" w:themeColor="text1"/>
        </w:rPr>
        <w:t xml:space="preserve">Following the lesson feedback, the UBE should provide discussion time which should be personalised and linked to the needs of the student. This could include any additional advice post lesson or discussing future targets where necessary and providing advice and guidance regarding paperwork for the PDP. This is recorded on the joint observation form. </w:t>
      </w:r>
    </w:p>
    <w:p w14:paraId="1B82D6F5" w14:textId="77777777" w:rsidR="00D80D52" w:rsidRPr="00C21EF0" w:rsidRDefault="00D80D52" w:rsidP="00C21EF0">
      <w:pPr>
        <w:pStyle w:val="ListParagraph"/>
        <w:tabs>
          <w:tab w:val="left" w:pos="1261"/>
        </w:tabs>
        <w:spacing w:before="11" w:line="276" w:lineRule="auto"/>
        <w:ind w:left="1080" w:right="236"/>
        <w:jc w:val="both"/>
        <w:rPr>
          <w:rFonts w:ascii="Arial" w:hAnsi="Arial" w:cs="Arial"/>
          <w:color w:val="000000" w:themeColor="text1"/>
        </w:rPr>
      </w:pPr>
    </w:p>
    <w:p w14:paraId="057D26D6" w14:textId="77777777" w:rsidR="00D80D52" w:rsidRPr="00C21EF0" w:rsidRDefault="00D80D52" w:rsidP="00C21EF0">
      <w:pPr>
        <w:tabs>
          <w:tab w:val="left" w:pos="1261"/>
        </w:tabs>
        <w:spacing w:before="11" w:line="276" w:lineRule="auto"/>
        <w:ind w:left="567" w:right="236"/>
        <w:jc w:val="both"/>
        <w:rPr>
          <w:rFonts w:ascii="Arial" w:hAnsi="Arial" w:cs="Arial"/>
          <w:color w:val="000000" w:themeColor="text1"/>
        </w:rPr>
      </w:pPr>
      <w:r w:rsidRPr="00C21EF0">
        <w:rPr>
          <w:rFonts w:ascii="Arial" w:hAnsi="Arial" w:cs="Arial"/>
          <w:b/>
          <w:bCs/>
          <w:color w:val="000000" w:themeColor="text1"/>
        </w:rPr>
        <w:t>The University Based Educator post-school visit procedures</w:t>
      </w:r>
    </w:p>
    <w:p w14:paraId="2D478B34" w14:textId="77777777" w:rsidR="00D80D52" w:rsidRPr="00C21EF0" w:rsidRDefault="00D80D52" w:rsidP="00C21EF0">
      <w:pPr>
        <w:pStyle w:val="ListParagraph"/>
        <w:tabs>
          <w:tab w:val="left" w:pos="1261"/>
        </w:tabs>
        <w:spacing w:before="11" w:line="276" w:lineRule="auto"/>
        <w:ind w:left="1080" w:right="236"/>
        <w:jc w:val="both"/>
        <w:rPr>
          <w:rFonts w:ascii="Arial" w:hAnsi="Arial" w:cs="Arial"/>
          <w:color w:val="000000" w:themeColor="text1"/>
        </w:rPr>
      </w:pPr>
    </w:p>
    <w:p w14:paraId="372CBF1C" w14:textId="62A64A36" w:rsidR="00D80D52" w:rsidRPr="00C21EF0" w:rsidRDefault="00D80D52" w:rsidP="00C21EF0">
      <w:pPr>
        <w:pStyle w:val="BodyText"/>
        <w:spacing w:line="276" w:lineRule="auto"/>
        <w:ind w:left="540" w:right="233"/>
        <w:rPr>
          <w:rFonts w:ascii="Arial" w:hAnsi="Arial" w:cs="Arial"/>
        </w:rPr>
      </w:pPr>
      <w:r w:rsidRPr="00C21EF0">
        <w:rPr>
          <w:rFonts w:ascii="Arial" w:hAnsi="Arial" w:cs="Arial"/>
          <w:color w:val="000000" w:themeColor="text1"/>
        </w:rPr>
        <w:t xml:space="preserve">The UBE should then write up the joint observation and email a signed copy of the completed lesson observation form to the SBE. The SBE should then be asked to </w:t>
      </w:r>
      <w:r w:rsidR="00956F34" w:rsidRPr="00C21EF0">
        <w:rPr>
          <w:rFonts w:ascii="Arial" w:hAnsi="Arial" w:cs="Arial"/>
          <w:color w:val="000000" w:themeColor="text1"/>
        </w:rPr>
        <w:t xml:space="preserve">feedback if required </w:t>
      </w:r>
      <w:r w:rsidRPr="00C21EF0">
        <w:rPr>
          <w:rFonts w:ascii="Arial" w:hAnsi="Arial" w:cs="Arial"/>
          <w:color w:val="000000" w:themeColor="text1"/>
        </w:rPr>
        <w:t xml:space="preserve">and add their signature. </w:t>
      </w:r>
      <w:r w:rsidRPr="00C21EF0">
        <w:rPr>
          <w:rFonts w:ascii="Arial" w:hAnsi="Arial" w:cs="Arial"/>
        </w:rPr>
        <w:t>The SBE should be asked to email the updated version of the completed observation form to the student who should then upload to their PDP</w:t>
      </w:r>
      <w:r w:rsidR="00956F34" w:rsidRPr="00C21EF0">
        <w:rPr>
          <w:rFonts w:ascii="Arial" w:hAnsi="Arial" w:cs="Arial"/>
        </w:rPr>
        <w:t>.</w:t>
      </w:r>
    </w:p>
    <w:p w14:paraId="46D6376A" w14:textId="77777777" w:rsidR="00324BE9" w:rsidRPr="00C21EF0" w:rsidRDefault="00324BE9" w:rsidP="007036AC"/>
    <w:p w14:paraId="34534C6B" w14:textId="77777777" w:rsidR="00324BE9" w:rsidRPr="00C21EF0" w:rsidRDefault="00324BE9" w:rsidP="007036AC"/>
    <w:p w14:paraId="371BD09E" w14:textId="281F38E4" w:rsidR="00185832" w:rsidRPr="00C21EF0" w:rsidRDefault="00DC3FE0" w:rsidP="007036AC">
      <w:pPr>
        <w:pStyle w:val="Heading2"/>
      </w:pPr>
      <w:bookmarkStart w:id="182" w:name="8.7_Completing_the_Final_Report_Form_(Su"/>
      <w:bookmarkStart w:id="183" w:name="_Toc193551207"/>
      <w:bookmarkStart w:id="184" w:name="_Toc193551712"/>
      <w:bookmarkEnd w:id="182"/>
      <w:r w:rsidRPr="00C21EF0">
        <w:t>7</w:t>
      </w:r>
      <w:r w:rsidR="00793308" w:rsidRPr="00C21EF0">
        <w:t>.</w:t>
      </w:r>
      <w:r w:rsidR="00762FA8" w:rsidRPr="00C21EF0">
        <w:t>10</w:t>
      </w:r>
      <w:r w:rsidR="00793308" w:rsidRPr="00C21EF0">
        <w:t xml:space="preserve"> </w:t>
      </w:r>
      <w:bookmarkStart w:id="185" w:name="_Toc58167120"/>
      <w:r w:rsidR="5F384806" w:rsidRPr="00C21EF0">
        <w:t>Completing the Final Report Form</w:t>
      </w:r>
      <w:r w:rsidR="5F384806" w:rsidRPr="00C21EF0">
        <w:rPr>
          <w:spacing w:val="-2"/>
        </w:rPr>
        <w:t xml:space="preserve"> </w:t>
      </w:r>
      <w:r w:rsidR="5F384806" w:rsidRPr="00C21EF0">
        <w:t>(Summative)</w:t>
      </w:r>
      <w:bookmarkEnd w:id="183"/>
      <w:bookmarkEnd w:id="184"/>
      <w:bookmarkEnd w:id="185"/>
    </w:p>
    <w:p w14:paraId="411F0D1F" w14:textId="77777777" w:rsidR="00185832" w:rsidRPr="00C21EF0" w:rsidRDefault="00185832" w:rsidP="00C21EF0">
      <w:pPr>
        <w:pStyle w:val="BodyText"/>
        <w:spacing w:line="276" w:lineRule="auto"/>
        <w:rPr>
          <w:rFonts w:ascii="Arial" w:hAnsi="Arial" w:cs="Arial"/>
          <w:b/>
        </w:rPr>
      </w:pPr>
    </w:p>
    <w:p w14:paraId="7BD78444" w14:textId="0FA76084" w:rsidR="002C0B13" w:rsidRPr="00C21EF0" w:rsidRDefault="00185832" w:rsidP="00C21EF0">
      <w:pPr>
        <w:pStyle w:val="BodyText"/>
        <w:spacing w:line="276" w:lineRule="auto"/>
        <w:ind w:left="540" w:right="230"/>
        <w:rPr>
          <w:rFonts w:ascii="Arial" w:hAnsi="Arial" w:cs="Arial"/>
        </w:rPr>
      </w:pPr>
      <w:r w:rsidRPr="00C21EF0">
        <w:rPr>
          <w:rFonts w:ascii="Arial" w:hAnsi="Arial" w:cs="Arial"/>
        </w:rPr>
        <w:t>The</w:t>
      </w:r>
      <w:r w:rsidRPr="00C21EF0">
        <w:rPr>
          <w:rFonts w:ascii="Arial" w:hAnsi="Arial" w:cs="Arial"/>
          <w:spacing w:val="-13"/>
        </w:rPr>
        <w:t xml:space="preserve"> </w:t>
      </w:r>
      <w:r w:rsidR="00CA328F" w:rsidRPr="00C21EF0">
        <w:rPr>
          <w:rFonts w:ascii="Arial" w:hAnsi="Arial" w:cs="Arial"/>
          <w:spacing w:val="-13"/>
        </w:rPr>
        <w:t>F</w:t>
      </w:r>
      <w:r w:rsidRPr="00C21EF0">
        <w:rPr>
          <w:rFonts w:ascii="Arial" w:hAnsi="Arial" w:cs="Arial"/>
        </w:rPr>
        <w:t>inal</w:t>
      </w:r>
      <w:r w:rsidRPr="00C21EF0">
        <w:rPr>
          <w:rFonts w:ascii="Arial" w:hAnsi="Arial" w:cs="Arial"/>
          <w:spacing w:val="-14"/>
        </w:rPr>
        <w:t xml:space="preserve"> </w:t>
      </w:r>
      <w:r w:rsidR="00CA328F" w:rsidRPr="00C21EF0">
        <w:rPr>
          <w:rFonts w:ascii="Arial" w:hAnsi="Arial" w:cs="Arial"/>
          <w:spacing w:val="-14"/>
        </w:rPr>
        <w:t>R</w:t>
      </w:r>
      <w:r w:rsidRPr="00C21EF0">
        <w:rPr>
          <w:rFonts w:ascii="Arial" w:hAnsi="Arial" w:cs="Arial"/>
        </w:rPr>
        <w:t>eport</w:t>
      </w:r>
      <w:r w:rsidRPr="00C21EF0">
        <w:rPr>
          <w:rFonts w:ascii="Arial" w:hAnsi="Arial" w:cs="Arial"/>
          <w:spacing w:val="-12"/>
        </w:rPr>
        <w:t xml:space="preserve"> </w:t>
      </w:r>
      <w:r w:rsidR="00CA328F" w:rsidRPr="00C21EF0">
        <w:rPr>
          <w:rFonts w:ascii="Arial" w:hAnsi="Arial" w:cs="Arial"/>
          <w:spacing w:val="-12"/>
        </w:rPr>
        <w:t>F</w:t>
      </w:r>
      <w:r w:rsidRPr="00C21EF0">
        <w:rPr>
          <w:rFonts w:ascii="Arial" w:hAnsi="Arial" w:cs="Arial"/>
        </w:rPr>
        <w:t>orm</w:t>
      </w:r>
      <w:r w:rsidRPr="00C21EF0">
        <w:rPr>
          <w:rFonts w:ascii="Arial" w:hAnsi="Arial" w:cs="Arial"/>
          <w:spacing w:val="-15"/>
        </w:rPr>
        <w:t xml:space="preserve"> </w:t>
      </w:r>
      <w:r w:rsidRPr="00C21EF0">
        <w:rPr>
          <w:rFonts w:ascii="Arial" w:hAnsi="Arial" w:cs="Arial"/>
        </w:rPr>
        <w:t>should</w:t>
      </w:r>
      <w:r w:rsidRPr="00C21EF0">
        <w:rPr>
          <w:rFonts w:ascii="Arial" w:hAnsi="Arial" w:cs="Arial"/>
          <w:spacing w:val="-14"/>
        </w:rPr>
        <w:t xml:space="preserve"> </w:t>
      </w:r>
      <w:r w:rsidRPr="00C21EF0">
        <w:rPr>
          <w:rFonts w:ascii="Arial" w:hAnsi="Arial" w:cs="Arial"/>
        </w:rPr>
        <w:t>be</w:t>
      </w:r>
      <w:r w:rsidRPr="00C21EF0">
        <w:rPr>
          <w:rFonts w:ascii="Arial" w:hAnsi="Arial" w:cs="Arial"/>
          <w:spacing w:val="-12"/>
        </w:rPr>
        <w:t xml:space="preserve"> </w:t>
      </w:r>
      <w:r w:rsidRPr="00C21EF0">
        <w:rPr>
          <w:rFonts w:ascii="Arial" w:hAnsi="Arial" w:cs="Arial"/>
        </w:rPr>
        <w:t>completed</w:t>
      </w:r>
      <w:r w:rsidRPr="00C21EF0">
        <w:rPr>
          <w:rFonts w:ascii="Arial" w:hAnsi="Arial" w:cs="Arial"/>
          <w:spacing w:val="-13"/>
        </w:rPr>
        <w:t xml:space="preserve"> </w:t>
      </w:r>
      <w:r w:rsidRPr="00C21EF0">
        <w:rPr>
          <w:rFonts w:ascii="Arial" w:hAnsi="Arial" w:cs="Arial"/>
        </w:rPr>
        <w:t>by</w:t>
      </w:r>
      <w:r w:rsidRPr="00C21EF0">
        <w:rPr>
          <w:rFonts w:ascii="Arial" w:hAnsi="Arial" w:cs="Arial"/>
          <w:spacing w:val="-12"/>
        </w:rPr>
        <w:t xml:space="preserve"> </w:t>
      </w:r>
      <w:r w:rsidRPr="00C21EF0">
        <w:rPr>
          <w:rFonts w:ascii="Arial" w:hAnsi="Arial" w:cs="Arial"/>
        </w:rPr>
        <w:t>the</w:t>
      </w:r>
      <w:r w:rsidRPr="00C21EF0">
        <w:rPr>
          <w:rFonts w:ascii="Arial" w:hAnsi="Arial" w:cs="Arial"/>
          <w:spacing w:val="-12"/>
        </w:rPr>
        <w:t xml:space="preserve"> </w:t>
      </w:r>
      <w:r w:rsidR="00827DF2" w:rsidRPr="00C21EF0">
        <w:rPr>
          <w:rFonts w:ascii="Arial" w:hAnsi="Arial" w:cs="Arial"/>
        </w:rPr>
        <w:t>SBE</w:t>
      </w:r>
      <w:r w:rsidRPr="00C21EF0">
        <w:rPr>
          <w:rFonts w:ascii="Arial" w:hAnsi="Arial" w:cs="Arial"/>
          <w:spacing w:val="-14"/>
        </w:rPr>
        <w:t xml:space="preserve"> </w:t>
      </w:r>
      <w:r w:rsidR="002C0B13" w:rsidRPr="00C21EF0">
        <w:rPr>
          <w:rFonts w:ascii="Arial" w:hAnsi="Arial" w:cs="Arial"/>
        </w:rPr>
        <w:t>by the notified deadline</w:t>
      </w:r>
      <w:r w:rsidRPr="00C21EF0">
        <w:rPr>
          <w:rFonts w:ascii="Arial" w:hAnsi="Arial" w:cs="Arial"/>
        </w:rPr>
        <w:t xml:space="preserve"> and discussed with the student.</w:t>
      </w:r>
      <w:r w:rsidR="00CA328F" w:rsidRPr="00C21EF0">
        <w:rPr>
          <w:rFonts w:ascii="Arial" w:hAnsi="Arial" w:cs="Arial"/>
        </w:rPr>
        <w:t xml:space="preserve"> </w:t>
      </w:r>
      <w:r w:rsidRPr="00C21EF0">
        <w:rPr>
          <w:rFonts w:ascii="Arial" w:hAnsi="Arial" w:cs="Arial"/>
        </w:rPr>
        <w:t xml:space="preserve">This provides the student with the opportunity to review the report with the </w:t>
      </w:r>
      <w:r w:rsidR="002C0B13" w:rsidRPr="00C21EF0">
        <w:rPr>
          <w:rFonts w:ascii="Arial" w:hAnsi="Arial" w:cs="Arial"/>
        </w:rPr>
        <w:t>SBE and be made fully aware of its contents.</w:t>
      </w:r>
    </w:p>
    <w:p w14:paraId="43F22295" w14:textId="77777777" w:rsidR="002C0B13" w:rsidRPr="00C21EF0" w:rsidRDefault="002C0B13" w:rsidP="00C21EF0">
      <w:pPr>
        <w:pStyle w:val="BodyText"/>
        <w:spacing w:line="276" w:lineRule="auto"/>
        <w:ind w:left="540" w:right="230"/>
        <w:rPr>
          <w:rFonts w:ascii="Arial" w:hAnsi="Arial" w:cs="Arial"/>
        </w:rPr>
      </w:pPr>
    </w:p>
    <w:p w14:paraId="2BF90C6B" w14:textId="1E73B704" w:rsidR="00185832" w:rsidRPr="00C21EF0" w:rsidRDefault="002C0B13" w:rsidP="00C21EF0">
      <w:pPr>
        <w:pStyle w:val="BodyText"/>
        <w:spacing w:line="276" w:lineRule="auto"/>
        <w:ind w:left="540" w:right="233"/>
        <w:rPr>
          <w:rFonts w:ascii="Arial" w:hAnsi="Arial" w:cs="Arial"/>
        </w:rPr>
      </w:pPr>
      <w:r w:rsidRPr="00C21EF0">
        <w:rPr>
          <w:rFonts w:ascii="Arial" w:hAnsi="Arial" w:cs="Arial"/>
        </w:rPr>
        <w:t>SBEs</w:t>
      </w:r>
      <w:r w:rsidR="00185832" w:rsidRPr="00C21EF0">
        <w:rPr>
          <w:rFonts w:ascii="Arial" w:hAnsi="Arial" w:cs="Arial"/>
        </w:rPr>
        <w:t xml:space="preserve"> </w:t>
      </w:r>
      <w:r w:rsidR="00185832" w:rsidRPr="00C21EF0">
        <w:rPr>
          <w:rFonts w:ascii="Arial" w:hAnsi="Arial" w:cs="Arial"/>
          <w:u w:val="single"/>
        </w:rPr>
        <w:t>must</w:t>
      </w:r>
      <w:r w:rsidR="00185832" w:rsidRPr="00C21EF0">
        <w:rPr>
          <w:rFonts w:ascii="Arial" w:hAnsi="Arial" w:cs="Arial"/>
        </w:rPr>
        <w:t xml:space="preserve"> refer to the SPR benchmark </w:t>
      </w:r>
      <w:r w:rsidR="00CA328F" w:rsidRPr="00C21EF0">
        <w:rPr>
          <w:rFonts w:ascii="Arial" w:hAnsi="Arial" w:cs="Arial"/>
        </w:rPr>
        <w:t>statements when completing the Final R</w:t>
      </w:r>
      <w:r w:rsidR="00185832" w:rsidRPr="00C21EF0">
        <w:rPr>
          <w:rFonts w:ascii="Arial" w:hAnsi="Arial" w:cs="Arial"/>
        </w:rPr>
        <w:t xml:space="preserve">eport </w:t>
      </w:r>
      <w:r w:rsidR="00CA328F" w:rsidRPr="00C21EF0">
        <w:rPr>
          <w:rFonts w:ascii="Arial" w:hAnsi="Arial" w:cs="Arial"/>
        </w:rPr>
        <w:t>F</w:t>
      </w:r>
      <w:r w:rsidR="00185832" w:rsidRPr="00C21EF0">
        <w:rPr>
          <w:rFonts w:ascii="Arial" w:hAnsi="Arial" w:cs="Arial"/>
        </w:rPr>
        <w:t xml:space="preserve">orm. </w:t>
      </w:r>
      <w:r w:rsidR="00185832" w:rsidRPr="00C21EF0">
        <w:rPr>
          <w:rFonts w:ascii="Arial" w:hAnsi="Arial" w:cs="Arial"/>
          <w:b/>
          <w:bCs/>
        </w:rPr>
        <w:t xml:space="preserve">In </w:t>
      </w:r>
      <w:r w:rsidR="00185832" w:rsidRPr="00C21EF0">
        <w:rPr>
          <w:rFonts w:ascii="Arial" w:hAnsi="Arial" w:cs="Arial"/>
          <w:b/>
          <w:bCs/>
        </w:rPr>
        <w:lastRenderedPageBreak/>
        <w:t>making a judgement, it is important to bear in mind the extent to which the placement</w:t>
      </w:r>
      <w:r w:rsidR="00185832" w:rsidRPr="00C21EF0">
        <w:rPr>
          <w:rFonts w:ascii="Arial" w:hAnsi="Arial" w:cs="Arial"/>
          <w:b/>
          <w:bCs/>
          <w:spacing w:val="-6"/>
        </w:rPr>
        <w:t xml:space="preserve"> </w:t>
      </w:r>
      <w:r w:rsidR="00185832" w:rsidRPr="00C21EF0">
        <w:rPr>
          <w:rFonts w:ascii="Arial" w:hAnsi="Arial" w:cs="Arial"/>
          <w:b/>
          <w:bCs/>
        </w:rPr>
        <w:t>has</w:t>
      </w:r>
      <w:r w:rsidR="00185832" w:rsidRPr="00C21EF0">
        <w:rPr>
          <w:rFonts w:ascii="Arial" w:hAnsi="Arial" w:cs="Arial"/>
          <w:b/>
          <w:bCs/>
          <w:spacing w:val="-8"/>
        </w:rPr>
        <w:t xml:space="preserve"> </w:t>
      </w:r>
      <w:r w:rsidR="00185832" w:rsidRPr="00C21EF0">
        <w:rPr>
          <w:rFonts w:ascii="Arial" w:hAnsi="Arial" w:cs="Arial"/>
          <w:b/>
          <w:bCs/>
        </w:rPr>
        <w:t>given</w:t>
      </w:r>
      <w:r w:rsidR="00185832" w:rsidRPr="00C21EF0">
        <w:rPr>
          <w:rFonts w:ascii="Arial" w:hAnsi="Arial" w:cs="Arial"/>
          <w:b/>
          <w:bCs/>
          <w:spacing w:val="-7"/>
        </w:rPr>
        <w:t xml:space="preserve"> </w:t>
      </w:r>
      <w:r w:rsidR="00185832" w:rsidRPr="00C21EF0">
        <w:rPr>
          <w:rFonts w:ascii="Arial" w:hAnsi="Arial" w:cs="Arial"/>
          <w:b/>
          <w:bCs/>
        </w:rPr>
        <w:t>the</w:t>
      </w:r>
      <w:r w:rsidR="00185832" w:rsidRPr="00C21EF0">
        <w:rPr>
          <w:rFonts w:ascii="Arial" w:hAnsi="Arial" w:cs="Arial"/>
          <w:b/>
          <w:bCs/>
          <w:spacing w:val="-8"/>
        </w:rPr>
        <w:t xml:space="preserve"> </w:t>
      </w:r>
      <w:r w:rsidR="00185832" w:rsidRPr="00C21EF0">
        <w:rPr>
          <w:rFonts w:ascii="Arial" w:hAnsi="Arial" w:cs="Arial"/>
          <w:b/>
          <w:bCs/>
        </w:rPr>
        <w:t>opportunity</w:t>
      </w:r>
      <w:r w:rsidR="00185832" w:rsidRPr="00C21EF0">
        <w:rPr>
          <w:rFonts w:ascii="Arial" w:hAnsi="Arial" w:cs="Arial"/>
          <w:b/>
          <w:bCs/>
          <w:spacing w:val="-7"/>
        </w:rPr>
        <w:t xml:space="preserve"> </w:t>
      </w:r>
      <w:r w:rsidR="00185832" w:rsidRPr="00C21EF0">
        <w:rPr>
          <w:rFonts w:ascii="Arial" w:hAnsi="Arial" w:cs="Arial"/>
          <w:b/>
          <w:bCs/>
        </w:rPr>
        <w:t>to</w:t>
      </w:r>
      <w:r w:rsidR="00185832" w:rsidRPr="00C21EF0">
        <w:rPr>
          <w:rFonts w:ascii="Arial" w:hAnsi="Arial" w:cs="Arial"/>
          <w:b/>
          <w:bCs/>
          <w:spacing w:val="-7"/>
        </w:rPr>
        <w:t xml:space="preserve"> </w:t>
      </w:r>
      <w:r w:rsidR="00185832" w:rsidRPr="00C21EF0">
        <w:rPr>
          <w:rFonts w:ascii="Arial" w:hAnsi="Arial" w:cs="Arial"/>
          <w:b/>
          <w:bCs/>
        </w:rPr>
        <w:t>demonstrate</w:t>
      </w:r>
      <w:r w:rsidR="00185832" w:rsidRPr="00C21EF0">
        <w:rPr>
          <w:rFonts w:ascii="Arial" w:hAnsi="Arial" w:cs="Arial"/>
          <w:b/>
          <w:bCs/>
          <w:spacing w:val="-6"/>
        </w:rPr>
        <w:t xml:space="preserve"> </w:t>
      </w:r>
      <w:r w:rsidR="00185832" w:rsidRPr="00C21EF0">
        <w:rPr>
          <w:rFonts w:ascii="Arial" w:hAnsi="Arial" w:cs="Arial"/>
          <w:b/>
          <w:bCs/>
        </w:rPr>
        <w:t>the</w:t>
      </w:r>
      <w:r w:rsidR="00185832" w:rsidRPr="00C21EF0">
        <w:rPr>
          <w:rFonts w:ascii="Arial" w:hAnsi="Arial" w:cs="Arial"/>
          <w:b/>
          <w:bCs/>
          <w:spacing w:val="-3"/>
        </w:rPr>
        <w:t xml:space="preserve"> </w:t>
      </w:r>
      <w:r w:rsidR="00185832" w:rsidRPr="00C21EF0">
        <w:rPr>
          <w:rFonts w:ascii="Arial" w:hAnsi="Arial" w:cs="Arial"/>
          <w:b/>
          <w:bCs/>
        </w:rPr>
        <w:t>criterion</w:t>
      </w:r>
      <w:r w:rsidR="00185832" w:rsidRPr="00C21EF0">
        <w:rPr>
          <w:rFonts w:ascii="Arial" w:hAnsi="Arial" w:cs="Arial"/>
          <w:b/>
          <w:bCs/>
          <w:spacing w:val="-8"/>
        </w:rPr>
        <w:t xml:space="preserve"> </w:t>
      </w:r>
      <w:r w:rsidR="00185832" w:rsidRPr="00C21EF0">
        <w:rPr>
          <w:rFonts w:ascii="Arial" w:hAnsi="Arial" w:cs="Arial"/>
          <w:b/>
          <w:bCs/>
        </w:rPr>
        <w:t>being</w:t>
      </w:r>
      <w:r w:rsidR="00185832" w:rsidRPr="00C21EF0">
        <w:rPr>
          <w:rFonts w:ascii="Arial" w:hAnsi="Arial" w:cs="Arial"/>
          <w:b/>
          <w:bCs/>
          <w:spacing w:val="-7"/>
        </w:rPr>
        <w:t xml:space="preserve"> </w:t>
      </w:r>
      <w:r w:rsidR="00185832" w:rsidRPr="00C21EF0">
        <w:rPr>
          <w:rFonts w:ascii="Arial" w:hAnsi="Arial" w:cs="Arial"/>
          <w:b/>
          <w:bCs/>
        </w:rPr>
        <w:t>considered,</w:t>
      </w:r>
      <w:r w:rsidR="00185832" w:rsidRPr="00C21EF0">
        <w:rPr>
          <w:rFonts w:ascii="Arial" w:hAnsi="Arial" w:cs="Arial"/>
          <w:b/>
          <w:bCs/>
          <w:spacing w:val="-7"/>
        </w:rPr>
        <w:t xml:space="preserve"> </w:t>
      </w:r>
      <w:r w:rsidR="00185832" w:rsidRPr="00C21EF0">
        <w:rPr>
          <w:rFonts w:ascii="Arial" w:hAnsi="Arial" w:cs="Arial"/>
          <w:b/>
          <w:bCs/>
        </w:rPr>
        <w:t>and</w:t>
      </w:r>
      <w:r w:rsidR="00185832" w:rsidRPr="00C21EF0">
        <w:rPr>
          <w:rFonts w:ascii="Arial" w:hAnsi="Arial" w:cs="Arial"/>
          <w:b/>
          <w:bCs/>
          <w:spacing w:val="-2"/>
        </w:rPr>
        <w:t xml:space="preserve"> </w:t>
      </w:r>
      <w:r w:rsidR="00185832" w:rsidRPr="00C21EF0">
        <w:rPr>
          <w:rFonts w:ascii="Arial" w:hAnsi="Arial" w:cs="Arial"/>
          <w:b/>
          <w:bCs/>
        </w:rPr>
        <w:t>what</w:t>
      </w:r>
      <w:r w:rsidR="00185832" w:rsidRPr="00C21EF0">
        <w:rPr>
          <w:rFonts w:ascii="Arial" w:hAnsi="Arial" w:cs="Arial"/>
          <w:b/>
          <w:bCs/>
          <w:spacing w:val="-2"/>
        </w:rPr>
        <w:t xml:space="preserve"> </w:t>
      </w:r>
      <w:r w:rsidR="00185832" w:rsidRPr="00C21EF0">
        <w:rPr>
          <w:rFonts w:ascii="Arial" w:hAnsi="Arial" w:cs="Arial"/>
          <w:b/>
          <w:bCs/>
        </w:rPr>
        <w:t>can</w:t>
      </w:r>
      <w:r w:rsidR="00185832" w:rsidRPr="00C21EF0">
        <w:rPr>
          <w:rFonts w:ascii="Arial" w:hAnsi="Arial" w:cs="Arial"/>
          <w:b/>
          <w:bCs/>
          <w:spacing w:val="-7"/>
        </w:rPr>
        <w:t xml:space="preserve"> </w:t>
      </w:r>
      <w:r w:rsidR="00185832" w:rsidRPr="00C21EF0">
        <w:rPr>
          <w:rFonts w:ascii="Arial" w:hAnsi="Arial" w:cs="Arial"/>
          <w:b/>
          <w:bCs/>
        </w:rPr>
        <w:t>be realistically expected from students in relation to their stage of the</w:t>
      </w:r>
      <w:r w:rsidR="00185832" w:rsidRPr="00C21EF0">
        <w:rPr>
          <w:rFonts w:ascii="Arial" w:hAnsi="Arial" w:cs="Arial"/>
          <w:b/>
          <w:bCs/>
          <w:spacing w:val="-12"/>
        </w:rPr>
        <w:t xml:space="preserve"> </w:t>
      </w:r>
      <w:r w:rsidR="00185832" w:rsidRPr="00C21EF0">
        <w:rPr>
          <w:rFonts w:ascii="Arial" w:hAnsi="Arial" w:cs="Arial"/>
          <w:b/>
          <w:bCs/>
        </w:rPr>
        <w:t>programme.</w:t>
      </w:r>
      <w:r w:rsidR="009931DC" w:rsidRPr="00C21EF0">
        <w:rPr>
          <w:rFonts w:ascii="Arial" w:hAnsi="Arial" w:cs="Arial"/>
          <w:b/>
          <w:bCs/>
        </w:rPr>
        <w:t xml:space="preserve"> </w:t>
      </w:r>
      <w:r w:rsidR="009931DC" w:rsidRPr="00C21EF0">
        <w:rPr>
          <w:rFonts w:ascii="Arial" w:hAnsi="Arial" w:cs="Arial"/>
        </w:rPr>
        <w:t>Please see the Placement Rubric to support with this.</w:t>
      </w:r>
    </w:p>
    <w:p w14:paraId="0C5E3FB0" w14:textId="77777777" w:rsidR="00185832" w:rsidRPr="00C21EF0" w:rsidRDefault="00185832" w:rsidP="00C21EF0">
      <w:pPr>
        <w:pStyle w:val="BodyText"/>
        <w:spacing w:line="276" w:lineRule="auto"/>
        <w:rPr>
          <w:rFonts w:ascii="Arial" w:hAnsi="Arial" w:cs="Arial"/>
          <w:b/>
          <w:bCs/>
          <w:u w:val="single"/>
        </w:rPr>
      </w:pPr>
    </w:p>
    <w:p w14:paraId="7BCB4D2D" w14:textId="39C2FCEC" w:rsidR="00653677" w:rsidRPr="00C21EF0" w:rsidRDefault="00653677" w:rsidP="00C21EF0">
      <w:pPr>
        <w:pStyle w:val="BodyText"/>
        <w:spacing w:line="276" w:lineRule="auto"/>
        <w:ind w:left="540" w:right="228"/>
        <w:rPr>
          <w:rFonts w:ascii="Arial" w:hAnsi="Arial" w:cs="Arial"/>
        </w:rPr>
      </w:pPr>
      <w:r w:rsidRPr="00C21EF0">
        <w:rPr>
          <w:rFonts w:ascii="Arial" w:hAnsi="Arial" w:cs="Arial"/>
        </w:rPr>
        <w:t>In Year 2 students must achieve a satisfactory grade in a minimum of 6/8 areas of the SPR.</w:t>
      </w:r>
    </w:p>
    <w:p w14:paraId="1D4AEA5A" w14:textId="77777777" w:rsidR="00653677" w:rsidRPr="00C21EF0" w:rsidRDefault="00653677" w:rsidP="00C21EF0">
      <w:pPr>
        <w:pStyle w:val="BodyText"/>
        <w:spacing w:line="276" w:lineRule="auto"/>
        <w:ind w:left="540" w:right="228"/>
        <w:rPr>
          <w:rFonts w:ascii="Arial" w:hAnsi="Arial" w:cs="Arial"/>
        </w:rPr>
      </w:pPr>
    </w:p>
    <w:p w14:paraId="778AC8A5" w14:textId="2AFE1986" w:rsidR="00653677" w:rsidRPr="00C21EF0" w:rsidRDefault="00653677" w:rsidP="00C21EF0">
      <w:pPr>
        <w:pStyle w:val="BodyText"/>
        <w:spacing w:line="276" w:lineRule="auto"/>
        <w:ind w:left="540" w:right="228"/>
        <w:rPr>
          <w:rFonts w:ascii="Arial" w:hAnsi="Arial" w:cs="Arial"/>
        </w:rPr>
      </w:pPr>
      <w:r w:rsidRPr="00C21EF0">
        <w:rPr>
          <w:rFonts w:ascii="Arial" w:hAnsi="Arial" w:cs="Arial"/>
        </w:rPr>
        <w:t xml:space="preserve">In Years 3 and 4 students </w:t>
      </w:r>
      <w:bookmarkStart w:id="186" w:name="8.6.3_Reasons_related_to_the_school"/>
      <w:bookmarkEnd w:id="186"/>
      <w:r w:rsidRPr="00C21EF0">
        <w:rPr>
          <w:rFonts w:ascii="Arial" w:hAnsi="Arial" w:cs="Arial"/>
        </w:rPr>
        <w:t>must achieve a satisfactory grade in all 8 areas of the SPR.</w:t>
      </w:r>
    </w:p>
    <w:p w14:paraId="3964B330" w14:textId="224057CE" w:rsidR="00062286" w:rsidRPr="00C21EF0" w:rsidRDefault="00062286" w:rsidP="00C21EF0">
      <w:pPr>
        <w:pStyle w:val="BodyText"/>
        <w:spacing w:line="276" w:lineRule="auto"/>
        <w:ind w:left="540" w:right="228"/>
        <w:rPr>
          <w:rFonts w:ascii="Arial" w:hAnsi="Arial" w:cs="Arial"/>
        </w:rPr>
      </w:pPr>
    </w:p>
    <w:p w14:paraId="76A3CCA0" w14:textId="49353A1B" w:rsidR="002465A4" w:rsidRPr="00C21EF0" w:rsidRDefault="002465A4" w:rsidP="00C21EF0">
      <w:pPr>
        <w:tabs>
          <w:tab w:val="left" w:pos="1260"/>
          <w:tab w:val="left" w:pos="1261"/>
        </w:tabs>
        <w:spacing w:line="276" w:lineRule="auto"/>
        <w:ind w:left="567" w:right="244"/>
        <w:rPr>
          <w:rFonts w:ascii="Arial" w:hAnsi="Arial" w:cs="Arial"/>
        </w:rPr>
      </w:pPr>
      <w:r w:rsidRPr="00C21EF0">
        <w:rPr>
          <w:rFonts w:ascii="Arial" w:hAnsi="Arial" w:cs="Arial"/>
        </w:rPr>
        <w:t xml:space="preserve">Students have two attempts at each placement: a first attempt, and if this is unsuccessful a second attempt via a retrieval placement (if agreed by the Board of Examiners). There are no further attempts. </w:t>
      </w:r>
    </w:p>
    <w:p w14:paraId="5B37617D" w14:textId="77777777" w:rsidR="002465A4" w:rsidRPr="00C21EF0" w:rsidRDefault="002465A4" w:rsidP="00C21EF0">
      <w:pPr>
        <w:pStyle w:val="BodyText"/>
        <w:spacing w:line="276" w:lineRule="auto"/>
        <w:ind w:left="540" w:right="228"/>
        <w:rPr>
          <w:rFonts w:ascii="Arial" w:hAnsi="Arial" w:cs="Arial"/>
        </w:rPr>
      </w:pPr>
    </w:p>
    <w:p w14:paraId="753F0AF1" w14:textId="77777777" w:rsidR="00341634" w:rsidRPr="00C21EF0" w:rsidRDefault="00341634" w:rsidP="007036AC"/>
    <w:bookmarkStart w:id="187" w:name="_Toc193551208"/>
    <w:bookmarkStart w:id="188" w:name="_Toc193551713"/>
    <w:p w14:paraId="0127AD0E" w14:textId="7537B59C" w:rsidR="005A1346" w:rsidRPr="00C21EF0" w:rsidRDefault="005F34E0" w:rsidP="007036AC">
      <w:pPr>
        <w:pStyle w:val="Heading2"/>
      </w:pPr>
      <w:r w:rsidRPr="00C21EF0">
        <w:rPr>
          <w:noProof/>
          <w:color w:val="2B579A"/>
          <w:shd w:val="clear" w:color="auto" w:fill="E6E6E6"/>
          <w:lang w:eastAsia="en-GB" w:bidi="ar-SA"/>
        </w:rPr>
        <mc:AlternateContent>
          <mc:Choice Requires="wpi">
            <w:drawing>
              <wp:anchor distT="0" distB="0" distL="114300" distR="114300" simplePos="0" relativeHeight="251658241" behindDoc="0" locked="0" layoutInCell="1" allowOverlap="1" wp14:anchorId="3FFA0290" wp14:editId="1454465B">
                <wp:simplePos x="0" y="0"/>
                <wp:positionH relativeFrom="column">
                  <wp:posOffset>6647972</wp:posOffset>
                </wp:positionH>
                <wp:positionV relativeFrom="paragraph">
                  <wp:posOffset>318078</wp:posOffset>
                </wp:positionV>
                <wp:extent cx="24120" cy="20880"/>
                <wp:effectExtent l="38100" t="38100" r="27305" b="30480"/>
                <wp:wrapNone/>
                <wp:docPr id="423" name="Ink 423"/>
                <wp:cNvGraphicFramePr/>
                <a:graphic xmlns:a="http://schemas.openxmlformats.org/drawingml/2006/main">
                  <a:graphicData uri="http://schemas.microsoft.com/office/word/2010/wordprocessingInk">
                    <w14:contentPart bwMode="auto" r:id="rId46">
                      <w14:nvContentPartPr>
                        <w14:cNvContentPartPr/>
                      </w14:nvContentPartPr>
                      <w14:xfrm>
                        <a:off x="0" y="0"/>
                        <a:ext cx="24120" cy="20880"/>
                      </w14:xfrm>
                    </w14:contentPart>
                  </a:graphicData>
                </a:graphic>
              </wp:anchor>
            </w:drawing>
          </mc:Choice>
          <mc:Fallback xmlns:arto="http://schemas.microsoft.com/office/word/2006/arto">
            <w:pict>
              <v:shape w14:anchorId="3DC251F3" id="Ink 423" o:spid="_x0000_s1026" type="#_x0000_t75" style="position:absolute;margin-left:523.05pt;margin-top:24.65pt;width:2.7pt;height:2.45pt;z-index:25165824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">
                <v:imagedata r:id="rId48" o:title=""/>
              </v:shape>
            </w:pict>
          </mc:Fallback>
        </mc:AlternateContent>
      </w:r>
      <w:bookmarkStart w:id="189" w:name="_Toc58167121"/>
      <w:r w:rsidR="00DC3FE0" w:rsidRPr="00C21EF0">
        <w:t>7</w:t>
      </w:r>
      <w:r w:rsidR="00793308" w:rsidRPr="00C21EF0">
        <w:t>.</w:t>
      </w:r>
      <w:r w:rsidR="00956F34" w:rsidRPr="00C21EF0">
        <w:t>1</w:t>
      </w:r>
      <w:r w:rsidR="00762FA8" w:rsidRPr="00C21EF0">
        <w:t>1</w:t>
      </w:r>
      <w:r w:rsidR="00793308" w:rsidRPr="00C21EF0">
        <w:t xml:space="preserve"> </w:t>
      </w:r>
      <w:r w:rsidR="2912AAB7" w:rsidRPr="00C21EF0">
        <w:t xml:space="preserve">Successful Completion </w:t>
      </w:r>
      <w:r w:rsidR="2912AAB7" w:rsidRPr="00C21EF0">
        <w:rPr>
          <w:spacing w:val="-3"/>
        </w:rPr>
        <w:t xml:space="preserve">of </w:t>
      </w:r>
      <w:r w:rsidR="1ED90712" w:rsidRPr="00C21EF0">
        <w:t>ITE</w:t>
      </w:r>
      <w:r w:rsidR="2912AAB7" w:rsidRPr="00C21EF0">
        <w:rPr>
          <w:spacing w:val="2"/>
        </w:rPr>
        <w:t xml:space="preserve"> </w:t>
      </w:r>
      <w:r w:rsidR="2912AAB7" w:rsidRPr="00C21EF0">
        <w:t>Placements</w:t>
      </w:r>
      <w:bookmarkEnd w:id="187"/>
      <w:bookmarkEnd w:id="188"/>
      <w:bookmarkEnd w:id="189"/>
    </w:p>
    <w:p w14:paraId="0C502E32" w14:textId="77777777" w:rsidR="005D033F" w:rsidRPr="00C21EF0" w:rsidRDefault="005D033F" w:rsidP="007036AC"/>
    <w:p w14:paraId="5E39567C" w14:textId="44480BA3" w:rsidR="00185832" w:rsidRPr="00C21EF0" w:rsidRDefault="00185832" w:rsidP="00C21EF0">
      <w:pPr>
        <w:tabs>
          <w:tab w:val="left" w:pos="1260"/>
          <w:tab w:val="left" w:pos="1261"/>
        </w:tabs>
        <w:spacing w:line="276" w:lineRule="auto"/>
        <w:ind w:left="567" w:right="244"/>
        <w:rPr>
          <w:rFonts w:ascii="Arial" w:hAnsi="Arial" w:cs="Arial"/>
        </w:rPr>
      </w:pPr>
      <w:r w:rsidRPr="00C21EF0">
        <w:rPr>
          <w:rFonts w:ascii="Arial" w:hAnsi="Arial" w:cs="Arial"/>
          <w:color w:val="000000" w:themeColor="text1"/>
        </w:rPr>
        <w:t xml:space="preserve">For successful </w:t>
      </w:r>
      <w:r w:rsidR="256193B8" w:rsidRPr="00C21EF0">
        <w:rPr>
          <w:rFonts w:ascii="Arial" w:hAnsi="Arial" w:cs="Arial"/>
          <w:color w:val="000000" w:themeColor="text1"/>
        </w:rPr>
        <w:t>completion, as</w:t>
      </w:r>
      <w:r w:rsidR="005A1346" w:rsidRPr="00C21EF0">
        <w:rPr>
          <w:rFonts w:ascii="Arial" w:hAnsi="Arial" w:cs="Arial"/>
          <w:color w:val="000000" w:themeColor="text1"/>
        </w:rPr>
        <w:t xml:space="preserve"> per GTCS regulations, </w:t>
      </w:r>
      <w:r w:rsidRPr="00C21EF0">
        <w:rPr>
          <w:rFonts w:ascii="Arial" w:hAnsi="Arial" w:cs="Arial"/>
          <w:color w:val="000000" w:themeColor="text1"/>
        </w:rPr>
        <w:t xml:space="preserve">students ought to achieve </w:t>
      </w:r>
      <w:r w:rsidRPr="00C21EF0">
        <w:rPr>
          <w:rFonts w:ascii="Arial" w:hAnsi="Arial" w:cs="Arial"/>
          <w:b/>
          <w:bCs/>
          <w:color w:val="000000" w:themeColor="text1"/>
        </w:rPr>
        <w:t>8 out of 8 satisfactory grades</w:t>
      </w:r>
      <w:r w:rsidR="55844A6A" w:rsidRPr="00C21EF0">
        <w:rPr>
          <w:rFonts w:ascii="Arial" w:hAnsi="Arial" w:cs="Arial"/>
          <w:b/>
          <w:bCs/>
          <w:color w:val="000000" w:themeColor="text1"/>
        </w:rPr>
        <w:t xml:space="preserve"> based on the Standards for Provisional Registration</w:t>
      </w:r>
      <w:r w:rsidRPr="00C21EF0">
        <w:rPr>
          <w:rFonts w:ascii="Arial" w:hAnsi="Arial" w:cs="Arial"/>
          <w:color w:val="000000" w:themeColor="text1"/>
        </w:rPr>
        <w:t xml:space="preserve"> on </w:t>
      </w:r>
      <w:r w:rsidR="009A1BFE" w:rsidRPr="00C21EF0">
        <w:rPr>
          <w:rFonts w:ascii="Arial" w:hAnsi="Arial" w:cs="Arial"/>
          <w:color w:val="000000" w:themeColor="text1"/>
        </w:rPr>
        <w:t>the final placement</w:t>
      </w:r>
      <w:r w:rsidRPr="00C21EF0">
        <w:rPr>
          <w:rFonts w:ascii="Arial" w:hAnsi="Arial" w:cs="Arial"/>
          <w:color w:val="000000" w:themeColor="text1"/>
        </w:rPr>
        <w:t xml:space="preserve">. Failure to do so </w:t>
      </w:r>
      <w:r w:rsidRPr="00C21EF0">
        <w:rPr>
          <w:rFonts w:ascii="Arial" w:hAnsi="Arial" w:cs="Arial"/>
        </w:rPr>
        <w:t xml:space="preserve">could lead to a retrieval placement </w:t>
      </w:r>
      <w:r w:rsidR="000D5C30" w:rsidRPr="00C21EF0">
        <w:rPr>
          <w:rFonts w:ascii="Arial" w:hAnsi="Arial" w:cs="Arial"/>
        </w:rPr>
        <w:t>on conclusion of the University semester</w:t>
      </w:r>
      <w:r w:rsidR="000C22E4" w:rsidRPr="00C21EF0">
        <w:rPr>
          <w:rFonts w:ascii="Arial" w:hAnsi="Arial" w:cs="Arial"/>
        </w:rPr>
        <w:t xml:space="preserve"> in April</w:t>
      </w:r>
      <w:r w:rsidRPr="00C21EF0">
        <w:rPr>
          <w:rFonts w:ascii="Arial" w:hAnsi="Arial" w:cs="Arial"/>
        </w:rPr>
        <w:t>, as agreed by the Board of Examiners. To be eligible to graduate and progress into p</w:t>
      </w:r>
      <w:r w:rsidR="000D5C30" w:rsidRPr="00C21EF0">
        <w:rPr>
          <w:rFonts w:ascii="Arial" w:hAnsi="Arial" w:cs="Arial"/>
        </w:rPr>
        <w:t>robation</w:t>
      </w:r>
      <w:r w:rsidRPr="00C21EF0">
        <w:rPr>
          <w:rFonts w:ascii="Arial" w:hAnsi="Arial" w:cs="Arial"/>
        </w:rPr>
        <w:t xml:space="preserve"> it will first be necessary to successfully complete any retrieval placement(s).</w:t>
      </w:r>
    </w:p>
    <w:p w14:paraId="1798D9B8" w14:textId="77777777" w:rsidR="00E174AF" w:rsidRPr="00C21EF0" w:rsidRDefault="00E174AF" w:rsidP="007036AC"/>
    <w:p w14:paraId="5660D327" w14:textId="77777777" w:rsidR="00341634" w:rsidRPr="00C21EF0" w:rsidRDefault="00341634" w:rsidP="007036AC">
      <w:bookmarkStart w:id="190" w:name="_Toc58167123"/>
    </w:p>
    <w:p w14:paraId="3DD0D6DC" w14:textId="0E93C7B3" w:rsidR="00E174AF" w:rsidRPr="00C21EF0" w:rsidRDefault="00DC3FE0" w:rsidP="007036AC">
      <w:pPr>
        <w:pStyle w:val="Heading2"/>
      </w:pPr>
      <w:bookmarkStart w:id="191" w:name="_Toc193551209"/>
      <w:bookmarkStart w:id="192" w:name="_Toc193551714"/>
      <w:r w:rsidRPr="00C21EF0">
        <w:t>7</w:t>
      </w:r>
      <w:r w:rsidR="00CA1FAD" w:rsidRPr="00C21EF0">
        <w:t>.1</w:t>
      </w:r>
      <w:r w:rsidR="00762FA8" w:rsidRPr="00C21EF0">
        <w:t>2</w:t>
      </w:r>
      <w:r w:rsidR="00CA1FAD" w:rsidRPr="00C21EF0">
        <w:t xml:space="preserve"> </w:t>
      </w:r>
      <w:r w:rsidR="12C6C55B" w:rsidRPr="00C21EF0">
        <w:t>Deferring a School</w:t>
      </w:r>
      <w:r w:rsidR="12C6C55B" w:rsidRPr="00C21EF0">
        <w:rPr>
          <w:spacing w:val="1"/>
        </w:rPr>
        <w:t xml:space="preserve"> </w:t>
      </w:r>
      <w:r w:rsidR="12C6C55B" w:rsidRPr="00C21EF0">
        <w:t>Placement</w:t>
      </w:r>
      <w:bookmarkEnd w:id="190"/>
      <w:bookmarkEnd w:id="191"/>
      <w:bookmarkEnd w:id="192"/>
    </w:p>
    <w:p w14:paraId="3954A67C" w14:textId="77777777" w:rsidR="00443492" w:rsidRPr="00C21EF0" w:rsidRDefault="00443492" w:rsidP="007036AC"/>
    <w:p w14:paraId="0FCF94A2" w14:textId="77777777" w:rsidR="00E174AF" w:rsidRPr="00C21EF0" w:rsidRDefault="00E174AF" w:rsidP="00C21EF0">
      <w:pPr>
        <w:pStyle w:val="BodyText"/>
        <w:spacing w:line="276" w:lineRule="auto"/>
        <w:ind w:left="540" w:right="235"/>
        <w:rPr>
          <w:rFonts w:ascii="Arial" w:hAnsi="Arial" w:cs="Arial"/>
        </w:rPr>
      </w:pPr>
      <w:r w:rsidRPr="00C21EF0">
        <w:rPr>
          <w:rFonts w:ascii="Arial" w:hAnsi="Arial" w:cs="Arial"/>
        </w:rPr>
        <w:t>Students who are unable for legitimate reasons to undertake the placement at the allotted time or who withdraw from a placement due to ill health and/or personal issues will have a placement arranged at a deferred time. This will count as a first attempt.</w:t>
      </w:r>
    </w:p>
    <w:p w14:paraId="2985D51B" w14:textId="77777777" w:rsidR="00E174AF" w:rsidRPr="00C21EF0" w:rsidRDefault="00E174AF" w:rsidP="00C21EF0">
      <w:pPr>
        <w:pStyle w:val="BodyText"/>
        <w:spacing w:line="276" w:lineRule="auto"/>
        <w:rPr>
          <w:rFonts w:ascii="Arial" w:hAnsi="Arial" w:cs="Arial"/>
        </w:rPr>
      </w:pPr>
    </w:p>
    <w:p w14:paraId="70D161C0" w14:textId="77777777" w:rsidR="00341634" w:rsidRPr="00C21EF0" w:rsidRDefault="00341634" w:rsidP="007036AC">
      <w:bookmarkStart w:id="193" w:name="8.12_Scheduling_of_a_Deferred_or_Retriev"/>
      <w:bookmarkStart w:id="194" w:name="_Toc58167124"/>
      <w:bookmarkEnd w:id="193"/>
    </w:p>
    <w:p w14:paraId="0E4D46E0" w14:textId="5B9150B0" w:rsidR="00E174AF" w:rsidRPr="00C21EF0" w:rsidRDefault="00DC3FE0" w:rsidP="007036AC">
      <w:pPr>
        <w:pStyle w:val="Heading2"/>
      </w:pPr>
      <w:bookmarkStart w:id="195" w:name="_Toc193551210"/>
      <w:bookmarkStart w:id="196" w:name="_Toc193551715"/>
      <w:r w:rsidRPr="00C21EF0">
        <w:t>7</w:t>
      </w:r>
      <w:r w:rsidR="00CA1FAD" w:rsidRPr="00C21EF0">
        <w:t>.1</w:t>
      </w:r>
      <w:r w:rsidR="00762FA8" w:rsidRPr="00C21EF0">
        <w:t>3</w:t>
      </w:r>
      <w:r w:rsidR="00CA1FAD" w:rsidRPr="00C21EF0">
        <w:t xml:space="preserve"> </w:t>
      </w:r>
      <w:r w:rsidR="12C6C55B" w:rsidRPr="00C21EF0">
        <w:t>Scheduling of a Deferred or Retrieval</w:t>
      </w:r>
      <w:r w:rsidR="12C6C55B" w:rsidRPr="00C21EF0">
        <w:rPr>
          <w:spacing w:val="2"/>
        </w:rPr>
        <w:t xml:space="preserve"> </w:t>
      </w:r>
      <w:r w:rsidR="12C6C55B" w:rsidRPr="00C21EF0">
        <w:t>Placement</w:t>
      </w:r>
      <w:bookmarkEnd w:id="194"/>
      <w:bookmarkEnd w:id="195"/>
      <w:bookmarkEnd w:id="196"/>
    </w:p>
    <w:p w14:paraId="0B5A0363" w14:textId="77777777" w:rsidR="00443492" w:rsidRPr="00C21EF0" w:rsidRDefault="00443492" w:rsidP="00C21EF0">
      <w:pPr>
        <w:pStyle w:val="BodyText"/>
        <w:spacing w:line="276" w:lineRule="auto"/>
        <w:ind w:left="540" w:right="236"/>
        <w:rPr>
          <w:rFonts w:ascii="Arial" w:hAnsi="Arial" w:cs="Arial"/>
        </w:rPr>
      </w:pPr>
    </w:p>
    <w:p w14:paraId="45A4BF97" w14:textId="6497F92C" w:rsidR="00E174AF" w:rsidRPr="00C21EF0" w:rsidRDefault="4DF12AA5" w:rsidP="00C21EF0">
      <w:pPr>
        <w:pStyle w:val="BodyText"/>
        <w:spacing w:line="276" w:lineRule="auto"/>
        <w:ind w:left="540" w:right="236"/>
        <w:rPr>
          <w:rFonts w:ascii="Arial" w:hAnsi="Arial" w:cs="Arial"/>
        </w:rPr>
      </w:pPr>
      <w:r w:rsidRPr="00C21EF0">
        <w:rPr>
          <w:rFonts w:ascii="Arial" w:hAnsi="Arial" w:cs="Arial"/>
        </w:rPr>
        <w:t xml:space="preserve">Deferred or retrieval placements are dependent on </w:t>
      </w:r>
      <w:r w:rsidR="00B50A80" w:rsidRPr="00C21EF0">
        <w:rPr>
          <w:rFonts w:ascii="Arial" w:hAnsi="Arial" w:cs="Arial"/>
        </w:rPr>
        <w:t xml:space="preserve">the University </w:t>
      </w:r>
      <w:r w:rsidRPr="00C21EF0">
        <w:rPr>
          <w:rFonts w:ascii="Arial" w:hAnsi="Arial" w:cs="Arial"/>
        </w:rPr>
        <w:t>sourcing another placement</w:t>
      </w:r>
      <w:r w:rsidR="00463B66" w:rsidRPr="00C21EF0">
        <w:rPr>
          <w:rFonts w:ascii="Arial" w:hAnsi="Arial" w:cs="Arial"/>
        </w:rPr>
        <w:t xml:space="preserve">. </w:t>
      </w:r>
      <w:r w:rsidR="00B50A80" w:rsidRPr="00C21EF0">
        <w:rPr>
          <w:rFonts w:ascii="Arial" w:hAnsi="Arial" w:cs="Arial"/>
        </w:rPr>
        <w:t xml:space="preserve">Students should be aware that it may not be possible for a </w:t>
      </w:r>
      <w:r w:rsidRPr="00C21EF0">
        <w:rPr>
          <w:rFonts w:ascii="Arial" w:hAnsi="Arial" w:cs="Arial"/>
        </w:rPr>
        <w:t>retrieval placement</w:t>
      </w:r>
      <w:r w:rsidR="00B50A80" w:rsidRPr="00C21EF0">
        <w:rPr>
          <w:rFonts w:ascii="Arial" w:hAnsi="Arial" w:cs="Arial"/>
        </w:rPr>
        <w:t xml:space="preserve"> to</w:t>
      </w:r>
      <w:r w:rsidRPr="00C21EF0">
        <w:rPr>
          <w:rFonts w:ascii="Arial" w:hAnsi="Arial" w:cs="Arial"/>
        </w:rPr>
        <w:t xml:space="preserve"> take place</w:t>
      </w:r>
      <w:r w:rsidR="00B50A80" w:rsidRPr="00C21EF0">
        <w:rPr>
          <w:rFonts w:ascii="Arial" w:hAnsi="Arial" w:cs="Arial"/>
        </w:rPr>
        <w:t xml:space="preserve"> until</w:t>
      </w:r>
      <w:r w:rsidRPr="00C21EF0">
        <w:rPr>
          <w:rFonts w:ascii="Arial" w:hAnsi="Arial" w:cs="Arial"/>
        </w:rPr>
        <w:t xml:space="preserve"> the next academic year</w:t>
      </w:r>
      <w:r w:rsidR="00463B66" w:rsidRPr="00C21EF0">
        <w:rPr>
          <w:rFonts w:ascii="Arial" w:hAnsi="Arial" w:cs="Arial"/>
        </w:rPr>
        <w:t xml:space="preserve"> </w:t>
      </w:r>
      <w:r w:rsidR="00B50A80" w:rsidRPr="00C21EF0">
        <w:rPr>
          <w:rFonts w:ascii="Arial" w:hAnsi="Arial" w:cs="Arial"/>
        </w:rPr>
        <w:t xml:space="preserve">(which may impact the student’s ability to progress to the next year of study). </w:t>
      </w:r>
    </w:p>
    <w:p w14:paraId="144B940D" w14:textId="5F29B007" w:rsidR="00913931" w:rsidRPr="00C21EF0" w:rsidRDefault="00913931" w:rsidP="00C21EF0">
      <w:pPr>
        <w:pStyle w:val="BodyText"/>
        <w:spacing w:line="276" w:lineRule="auto"/>
        <w:ind w:left="540" w:right="236"/>
        <w:rPr>
          <w:rFonts w:ascii="Arial" w:hAnsi="Arial" w:cs="Arial"/>
        </w:rPr>
      </w:pPr>
      <w:r w:rsidRPr="00C21EF0">
        <w:rPr>
          <w:rFonts w:ascii="Arial" w:hAnsi="Arial" w:cs="Arial"/>
        </w:rPr>
        <w:t>Students must not schedule holidays</w:t>
      </w:r>
      <w:r w:rsidR="00CB5A4C" w:rsidRPr="00C21EF0">
        <w:rPr>
          <w:rFonts w:ascii="Arial" w:hAnsi="Arial" w:cs="Arial"/>
        </w:rPr>
        <w:t>, work</w:t>
      </w:r>
      <w:r w:rsidRPr="00C21EF0">
        <w:rPr>
          <w:rFonts w:ascii="Arial" w:hAnsi="Arial" w:cs="Arial"/>
        </w:rPr>
        <w:t xml:space="preserve"> or periods of unavailability </w:t>
      </w:r>
      <w:r w:rsidR="00CB5A4C" w:rsidRPr="00C21EF0">
        <w:rPr>
          <w:rFonts w:ascii="Arial" w:hAnsi="Arial" w:cs="Arial"/>
        </w:rPr>
        <w:t>in advance during retrieval points of the year</w:t>
      </w:r>
      <w:r w:rsidR="00477927" w:rsidRPr="00C21EF0">
        <w:rPr>
          <w:rFonts w:ascii="Arial" w:hAnsi="Arial" w:cs="Arial"/>
        </w:rPr>
        <w:t xml:space="preserve">, in case they require one. </w:t>
      </w:r>
      <w:r w:rsidR="00560993" w:rsidRPr="00C21EF0">
        <w:rPr>
          <w:rFonts w:ascii="Arial" w:hAnsi="Arial" w:cs="Arial"/>
        </w:rPr>
        <w:t>Retrieval</w:t>
      </w:r>
      <w:r w:rsidR="00477927" w:rsidRPr="00C21EF0">
        <w:rPr>
          <w:rFonts w:ascii="Arial" w:hAnsi="Arial" w:cs="Arial"/>
        </w:rPr>
        <w:t xml:space="preserve"> points are normally</w:t>
      </w:r>
      <w:r w:rsidR="00B74A5A" w:rsidRPr="00C21EF0">
        <w:rPr>
          <w:rFonts w:ascii="Arial" w:hAnsi="Arial" w:cs="Arial"/>
        </w:rPr>
        <w:t xml:space="preserve"> (but not always, depending on circumstances)</w:t>
      </w:r>
      <w:r w:rsidR="00477927" w:rsidRPr="00C21EF0">
        <w:rPr>
          <w:rFonts w:ascii="Arial" w:hAnsi="Arial" w:cs="Arial"/>
        </w:rPr>
        <w:t>:</w:t>
      </w:r>
    </w:p>
    <w:p w14:paraId="4A51A6A4" w14:textId="77777777" w:rsidR="00477927" w:rsidRPr="00C21EF0" w:rsidRDefault="00477927" w:rsidP="00C21EF0">
      <w:pPr>
        <w:pStyle w:val="BodyText"/>
        <w:spacing w:line="276" w:lineRule="auto"/>
        <w:ind w:left="540" w:right="236"/>
        <w:rPr>
          <w:rFonts w:ascii="Arial" w:hAnsi="Arial" w:cs="Arial"/>
        </w:rPr>
      </w:pPr>
    </w:p>
    <w:p w14:paraId="0308387A" w14:textId="06344877" w:rsidR="00477927" w:rsidRPr="00C21EF0" w:rsidRDefault="00477927" w:rsidP="00C21EF0">
      <w:pPr>
        <w:pStyle w:val="BodyText"/>
        <w:spacing w:line="276" w:lineRule="auto"/>
        <w:ind w:left="540" w:right="236"/>
        <w:rPr>
          <w:rFonts w:ascii="Arial" w:hAnsi="Arial" w:cs="Arial"/>
        </w:rPr>
      </w:pPr>
      <w:r w:rsidRPr="00C21EF0">
        <w:rPr>
          <w:rFonts w:ascii="Arial" w:hAnsi="Arial" w:cs="Arial"/>
        </w:rPr>
        <w:t xml:space="preserve">Year 2: </w:t>
      </w:r>
      <w:r w:rsidR="004757E3" w:rsidRPr="00C21EF0">
        <w:rPr>
          <w:rFonts w:ascii="Arial" w:hAnsi="Arial" w:cs="Arial"/>
        </w:rPr>
        <w:t>August - September</w:t>
      </w:r>
      <w:r w:rsidRPr="00C21EF0">
        <w:rPr>
          <w:rFonts w:ascii="Arial" w:hAnsi="Arial" w:cs="Arial"/>
        </w:rPr>
        <w:t xml:space="preserve"> (4 weeks</w:t>
      </w:r>
      <w:r w:rsidR="007B3AF6" w:rsidRPr="00C21EF0">
        <w:rPr>
          <w:rFonts w:ascii="Arial" w:hAnsi="Arial" w:cs="Arial"/>
        </w:rPr>
        <w:t>, or as set by the Grading meeting</w:t>
      </w:r>
      <w:r w:rsidRPr="00C21EF0">
        <w:rPr>
          <w:rFonts w:ascii="Arial" w:hAnsi="Arial" w:cs="Arial"/>
        </w:rPr>
        <w:t>)</w:t>
      </w:r>
    </w:p>
    <w:p w14:paraId="6FB6861A" w14:textId="77777777" w:rsidR="00477927" w:rsidRPr="00C21EF0" w:rsidRDefault="00477927" w:rsidP="00C21EF0">
      <w:pPr>
        <w:pStyle w:val="BodyText"/>
        <w:spacing w:line="276" w:lineRule="auto"/>
        <w:ind w:left="540" w:right="236"/>
        <w:rPr>
          <w:rFonts w:ascii="Arial" w:hAnsi="Arial" w:cs="Arial"/>
        </w:rPr>
      </w:pPr>
    </w:p>
    <w:p w14:paraId="5EF22D9C" w14:textId="36BBAA9A" w:rsidR="00477927" w:rsidRPr="00C21EF0" w:rsidRDefault="00477927" w:rsidP="00C21EF0">
      <w:pPr>
        <w:pStyle w:val="BodyText"/>
        <w:spacing w:line="276" w:lineRule="auto"/>
        <w:ind w:left="540" w:right="236"/>
        <w:rPr>
          <w:rFonts w:ascii="Arial" w:hAnsi="Arial" w:cs="Arial"/>
        </w:rPr>
      </w:pPr>
      <w:r w:rsidRPr="00C21EF0">
        <w:rPr>
          <w:rFonts w:ascii="Arial" w:hAnsi="Arial" w:cs="Arial"/>
        </w:rPr>
        <w:t>Year</w:t>
      </w:r>
      <w:r w:rsidR="00560993" w:rsidRPr="00C21EF0">
        <w:rPr>
          <w:rFonts w:ascii="Arial" w:hAnsi="Arial" w:cs="Arial"/>
        </w:rPr>
        <w:t>s</w:t>
      </w:r>
      <w:r w:rsidRPr="00C21EF0">
        <w:rPr>
          <w:rFonts w:ascii="Arial" w:hAnsi="Arial" w:cs="Arial"/>
        </w:rPr>
        <w:t xml:space="preserve"> 3</w:t>
      </w:r>
      <w:r w:rsidR="00560993" w:rsidRPr="00C21EF0">
        <w:rPr>
          <w:rFonts w:ascii="Arial" w:hAnsi="Arial" w:cs="Arial"/>
        </w:rPr>
        <w:t xml:space="preserve"> and 4</w:t>
      </w:r>
      <w:r w:rsidRPr="00C21EF0">
        <w:rPr>
          <w:rFonts w:ascii="Arial" w:hAnsi="Arial" w:cs="Arial"/>
        </w:rPr>
        <w:t xml:space="preserve">: </w:t>
      </w:r>
      <w:r w:rsidR="00560993" w:rsidRPr="00C21EF0">
        <w:rPr>
          <w:rFonts w:ascii="Arial" w:hAnsi="Arial" w:cs="Arial"/>
        </w:rPr>
        <w:t>April – June (8 weeks</w:t>
      </w:r>
      <w:r w:rsidR="007B3AF6" w:rsidRPr="00C21EF0">
        <w:rPr>
          <w:rFonts w:ascii="Arial" w:hAnsi="Arial" w:cs="Arial"/>
        </w:rPr>
        <w:t>, or as set by the Grading meeting</w:t>
      </w:r>
      <w:r w:rsidR="00560993" w:rsidRPr="00C21EF0">
        <w:rPr>
          <w:rFonts w:ascii="Arial" w:hAnsi="Arial" w:cs="Arial"/>
        </w:rPr>
        <w:t>)</w:t>
      </w:r>
    </w:p>
    <w:p w14:paraId="5C56D0E1" w14:textId="77777777" w:rsidR="00E174AF" w:rsidRPr="00C21EF0" w:rsidRDefault="00E174AF" w:rsidP="00C21EF0">
      <w:pPr>
        <w:pStyle w:val="BodyText"/>
        <w:spacing w:line="276" w:lineRule="auto"/>
        <w:rPr>
          <w:rFonts w:ascii="Arial" w:hAnsi="Arial" w:cs="Arial"/>
        </w:rPr>
      </w:pPr>
    </w:p>
    <w:p w14:paraId="7D4DD13D" w14:textId="77777777" w:rsidR="00341634" w:rsidRPr="00C21EF0" w:rsidRDefault="00341634" w:rsidP="007036AC">
      <w:bookmarkStart w:id="197" w:name="8.13_Student_Evaluation_of_School_Experi"/>
      <w:bookmarkStart w:id="198" w:name="_Toc58167126"/>
      <w:bookmarkEnd w:id="197"/>
    </w:p>
    <w:p w14:paraId="5ECF0D67" w14:textId="4E50655F" w:rsidR="00E174AF" w:rsidRPr="00C21EF0" w:rsidRDefault="00DC3FE0" w:rsidP="007036AC">
      <w:pPr>
        <w:pStyle w:val="Heading2"/>
      </w:pPr>
      <w:bookmarkStart w:id="199" w:name="_Toc193551211"/>
      <w:bookmarkStart w:id="200" w:name="_Toc193551716"/>
      <w:r w:rsidRPr="00C21EF0">
        <w:t>7</w:t>
      </w:r>
      <w:r w:rsidR="00CA1FAD" w:rsidRPr="00C21EF0">
        <w:t>.1</w:t>
      </w:r>
      <w:r w:rsidR="00762FA8" w:rsidRPr="00C21EF0">
        <w:t>4</w:t>
      </w:r>
      <w:r w:rsidR="00CA1FAD" w:rsidRPr="00C21EF0">
        <w:t xml:space="preserve"> </w:t>
      </w:r>
      <w:r w:rsidR="12C6C55B" w:rsidRPr="00C21EF0">
        <w:t>Submission of Assessment Paper</w:t>
      </w:r>
      <w:r w:rsidR="12C6C55B" w:rsidRPr="00C21EF0">
        <w:rPr>
          <w:spacing w:val="2"/>
        </w:rPr>
        <w:t>w</w:t>
      </w:r>
      <w:r w:rsidR="12C6C55B" w:rsidRPr="00C21EF0">
        <w:t>ork</w:t>
      </w:r>
      <w:bookmarkEnd w:id="198"/>
      <w:r w:rsidR="00A503C3" w:rsidRPr="00C21EF0">
        <w:t xml:space="preserve"> and PDP</w:t>
      </w:r>
      <w:bookmarkEnd w:id="199"/>
      <w:bookmarkEnd w:id="200"/>
    </w:p>
    <w:p w14:paraId="168C7DB3" w14:textId="77777777" w:rsidR="0071192B" w:rsidRPr="00C21EF0" w:rsidRDefault="0071192B" w:rsidP="00C21EF0">
      <w:pPr>
        <w:pStyle w:val="BodyText"/>
        <w:spacing w:line="276" w:lineRule="auto"/>
        <w:ind w:left="540" w:right="230"/>
        <w:rPr>
          <w:rFonts w:ascii="Arial" w:hAnsi="Arial" w:cs="Arial"/>
        </w:rPr>
      </w:pPr>
    </w:p>
    <w:p w14:paraId="48420EEB" w14:textId="7BE69112" w:rsidR="00E174AF" w:rsidRPr="00C21EF0" w:rsidRDefault="4DF12AA5" w:rsidP="00C21EF0">
      <w:pPr>
        <w:pStyle w:val="BodyText"/>
        <w:spacing w:line="276" w:lineRule="auto"/>
        <w:ind w:left="540" w:right="230"/>
        <w:rPr>
          <w:rFonts w:ascii="Arial" w:hAnsi="Arial" w:cs="Arial"/>
        </w:rPr>
      </w:pPr>
      <w:r w:rsidRPr="00C21EF0">
        <w:rPr>
          <w:rFonts w:ascii="Arial" w:hAnsi="Arial" w:cs="Arial"/>
        </w:rPr>
        <w:t xml:space="preserve">Students are responsible for ensuring they receive a copy of their </w:t>
      </w:r>
      <w:r w:rsidR="00407949" w:rsidRPr="00C21EF0">
        <w:rPr>
          <w:rFonts w:ascii="Arial" w:hAnsi="Arial" w:cs="Arial"/>
        </w:rPr>
        <w:t>F</w:t>
      </w:r>
      <w:r w:rsidRPr="00C21EF0">
        <w:rPr>
          <w:rFonts w:ascii="Arial" w:hAnsi="Arial" w:cs="Arial"/>
        </w:rPr>
        <w:t xml:space="preserve">inal </w:t>
      </w:r>
      <w:r w:rsidR="00407949" w:rsidRPr="00C21EF0">
        <w:rPr>
          <w:rFonts w:ascii="Arial" w:hAnsi="Arial" w:cs="Arial"/>
        </w:rPr>
        <w:t>R</w:t>
      </w:r>
      <w:r w:rsidRPr="00C21EF0">
        <w:rPr>
          <w:rFonts w:ascii="Arial" w:hAnsi="Arial" w:cs="Arial"/>
        </w:rPr>
        <w:t xml:space="preserve">eport </w:t>
      </w:r>
      <w:r w:rsidR="00243A60" w:rsidRPr="00C21EF0">
        <w:rPr>
          <w:rFonts w:ascii="Arial" w:hAnsi="Arial" w:cs="Arial"/>
        </w:rPr>
        <w:t xml:space="preserve">from their SBE </w:t>
      </w:r>
      <w:r w:rsidRPr="00C21EF0">
        <w:rPr>
          <w:rFonts w:ascii="Arial" w:hAnsi="Arial" w:cs="Arial"/>
        </w:rPr>
        <w:t>and that</w:t>
      </w:r>
      <w:r w:rsidRPr="00C21EF0">
        <w:rPr>
          <w:rFonts w:ascii="Arial" w:hAnsi="Arial" w:cs="Arial"/>
          <w:spacing w:val="-7"/>
        </w:rPr>
        <w:t xml:space="preserve"> </w:t>
      </w:r>
      <w:r w:rsidRPr="00C21EF0">
        <w:rPr>
          <w:rFonts w:ascii="Arial" w:hAnsi="Arial" w:cs="Arial"/>
        </w:rPr>
        <w:t>the</w:t>
      </w:r>
      <w:r w:rsidRPr="00C21EF0">
        <w:rPr>
          <w:rFonts w:ascii="Arial" w:hAnsi="Arial" w:cs="Arial"/>
          <w:spacing w:val="-9"/>
        </w:rPr>
        <w:t xml:space="preserve"> </w:t>
      </w:r>
      <w:r w:rsidRPr="00C21EF0">
        <w:rPr>
          <w:rFonts w:ascii="Arial" w:hAnsi="Arial" w:cs="Arial"/>
        </w:rPr>
        <w:t>school</w:t>
      </w:r>
      <w:r w:rsidRPr="00C21EF0">
        <w:rPr>
          <w:rFonts w:ascii="Arial" w:hAnsi="Arial" w:cs="Arial"/>
          <w:spacing w:val="-8"/>
        </w:rPr>
        <w:t xml:space="preserve"> </w:t>
      </w:r>
      <w:r w:rsidRPr="00C21EF0">
        <w:rPr>
          <w:rFonts w:ascii="Arial" w:hAnsi="Arial" w:cs="Arial"/>
        </w:rPr>
        <w:t>submits</w:t>
      </w:r>
      <w:r w:rsidRPr="00C21EF0">
        <w:rPr>
          <w:rFonts w:ascii="Arial" w:hAnsi="Arial" w:cs="Arial"/>
          <w:spacing w:val="-9"/>
        </w:rPr>
        <w:t xml:space="preserve"> </w:t>
      </w:r>
      <w:r w:rsidRPr="00C21EF0">
        <w:rPr>
          <w:rFonts w:ascii="Arial" w:hAnsi="Arial" w:cs="Arial"/>
        </w:rPr>
        <w:t>an</w:t>
      </w:r>
      <w:r w:rsidRPr="00C21EF0">
        <w:rPr>
          <w:rFonts w:ascii="Arial" w:hAnsi="Arial" w:cs="Arial"/>
          <w:spacing w:val="-8"/>
        </w:rPr>
        <w:t xml:space="preserve"> </w:t>
      </w:r>
      <w:r w:rsidRPr="00C21EF0">
        <w:rPr>
          <w:rFonts w:ascii="Arial" w:hAnsi="Arial" w:cs="Arial"/>
        </w:rPr>
        <w:t>electronic</w:t>
      </w:r>
      <w:r w:rsidRPr="00C21EF0">
        <w:rPr>
          <w:rFonts w:ascii="Arial" w:hAnsi="Arial" w:cs="Arial"/>
          <w:spacing w:val="-6"/>
        </w:rPr>
        <w:t xml:space="preserve"> </w:t>
      </w:r>
      <w:r w:rsidRPr="00C21EF0">
        <w:rPr>
          <w:rFonts w:ascii="Arial" w:hAnsi="Arial" w:cs="Arial"/>
        </w:rPr>
        <w:t>version</w:t>
      </w:r>
      <w:r w:rsidRPr="00C21EF0">
        <w:rPr>
          <w:rFonts w:ascii="Arial" w:hAnsi="Arial" w:cs="Arial"/>
          <w:spacing w:val="-8"/>
        </w:rPr>
        <w:t xml:space="preserve"> </w:t>
      </w:r>
      <w:r w:rsidRPr="00C21EF0">
        <w:rPr>
          <w:rFonts w:ascii="Arial" w:hAnsi="Arial" w:cs="Arial"/>
        </w:rPr>
        <w:t>of</w:t>
      </w:r>
      <w:r w:rsidRPr="00C21EF0">
        <w:rPr>
          <w:rFonts w:ascii="Arial" w:hAnsi="Arial" w:cs="Arial"/>
          <w:spacing w:val="33"/>
        </w:rPr>
        <w:t xml:space="preserve"> </w:t>
      </w:r>
      <w:r w:rsidRPr="00C21EF0">
        <w:rPr>
          <w:rFonts w:ascii="Arial" w:hAnsi="Arial" w:cs="Arial"/>
        </w:rPr>
        <w:t>the</w:t>
      </w:r>
      <w:r w:rsidRPr="00C21EF0">
        <w:rPr>
          <w:rFonts w:ascii="Arial" w:hAnsi="Arial" w:cs="Arial"/>
          <w:spacing w:val="-9"/>
        </w:rPr>
        <w:t xml:space="preserve"> </w:t>
      </w:r>
      <w:r w:rsidRPr="00C21EF0">
        <w:rPr>
          <w:rFonts w:ascii="Arial" w:hAnsi="Arial" w:cs="Arial"/>
        </w:rPr>
        <w:t>completed</w:t>
      </w:r>
      <w:r w:rsidRPr="00C21EF0">
        <w:rPr>
          <w:rFonts w:ascii="Arial" w:hAnsi="Arial" w:cs="Arial"/>
          <w:spacing w:val="-7"/>
        </w:rPr>
        <w:t xml:space="preserve"> </w:t>
      </w:r>
      <w:r w:rsidR="00687D97" w:rsidRPr="00C21EF0">
        <w:rPr>
          <w:rFonts w:ascii="Arial" w:hAnsi="Arial" w:cs="Arial"/>
        </w:rPr>
        <w:t>F</w:t>
      </w:r>
      <w:r w:rsidRPr="00C21EF0">
        <w:rPr>
          <w:rFonts w:ascii="Arial" w:hAnsi="Arial" w:cs="Arial"/>
        </w:rPr>
        <w:t>inal</w:t>
      </w:r>
      <w:r w:rsidRPr="00C21EF0">
        <w:rPr>
          <w:rFonts w:ascii="Arial" w:hAnsi="Arial" w:cs="Arial"/>
          <w:spacing w:val="-9"/>
        </w:rPr>
        <w:t xml:space="preserve"> </w:t>
      </w:r>
      <w:r w:rsidR="00687D97" w:rsidRPr="00C21EF0">
        <w:rPr>
          <w:rFonts w:ascii="Arial" w:hAnsi="Arial" w:cs="Arial"/>
          <w:spacing w:val="-9"/>
        </w:rPr>
        <w:t>R</w:t>
      </w:r>
      <w:r w:rsidRPr="00C21EF0">
        <w:rPr>
          <w:rFonts w:ascii="Arial" w:hAnsi="Arial" w:cs="Arial"/>
        </w:rPr>
        <w:t>eport</w:t>
      </w:r>
      <w:r w:rsidRPr="00C21EF0">
        <w:rPr>
          <w:rFonts w:ascii="Arial" w:hAnsi="Arial" w:cs="Arial"/>
          <w:spacing w:val="-7"/>
        </w:rPr>
        <w:t xml:space="preserve"> </w:t>
      </w:r>
      <w:r w:rsidRPr="00C21EF0">
        <w:rPr>
          <w:rFonts w:ascii="Arial" w:hAnsi="Arial" w:cs="Arial"/>
        </w:rPr>
        <w:t>to</w:t>
      </w:r>
      <w:r w:rsidRPr="00C21EF0">
        <w:rPr>
          <w:rFonts w:ascii="Arial" w:hAnsi="Arial" w:cs="Arial"/>
          <w:spacing w:val="-8"/>
        </w:rPr>
        <w:t xml:space="preserve"> </w:t>
      </w:r>
      <w:r w:rsidRPr="00C21EF0">
        <w:rPr>
          <w:rFonts w:ascii="Arial" w:hAnsi="Arial" w:cs="Arial"/>
        </w:rPr>
        <w:t>the</w:t>
      </w:r>
      <w:r w:rsidRPr="00C21EF0">
        <w:rPr>
          <w:rFonts w:ascii="Arial" w:hAnsi="Arial" w:cs="Arial"/>
          <w:spacing w:val="-8"/>
        </w:rPr>
        <w:t xml:space="preserve"> </w:t>
      </w:r>
      <w:r w:rsidRPr="00C21EF0">
        <w:rPr>
          <w:rFonts w:ascii="Arial" w:hAnsi="Arial" w:cs="Arial"/>
        </w:rPr>
        <w:t>University.</w:t>
      </w:r>
      <w:r w:rsidR="001E60D3" w:rsidRPr="00C21EF0">
        <w:rPr>
          <w:rFonts w:ascii="Arial" w:hAnsi="Arial" w:cs="Arial"/>
        </w:rPr>
        <w:t xml:space="preserve"> A submission date for the Final Report will be communicated to students</w:t>
      </w:r>
      <w:r w:rsidR="00243A60" w:rsidRPr="00C21EF0">
        <w:rPr>
          <w:rFonts w:ascii="Arial" w:hAnsi="Arial" w:cs="Arial"/>
        </w:rPr>
        <w:t xml:space="preserve"> and SBEs</w:t>
      </w:r>
      <w:r w:rsidR="001E60D3" w:rsidRPr="00C21EF0">
        <w:rPr>
          <w:rFonts w:ascii="Arial" w:hAnsi="Arial" w:cs="Arial"/>
        </w:rPr>
        <w:t xml:space="preserve">, which ordinarily </w:t>
      </w:r>
      <w:r w:rsidR="00866B32" w:rsidRPr="00C21EF0">
        <w:rPr>
          <w:rFonts w:ascii="Arial" w:hAnsi="Arial" w:cs="Arial"/>
        </w:rPr>
        <w:t>will be</w:t>
      </w:r>
      <w:r w:rsidRPr="00C21EF0">
        <w:rPr>
          <w:rFonts w:ascii="Arial" w:hAnsi="Arial" w:cs="Arial"/>
        </w:rPr>
        <w:t xml:space="preserve"> </w:t>
      </w:r>
      <w:r w:rsidR="00243A60" w:rsidRPr="00C21EF0">
        <w:rPr>
          <w:rFonts w:ascii="Arial" w:hAnsi="Arial" w:cs="Arial"/>
        </w:rPr>
        <w:t xml:space="preserve">on </w:t>
      </w:r>
      <w:r w:rsidR="00866B32" w:rsidRPr="00C21EF0">
        <w:rPr>
          <w:rFonts w:ascii="Arial" w:hAnsi="Arial" w:cs="Arial"/>
        </w:rPr>
        <w:t xml:space="preserve">or just before </w:t>
      </w:r>
      <w:r w:rsidR="00243A60" w:rsidRPr="00C21EF0">
        <w:rPr>
          <w:rFonts w:ascii="Arial" w:hAnsi="Arial" w:cs="Arial"/>
        </w:rPr>
        <w:t>the final day of placement.</w:t>
      </w:r>
    </w:p>
    <w:p w14:paraId="2815D066" w14:textId="77777777" w:rsidR="0011593E" w:rsidRPr="00C21EF0" w:rsidRDefault="0011593E" w:rsidP="00C21EF0">
      <w:pPr>
        <w:pStyle w:val="BodyText"/>
        <w:spacing w:line="276" w:lineRule="auto"/>
        <w:ind w:right="229"/>
        <w:rPr>
          <w:rFonts w:ascii="Arial" w:hAnsi="Arial" w:cs="Arial"/>
        </w:rPr>
      </w:pPr>
    </w:p>
    <w:p w14:paraId="18A6AFBC" w14:textId="5ABBED3C" w:rsidR="0011593E" w:rsidRPr="00C21EF0" w:rsidRDefault="00E174AF" w:rsidP="00C21EF0">
      <w:pPr>
        <w:pStyle w:val="BodyText"/>
        <w:spacing w:line="276" w:lineRule="auto"/>
        <w:ind w:left="540" w:right="229"/>
        <w:rPr>
          <w:rFonts w:ascii="Arial" w:hAnsi="Arial" w:cs="Arial"/>
        </w:rPr>
      </w:pPr>
      <w:r w:rsidRPr="00C21EF0">
        <w:rPr>
          <w:rFonts w:ascii="Arial" w:hAnsi="Arial" w:cs="Arial"/>
        </w:rPr>
        <w:t>At</w:t>
      </w:r>
      <w:r w:rsidRPr="00C21EF0">
        <w:rPr>
          <w:rFonts w:ascii="Arial" w:hAnsi="Arial" w:cs="Arial"/>
          <w:spacing w:val="-1"/>
        </w:rPr>
        <w:t xml:space="preserve"> </w:t>
      </w:r>
      <w:r w:rsidRPr="00C21EF0">
        <w:rPr>
          <w:rFonts w:ascii="Arial" w:hAnsi="Arial" w:cs="Arial"/>
        </w:rPr>
        <w:t>the</w:t>
      </w:r>
      <w:r w:rsidRPr="00C21EF0">
        <w:rPr>
          <w:rFonts w:ascii="Arial" w:hAnsi="Arial" w:cs="Arial"/>
          <w:spacing w:val="-3"/>
        </w:rPr>
        <w:t xml:space="preserve"> </w:t>
      </w:r>
      <w:r w:rsidRPr="00C21EF0">
        <w:rPr>
          <w:rFonts w:ascii="Arial" w:hAnsi="Arial" w:cs="Arial"/>
        </w:rPr>
        <w:t>conclusion</w:t>
      </w:r>
      <w:r w:rsidRPr="00C21EF0">
        <w:rPr>
          <w:rFonts w:ascii="Arial" w:hAnsi="Arial" w:cs="Arial"/>
          <w:spacing w:val="-3"/>
        </w:rPr>
        <w:t xml:space="preserve"> </w:t>
      </w:r>
      <w:r w:rsidRPr="00C21EF0">
        <w:rPr>
          <w:rFonts w:ascii="Arial" w:hAnsi="Arial" w:cs="Arial"/>
        </w:rPr>
        <w:t>of</w:t>
      </w:r>
      <w:r w:rsidRPr="00C21EF0">
        <w:rPr>
          <w:rFonts w:ascii="Arial" w:hAnsi="Arial" w:cs="Arial"/>
          <w:spacing w:val="-5"/>
        </w:rPr>
        <w:t xml:space="preserve"> </w:t>
      </w:r>
      <w:r w:rsidRPr="00C21EF0">
        <w:rPr>
          <w:rFonts w:ascii="Arial" w:hAnsi="Arial" w:cs="Arial"/>
        </w:rPr>
        <w:t>each</w:t>
      </w:r>
      <w:r w:rsidRPr="00C21EF0">
        <w:rPr>
          <w:rFonts w:ascii="Arial" w:hAnsi="Arial" w:cs="Arial"/>
          <w:spacing w:val="-3"/>
        </w:rPr>
        <w:t xml:space="preserve"> </w:t>
      </w:r>
      <w:r w:rsidRPr="00C21EF0">
        <w:rPr>
          <w:rFonts w:ascii="Arial" w:hAnsi="Arial" w:cs="Arial"/>
        </w:rPr>
        <w:t>placement</w:t>
      </w:r>
      <w:r w:rsidR="00866B32" w:rsidRPr="00C21EF0">
        <w:rPr>
          <w:rFonts w:ascii="Arial" w:hAnsi="Arial" w:cs="Arial"/>
        </w:rPr>
        <w:t xml:space="preserve"> </w:t>
      </w:r>
      <w:r w:rsidRPr="00C21EF0">
        <w:rPr>
          <w:rFonts w:ascii="Arial" w:hAnsi="Arial" w:cs="Arial"/>
        </w:rPr>
        <w:t>students</w:t>
      </w:r>
      <w:r w:rsidRPr="00C21EF0">
        <w:rPr>
          <w:rFonts w:ascii="Arial" w:hAnsi="Arial" w:cs="Arial"/>
          <w:spacing w:val="-4"/>
        </w:rPr>
        <w:t xml:space="preserve"> </w:t>
      </w:r>
      <w:r w:rsidR="00866B32" w:rsidRPr="00C21EF0">
        <w:rPr>
          <w:rFonts w:ascii="Arial" w:hAnsi="Arial" w:cs="Arial"/>
          <w:spacing w:val="-4"/>
        </w:rPr>
        <w:t xml:space="preserve">should </w:t>
      </w:r>
      <w:r w:rsidRPr="00C21EF0">
        <w:rPr>
          <w:rFonts w:ascii="Arial" w:hAnsi="Arial" w:cs="Arial"/>
        </w:rPr>
        <w:t>reflect</w:t>
      </w:r>
      <w:r w:rsidRPr="00C21EF0">
        <w:rPr>
          <w:rFonts w:ascii="Arial" w:hAnsi="Arial" w:cs="Arial"/>
          <w:spacing w:val="-6"/>
        </w:rPr>
        <w:t xml:space="preserve"> </w:t>
      </w:r>
      <w:r w:rsidRPr="00C21EF0">
        <w:rPr>
          <w:rFonts w:ascii="Arial" w:hAnsi="Arial" w:cs="Arial"/>
        </w:rPr>
        <w:t>on</w:t>
      </w:r>
      <w:r w:rsidRPr="00C21EF0">
        <w:rPr>
          <w:rFonts w:ascii="Arial" w:hAnsi="Arial" w:cs="Arial"/>
          <w:spacing w:val="-6"/>
        </w:rPr>
        <w:t xml:space="preserve"> </w:t>
      </w:r>
      <w:r w:rsidRPr="00C21EF0">
        <w:rPr>
          <w:rFonts w:ascii="Arial" w:hAnsi="Arial" w:cs="Arial"/>
        </w:rPr>
        <w:t>their</w:t>
      </w:r>
      <w:r w:rsidRPr="00C21EF0">
        <w:rPr>
          <w:rFonts w:ascii="Arial" w:hAnsi="Arial" w:cs="Arial"/>
          <w:spacing w:val="-2"/>
        </w:rPr>
        <w:t xml:space="preserve"> </w:t>
      </w:r>
      <w:r w:rsidRPr="00C21EF0">
        <w:rPr>
          <w:rFonts w:ascii="Arial" w:hAnsi="Arial" w:cs="Arial"/>
        </w:rPr>
        <w:t>practice</w:t>
      </w:r>
      <w:r w:rsidRPr="00C21EF0">
        <w:rPr>
          <w:rFonts w:ascii="Arial" w:hAnsi="Arial" w:cs="Arial"/>
          <w:spacing w:val="-2"/>
        </w:rPr>
        <w:t xml:space="preserve"> </w:t>
      </w:r>
      <w:r w:rsidRPr="00C21EF0">
        <w:rPr>
          <w:rFonts w:ascii="Arial" w:hAnsi="Arial" w:cs="Arial"/>
        </w:rPr>
        <w:t>against</w:t>
      </w:r>
      <w:r w:rsidRPr="00C21EF0">
        <w:rPr>
          <w:rFonts w:ascii="Arial" w:hAnsi="Arial" w:cs="Arial"/>
          <w:spacing w:val="-6"/>
        </w:rPr>
        <w:t xml:space="preserve"> </w:t>
      </w:r>
      <w:r w:rsidRPr="00C21EF0">
        <w:rPr>
          <w:rFonts w:ascii="Arial" w:hAnsi="Arial" w:cs="Arial"/>
        </w:rPr>
        <w:t>the SPR</w:t>
      </w:r>
      <w:r w:rsidRPr="00C21EF0">
        <w:rPr>
          <w:rFonts w:ascii="Arial" w:hAnsi="Arial" w:cs="Arial"/>
          <w:spacing w:val="-6"/>
        </w:rPr>
        <w:t xml:space="preserve"> </w:t>
      </w:r>
      <w:proofErr w:type="gramStart"/>
      <w:r w:rsidRPr="00C21EF0">
        <w:rPr>
          <w:rFonts w:ascii="Arial" w:hAnsi="Arial" w:cs="Arial"/>
        </w:rPr>
        <w:t>and</w:t>
      </w:r>
      <w:r w:rsidR="00866B32" w:rsidRPr="00C21EF0">
        <w:rPr>
          <w:rFonts w:ascii="Arial" w:hAnsi="Arial" w:cs="Arial"/>
        </w:rPr>
        <w:t>,</w:t>
      </w:r>
      <w:proofErr w:type="gramEnd"/>
      <w:r w:rsidRPr="00C21EF0">
        <w:rPr>
          <w:rFonts w:ascii="Arial" w:hAnsi="Arial" w:cs="Arial"/>
          <w:spacing w:val="-2"/>
        </w:rPr>
        <w:t xml:space="preserve"> </w:t>
      </w:r>
      <w:r w:rsidR="00E16872">
        <w:rPr>
          <w:rFonts w:ascii="Arial" w:hAnsi="Arial" w:cs="Arial"/>
        </w:rPr>
        <w:t>informed by</w:t>
      </w:r>
      <w:r w:rsidRPr="00C21EF0">
        <w:rPr>
          <w:rFonts w:ascii="Arial" w:hAnsi="Arial" w:cs="Arial"/>
        </w:rPr>
        <w:t xml:space="preserve"> their </w:t>
      </w:r>
      <w:r w:rsidR="000516D9" w:rsidRPr="00C21EF0">
        <w:rPr>
          <w:rFonts w:ascii="Arial" w:hAnsi="Arial" w:cs="Arial"/>
        </w:rPr>
        <w:t>Final R</w:t>
      </w:r>
      <w:r w:rsidRPr="00C21EF0">
        <w:rPr>
          <w:rFonts w:ascii="Arial" w:hAnsi="Arial" w:cs="Arial"/>
        </w:rPr>
        <w:t>eport</w:t>
      </w:r>
      <w:r w:rsidR="00866B32" w:rsidRPr="00C21EF0">
        <w:rPr>
          <w:rFonts w:ascii="Arial" w:hAnsi="Arial" w:cs="Arial"/>
        </w:rPr>
        <w:t>,</w:t>
      </w:r>
      <w:r w:rsidRPr="00C21EF0">
        <w:rPr>
          <w:rFonts w:ascii="Arial" w:hAnsi="Arial" w:cs="Arial"/>
        </w:rPr>
        <w:t xml:space="preserve"> set targets for the next </w:t>
      </w:r>
      <w:r w:rsidR="00866B32" w:rsidRPr="00C21EF0">
        <w:rPr>
          <w:rFonts w:ascii="Arial" w:hAnsi="Arial" w:cs="Arial"/>
        </w:rPr>
        <w:t>placement</w:t>
      </w:r>
      <w:r w:rsidRPr="00C21EF0">
        <w:rPr>
          <w:rFonts w:ascii="Arial" w:hAnsi="Arial" w:cs="Arial"/>
        </w:rPr>
        <w:t xml:space="preserve"> or for the completion of their GTCS </w:t>
      </w:r>
      <w:r w:rsidRPr="00C21EF0">
        <w:rPr>
          <w:rFonts w:ascii="Arial" w:hAnsi="Arial" w:cs="Arial"/>
        </w:rPr>
        <w:lastRenderedPageBreak/>
        <w:t>induction profile at the end of the final placement.</w:t>
      </w:r>
    </w:p>
    <w:p w14:paraId="326020F7" w14:textId="77777777" w:rsidR="00A503C3" w:rsidRPr="00C21EF0" w:rsidRDefault="00A503C3" w:rsidP="00C21EF0">
      <w:pPr>
        <w:pStyle w:val="BodyText"/>
        <w:spacing w:line="276" w:lineRule="auto"/>
        <w:ind w:left="540" w:right="229"/>
        <w:rPr>
          <w:rFonts w:ascii="Arial" w:hAnsi="Arial" w:cs="Arial"/>
        </w:rPr>
      </w:pPr>
    </w:p>
    <w:p w14:paraId="4635D216" w14:textId="6CE2F338" w:rsidR="00A503C3" w:rsidRPr="00C21EF0" w:rsidRDefault="00A503C3" w:rsidP="00C21EF0">
      <w:pPr>
        <w:pStyle w:val="BodyText"/>
        <w:spacing w:line="276" w:lineRule="auto"/>
        <w:ind w:left="540" w:right="229"/>
        <w:rPr>
          <w:rFonts w:ascii="Arial" w:hAnsi="Arial" w:cs="Arial"/>
          <w:i/>
          <w:iCs/>
        </w:rPr>
      </w:pPr>
      <w:r w:rsidRPr="00C21EF0">
        <w:rPr>
          <w:rFonts w:ascii="Arial" w:hAnsi="Arial" w:cs="Arial"/>
          <w:i/>
          <w:iCs/>
        </w:rPr>
        <w:t>Submission of the PDP:</w:t>
      </w:r>
    </w:p>
    <w:p w14:paraId="76E110FB" w14:textId="77777777" w:rsidR="00A503C3" w:rsidRPr="00C21EF0" w:rsidRDefault="00A503C3" w:rsidP="00C21EF0">
      <w:pPr>
        <w:pStyle w:val="BodyText"/>
        <w:spacing w:line="276" w:lineRule="auto"/>
        <w:ind w:left="540" w:right="229"/>
        <w:rPr>
          <w:rFonts w:ascii="Arial" w:hAnsi="Arial" w:cs="Arial"/>
        </w:rPr>
      </w:pPr>
    </w:p>
    <w:p w14:paraId="179A767E" w14:textId="00B3F072" w:rsidR="008812F6" w:rsidRPr="00C21EF0" w:rsidRDefault="00F04603" w:rsidP="00C21EF0">
      <w:pPr>
        <w:pStyle w:val="BodyText"/>
        <w:spacing w:line="276" w:lineRule="auto"/>
        <w:ind w:left="540" w:right="229"/>
        <w:rPr>
          <w:rFonts w:ascii="Arial" w:hAnsi="Arial" w:cs="Arial"/>
        </w:rPr>
      </w:pPr>
      <w:r w:rsidRPr="00C21EF0">
        <w:rPr>
          <w:rFonts w:ascii="Arial" w:hAnsi="Arial" w:cs="Arial"/>
        </w:rPr>
        <w:t>Students are responsible for ensuring that their PDP is up to date and completed to a satisfactory standard, as outlined by the University. The PDP is part of the summative assessment for the relevant placement module</w:t>
      </w:r>
      <w:r w:rsidR="009A3946" w:rsidRPr="00C21EF0">
        <w:rPr>
          <w:rFonts w:ascii="Arial" w:hAnsi="Arial" w:cs="Arial"/>
        </w:rPr>
        <w:t xml:space="preserve">. Credit cannot be obtained for the module without </w:t>
      </w:r>
      <w:r w:rsidR="008812F6" w:rsidRPr="00C21EF0">
        <w:rPr>
          <w:rFonts w:ascii="Arial" w:hAnsi="Arial" w:cs="Arial"/>
        </w:rPr>
        <w:t>a satisfactory PDP, which has implications for a student’s progression on the course.</w:t>
      </w:r>
    </w:p>
    <w:p w14:paraId="6AEA9250" w14:textId="77777777" w:rsidR="008812F6" w:rsidRPr="00C21EF0" w:rsidRDefault="008812F6" w:rsidP="00C21EF0">
      <w:pPr>
        <w:pStyle w:val="BodyText"/>
        <w:spacing w:line="276" w:lineRule="auto"/>
        <w:ind w:left="540" w:right="229"/>
        <w:rPr>
          <w:rFonts w:ascii="Arial" w:hAnsi="Arial" w:cs="Arial"/>
        </w:rPr>
      </w:pPr>
    </w:p>
    <w:p w14:paraId="6A06EF5B" w14:textId="77777777" w:rsidR="00D04BE0" w:rsidRPr="00C21EF0" w:rsidRDefault="00906BC5" w:rsidP="00C21EF0">
      <w:pPr>
        <w:pStyle w:val="BodyText"/>
        <w:numPr>
          <w:ilvl w:val="0"/>
          <w:numId w:val="30"/>
        </w:numPr>
        <w:spacing w:line="276" w:lineRule="auto"/>
        <w:ind w:right="229"/>
        <w:rPr>
          <w:rFonts w:ascii="Arial" w:hAnsi="Arial" w:cs="Arial"/>
        </w:rPr>
      </w:pPr>
      <w:r w:rsidRPr="00C21EF0">
        <w:rPr>
          <w:rFonts w:ascii="Arial" w:hAnsi="Arial" w:cs="Arial"/>
        </w:rPr>
        <w:t xml:space="preserve">PDPs should be maintained appropriately throughout placement, as these can be viewed at any time by the SBE or UBE. </w:t>
      </w:r>
    </w:p>
    <w:p w14:paraId="149939CA" w14:textId="0BE7428D" w:rsidR="00D04BE0" w:rsidRPr="00C21EF0" w:rsidRDefault="00D04BE0" w:rsidP="00C21EF0">
      <w:pPr>
        <w:pStyle w:val="BodyText"/>
        <w:numPr>
          <w:ilvl w:val="0"/>
          <w:numId w:val="30"/>
        </w:numPr>
        <w:spacing w:line="276" w:lineRule="auto"/>
        <w:ind w:right="229"/>
        <w:rPr>
          <w:rFonts w:ascii="Arial" w:hAnsi="Arial" w:cs="Arial"/>
        </w:rPr>
      </w:pPr>
      <w:r w:rsidRPr="00C21EF0">
        <w:rPr>
          <w:rFonts w:ascii="Arial" w:hAnsi="Arial" w:cs="Arial"/>
        </w:rPr>
        <w:t>Failure to do so may be considered unprofessional conduct and considered to be a Cause for Concern.</w:t>
      </w:r>
    </w:p>
    <w:p w14:paraId="0ED7685D" w14:textId="77777777" w:rsidR="001421B7" w:rsidRPr="00C21EF0" w:rsidRDefault="001421B7" w:rsidP="00C21EF0">
      <w:pPr>
        <w:pStyle w:val="BodyText"/>
        <w:spacing w:line="276" w:lineRule="auto"/>
        <w:ind w:right="229" w:firstLine="540"/>
        <w:rPr>
          <w:rFonts w:ascii="Arial" w:hAnsi="Arial" w:cs="Arial"/>
          <w:highlight w:val="yellow"/>
        </w:rPr>
      </w:pPr>
    </w:p>
    <w:p w14:paraId="32E14070" w14:textId="79ED989B" w:rsidR="00906BC5" w:rsidRPr="00C21EF0" w:rsidRDefault="00D04BE0" w:rsidP="00C21EF0">
      <w:pPr>
        <w:pStyle w:val="BodyText"/>
        <w:spacing w:line="276" w:lineRule="auto"/>
        <w:ind w:left="540" w:right="229"/>
        <w:rPr>
          <w:rFonts w:ascii="Arial" w:hAnsi="Arial" w:cs="Arial"/>
          <w:b/>
          <w:bCs/>
        </w:rPr>
      </w:pPr>
      <w:r w:rsidRPr="00C21EF0">
        <w:rPr>
          <w:rFonts w:ascii="Arial" w:hAnsi="Arial" w:cs="Arial"/>
          <w:b/>
          <w:bCs/>
        </w:rPr>
        <w:t xml:space="preserve">PDPs </w:t>
      </w:r>
      <w:r w:rsidR="00906BC5" w:rsidRPr="00C21EF0">
        <w:rPr>
          <w:rFonts w:ascii="Arial" w:hAnsi="Arial" w:cs="Arial"/>
          <w:b/>
          <w:bCs/>
        </w:rPr>
        <w:t xml:space="preserve">must be </w:t>
      </w:r>
      <w:r w:rsidR="001421B7" w:rsidRPr="00C21EF0">
        <w:rPr>
          <w:rFonts w:ascii="Arial" w:hAnsi="Arial" w:cs="Arial"/>
          <w:b/>
          <w:bCs/>
        </w:rPr>
        <w:t>completed by the submission date</w:t>
      </w:r>
      <w:r w:rsidR="00FE3355" w:rsidRPr="00C21EF0">
        <w:rPr>
          <w:rFonts w:ascii="Arial" w:hAnsi="Arial" w:cs="Arial"/>
          <w:b/>
          <w:bCs/>
        </w:rPr>
        <w:t xml:space="preserve"> given</w:t>
      </w:r>
      <w:r w:rsidR="001421B7" w:rsidRPr="00C21EF0">
        <w:rPr>
          <w:rFonts w:ascii="Arial" w:hAnsi="Arial" w:cs="Arial"/>
          <w:b/>
          <w:bCs/>
        </w:rPr>
        <w:t xml:space="preserve"> in the relevant placement module handbook.</w:t>
      </w:r>
      <w:r w:rsidR="0023275A" w:rsidRPr="00C21EF0">
        <w:rPr>
          <w:rFonts w:ascii="Arial" w:hAnsi="Arial" w:cs="Arial"/>
          <w:b/>
          <w:bCs/>
        </w:rPr>
        <w:t xml:space="preserve"> </w:t>
      </w:r>
    </w:p>
    <w:p w14:paraId="411F6EB2" w14:textId="77777777" w:rsidR="0071192B" w:rsidRPr="00C21EF0" w:rsidRDefault="0071192B" w:rsidP="00C21EF0">
      <w:pPr>
        <w:pStyle w:val="BodyText"/>
        <w:spacing w:line="276" w:lineRule="auto"/>
        <w:ind w:left="540" w:right="229"/>
        <w:rPr>
          <w:rFonts w:ascii="Arial" w:hAnsi="Arial" w:cs="Arial"/>
        </w:rPr>
      </w:pPr>
    </w:p>
    <w:p w14:paraId="7E881E1A" w14:textId="77777777" w:rsidR="00341634" w:rsidRPr="00C21EF0" w:rsidRDefault="00341634" w:rsidP="00E16872">
      <w:bookmarkStart w:id="201" w:name="_Toc58167127"/>
    </w:p>
    <w:p w14:paraId="4DB078B1" w14:textId="2D61084C" w:rsidR="0011593E" w:rsidRPr="00C21EF0" w:rsidRDefault="00DC3FE0" w:rsidP="00E16872">
      <w:pPr>
        <w:pStyle w:val="Heading2"/>
      </w:pPr>
      <w:bookmarkStart w:id="202" w:name="_Toc193551212"/>
      <w:bookmarkStart w:id="203" w:name="_Toc193551717"/>
      <w:r w:rsidRPr="00C21EF0">
        <w:t>7</w:t>
      </w:r>
      <w:r w:rsidR="00CA1FAD" w:rsidRPr="00C21EF0">
        <w:t>.1</w:t>
      </w:r>
      <w:r w:rsidR="00762FA8" w:rsidRPr="00C21EF0">
        <w:t>5</w:t>
      </w:r>
      <w:r w:rsidR="00CA1FAD" w:rsidRPr="00C21EF0">
        <w:t xml:space="preserve"> </w:t>
      </w:r>
      <w:r w:rsidR="3AC85B13" w:rsidRPr="00C21EF0">
        <w:t>Appeals</w:t>
      </w:r>
      <w:r w:rsidR="3AC85B13" w:rsidRPr="00C21EF0">
        <w:rPr>
          <w:spacing w:val="1"/>
        </w:rPr>
        <w:t xml:space="preserve"> </w:t>
      </w:r>
      <w:r w:rsidR="3AC85B13" w:rsidRPr="00C21EF0">
        <w:t>Procedure</w:t>
      </w:r>
      <w:bookmarkEnd w:id="201"/>
      <w:bookmarkEnd w:id="202"/>
      <w:bookmarkEnd w:id="203"/>
    </w:p>
    <w:p w14:paraId="0612FD63" w14:textId="77777777" w:rsidR="0011593E" w:rsidRPr="00C21EF0" w:rsidRDefault="0011593E" w:rsidP="00C21EF0">
      <w:pPr>
        <w:pStyle w:val="BodyText"/>
        <w:spacing w:line="276" w:lineRule="auto"/>
        <w:rPr>
          <w:rFonts w:ascii="Arial" w:hAnsi="Arial" w:cs="Arial"/>
          <w:b/>
        </w:rPr>
      </w:pPr>
    </w:p>
    <w:p w14:paraId="1888D813" w14:textId="151DD7FE" w:rsidR="4C6B0FE1" w:rsidRPr="00C21EF0" w:rsidRDefault="4C6B0FE1" w:rsidP="00C21EF0">
      <w:pPr>
        <w:pStyle w:val="BodyText"/>
        <w:spacing w:line="276" w:lineRule="auto"/>
        <w:ind w:left="540" w:right="240"/>
        <w:rPr>
          <w:rFonts w:ascii="Arial" w:hAnsi="Arial" w:cs="Arial"/>
          <w:color w:val="0000FF"/>
          <w:u w:val="single"/>
        </w:rPr>
      </w:pPr>
      <w:r w:rsidRPr="00C21EF0">
        <w:rPr>
          <w:rFonts w:ascii="Arial" w:hAnsi="Arial" w:cs="Arial"/>
        </w:rPr>
        <w:t xml:space="preserve">A student wishing to appeal against a decision made by the </w:t>
      </w:r>
      <w:r w:rsidR="00687D97" w:rsidRPr="00C21EF0">
        <w:rPr>
          <w:rFonts w:ascii="Arial" w:hAnsi="Arial" w:cs="Arial"/>
        </w:rPr>
        <w:t xml:space="preserve">Board of Examiners </w:t>
      </w:r>
      <w:r w:rsidRPr="00C21EF0">
        <w:rPr>
          <w:rFonts w:ascii="Arial" w:hAnsi="Arial" w:cs="Arial"/>
        </w:rPr>
        <w:t xml:space="preserve">about the outcome of a placement may do so by following the procedures, and practices set out in the Academic Appeals Regulations (QMU, 2014a). Information available at: </w:t>
      </w:r>
      <w:hyperlink r:id="rId49" w:history="1">
        <w:r w:rsidR="00EE3A19" w:rsidRPr="00C21EF0">
          <w:rPr>
            <w:rStyle w:val="Hyperlink"/>
            <w:rFonts w:ascii="Arial" w:hAnsi="Arial" w:cs="Arial"/>
          </w:rPr>
          <w:t>https://www.qmu.ac.uk/about-the-university/quality/committees-regulations-policies-and-procedures/regulations-policies-and-procedures/academic-appeals-regulations/</w:t>
        </w:r>
      </w:hyperlink>
      <w:r w:rsidR="00EE3A19" w:rsidRPr="00C21EF0">
        <w:rPr>
          <w:rFonts w:ascii="Arial" w:hAnsi="Arial" w:cs="Arial"/>
        </w:rPr>
        <w:t xml:space="preserve"> </w:t>
      </w:r>
    </w:p>
    <w:p w14:paraId="52C9F304" w14:textId="77777777" w:rsidR="00EE3A19" w:rsidRPr="00C21EF0" w:rsidRDefault="00EE3A19" w:rsidP="00C21EF0">
      <w:pPr>
        <w:pStyle w:val="BodyText"/>
        <w:spacing w:line="276" w:lineRule="auto"/>
        <w:ind w:left="540" w:right="240"/>
        <w:rPr>
          <w:rFonts w:ascii="Arial" w:hAnsi="Arial" w:cs="Arial"/>
          <w:color w:val="0000FF"/>
          <w:u w:val="single" w:color="0000FF"/>
        </w:rPr>
      </w:pPr>
    </w:p>
    <w:p w14:paraId="2B3851E2" w14:textId="77777777" w:rsidR="00341634" w:rsidRPr="00C21EF0" w:rsidRDefault="00341634" w:rsidP="00E16872">
      <w:bookmarkStart w:id="204" w:name="_Toc58167125"/>
    </w:p>
    <w:p w14:paraId="02871F37" w14:textId="46F7CB1F" w:rsidR="00CA1FAD" w:rsidRPr="00C21EF0" w:rsidRDefault="001C34D8" w:rsidP="00E16872">
      <w:pPr>
        <w:pStyle w:val="Heading2"/>
      </w:pPr>
      <w:bookmarkStart w:id="205" w:name="_Toc193551213"/>
      <w:bookmarkStart w:id="206" w:name="_Toc193551718"/>
      <w:r w:rsidRPr="00C21EF0">
        <w:t>7.1</w:t>
      </w:r>
      <w:r w:rsidR="00762FA8" w:rsidRPr="00C21EF0">
        <w:t>6</w:t>
      </w:r>
      <w:r w:rsidRPr="00C21EF0">
        <w:t xml:space="preserve"> </w:t>
      </w:r>
      <w:r w:rsidR="00CA1FAD" w:rsidRPr="00C21EF0">
        <w:t>Student Evaluation of School</w:t>
      </w:r>
      <w:r w:rsidR="00CA1FAD" w:rsidRPr="00C21EF0">
        <w:rPr>
          <w:spacing w:val="5"/>
        </w:rPr>
        <w:t xml:space="preserve"> </w:t>
      </w:r>
      <w:r w:rsidR="00CA1FAD" w:rsidRPr="00C21EF0">
        <w:t>Experience</w:t>
      </w:r>
      <w:bookmarkEnd w:id="204"/>
      <w:bookmarkEnd w:id="205"/>
      <w:bookmarkEnd w:id="206"/>
    </w:p>
    <w:p w14:paraId="14C52925" w14:textId="77777777" w:rsidR="00CA1FAD" w:rsidRPr="00C21EF0" w:rsidRDefault="00CA1FAD" w:rsidP="00C21EF0">
      <w:pPr>
        <w:pStyle w:val="BodyText"/>
        <w:spacing w:line="276" w:lineRule="auto"/>
        <w:ind w:left="540" w:right="230"/>
        <w:rPr>
          <w:rFonts w:ascii="Arial" w:hAnsi="Arial" w:cs="Arial"/>
        </w:rPr>
      </w:pPr>
    </w:p>
    <w:p w14:paraId="6AC831B4" w14:textId="35C514E5" w:rsidR="00CA1FAD" w:rsidRPr="00C21EF0" w:rsidRDefault="00CA1FAD" w:rsidP="00C21EF0">
      <w:pPr>
        <w:pStyle w:val="BodyText"/>
        <w:spacing w:line="276" w:lineRule="auto"/>
        <w:ind w:left="540" w:right="230"/>
        <w:rPr>
          <w:rFonts w:ascii="Arial" w:hAnsi="Arial" w:cs="Arial"/>
          <w:color w:val="000000" w:themeColor="text1"/>
        </w:rPr>
      </w:pPr>
      <w:r w:rsidRPr="00C21EF0">
        <w:rPr>
          <w:rFonts w:ascii="Arial" w:hAnsi="Arial" w:cs="Arial"/>
        </w:rPr>
        <w:t xml:space="preserve">At the conclusion of each placement, students </w:t>
      </w:r>
      <w:r w:rsidR="00C507D6" w:rsidRPr="00C21EF0">
        <w:rPr>
          <w:rFonts w:ascii="Arial" w:hAnsi="Arial" w:cs="Arial"/>
        </w:rPr>
        <w:t>will have an opportunity to reflect on</w:t>
      </w:r>
      <w:r w:rsidR="009D44DF" w:rsidRPr="00C21EF0">
        <w:rPr>
          <w:rFonts w:ascii="Arial" w:hAnsi="Arial" w:cs="Arial"/>
        </w:rPr>
        <w:t xml:space="preserve"> their </w:t>
      </w:r>
      <w:r w:rsidR="00C507D6" w:rsidRPr="00C21EF0">
        <w:rPr>
          <w:rFonts w:ascii="Arial" w:hAnsi="Arial" w:cs="Arial"/>
        </w:rPr>
        <w:t xml:space="preserve">placement. Constructive feedback on </w:t>
      </w:r>
      <w:r w:rsidR="00CD2BD3" w:rsidRPr="00C21EF0">
        <w:rPr>
          <w:rFonts w:ascii="Arial" w:hAnsi="Arial" w:cs="Arial"/>
        </w:rPr>
        <w:t xml:space="preserve">placement experience can be communicated via the Class Reps and raised at the </w:t>
      </w:r>
      <w:r w:rsidR="009D44DF" w:rsidRPr="00C21EF0">
        <w:rPr>
          <w:rFonts w:ascii="Arial" w:hAnsi="Arial" w:cs="Arial"/>
        </w:rPr>
        <w:t>relevant</w:t>
      </w:r>
      <w:r w:rsidR="00CD2BD3" w:rsidRPr="00C21EF0">
        <w:rPr>
          <w:rFonts w:ascii="Arial" w:hAnsi="Arial" w:cs="Arial"/>
        </w:rPr>
        <w:t xml:space="preserve"> SSCC (Staff Student Consultative Committee) meeting. </w:t>
      </w:r>
    </w:p>
    <w:p w14:paraId="1684DFB7" w14:textId="77777777" w:rsidR="00CA1FAD" w:rsidRPr="00C21EF0" w:rsidRDefault="00CA1FAD" w:rsidP="00C21EF0">
      <w:pPr>
        <w:pStyle w:val="BodyText"/>
        <w:spacing w:line="276" w:lineRule="auto"/>
        <w:ind w:left="540" w:right="240"/>
        <w:rPr>
          <w:rFonts w:ascii="Arial" w:hAnsi="Arial" w:cs="Arial"/>
          <w:color w:val="0000FF"/>
          <w:u w:val="single" w:color="0000FF"/>
        </w:rPr>
      </w:pPr>
    </w:p>
    <w:p w14:paraId="5AD9B46C" w14:textId="77777777" w:rsidR="00341634" w:rsidRPr="00C21EF0" w:rsidRDefault="00341634" w:rsidP="00C21EF0">
      <w:pPr>
        <w:spacing w:line="276" w:lineRule="auto"/>
        <w:rPr>
          <w:rFonts w:ascii="Arial" w:hAnsi="Arial" w:cs="Arial"/>
          <w:b/>
        </w:rPr>
      </w:pPr>
    </w:p>
    <w:p w14:paraId="15CE64BD" w14:textId="67942374" w:rsidR="00EE3A19" w:rsidRPr="00C21EF0" w:rsidRDefault="00E16872" w:rsidP="00E16872">
      <w:pPr>
        <w:pStyle w:val="Heading1"/>
        <w:rPr>
          <w:i/>
        </w:rPr>
      </w:pPr>
      <w:bookmarkStart w:id="207" w:name="_8._Contact_and"/>
      <w:bookmarkStart w:id="208" w:name="_Toc193551214"/>
      <w:bookmarkStart w:id="209" w:name="_Toc193551719"/>
      <w:bookmarkEnd w:id="207"/>
      <w:r>
        <w:t xml:space="preserve">8. </w:t>
      </w:r>
      <w:r w:rsidR="00EE3A19" w:rsidRPr="00C21EF0">
        <w:t>Contact and Support Mechanisms</w:t>
      </w:r>
      <w:bookmarkEnd w:id="208"/>
      <w:bookmarkEnd w:id="209"/>
      <w:r w:rsidR="00EE3A19" w:rsidRPr="00C21EF0">
        <w:t xml:space="preserve"> </w:t>
      </w:r>
    </w:p>
    <w:p w14:paraId="20599157" w14:textId="77777777" w:rsidR="00341634" w:rsidRPr="00C21EF0" w:rsidRDefault="00341634" w:rsidP="00C21EF0">
      <w:pPr>
        <w:spacing w:line="276" w:lineRule="auto"/>
        <w:rPr>
          <w:rFonts w:ascii="Arial" w:hAnsi="Arial" w:cs="Arial"/>
          <w:b/>
        </w:rPr>
      </w:pPr>
    </w:p>
    <w:p w14:paraId="237BCBEE" w14:textId="77777777" w:rsidR="00CE6E60" w:rsidRPr="00C21EF0" w:rsidRDefault="00CE6E60" w:rsidP="00C21EF0">
      <w:pPr>
        <w:pStyle w:val="BodyText"/>
        <w:spacing w:line="276" w:lineRule="auto"/>
        <w:ind w:left="540" w:right="240"/>
        <w:rPr>
          <w:rFonts w:ascii="Arial" w:hAnsi="Arial" w:cs="Arial"/>
          <w:color w:val="0000FF"/>
          <w:u w:val="single" w:color="0000FF"/>
        </w:rPr>
      </w:pPr>
    </w:p>
    <w:p w14:paraId="0FC54D98" w14:textId="417B457E" w:rsidR="00824C72" w:rsidRPr="00E16872" w:rsidRDefault="00DC3FE0" w:rsidP="00E16872">
      <w:pPr>
        <w:pStyle w:val="Heading2"/>
      </w:pPr>
      <w:bookmarkStart w:id="210" w:name="_Toc193551215"/>
      <w:bookmarkStart w:id="211" w:name="_Toc193551720"/>
      <w:bookmarkStart w:id="212" w:name="_Toc58167129"/>
      <w:r w:rsidRPr="00E16872">
        <w:t>8</w:t>
      </w:r>
      <w:r w:rsidR="00824C72" w:rsidRPr="00E16872">
        <w:t xml:space="preserve">.1 </w:t>
      </w:r>
      <w:r w:rsidR="00DB2C63" w:rsidRPr="00E16872">
        <w:t xml:space="preserve"> </w:t>
      </w:r>
      <w:r w:rsidR="00EF4760" w:rsidRPr="00E16872">
        <w:t xml:space="preserve">  </w:t>
      </w:r>
      <w:r w:rsidR="00824C72" w:rsidRPr="00E16872">
        <w:t>Student</w:t>
      </w:r>
      <w:bookmarkEnd w:id="210"/>
      <w:bookmarkEnd w:id="211"/>
      <w:r w:rsidR="00824C72" w:rsidRPr="00E16872">
        <w:t xml:space="preserve"> </w:t>
      </w:r>
      <w:bookmarkEnd w:id="212"/>
    </w:p>
    <w:p w14:paraId="060D68E5" w14:textId="77777777" w:rsidR="00CE6E60" w:rsidRPr="00C21EF0" w:rsidRDefault="00CE6E60" w:rsidP="00C21EF0">
      <w:pPr>
        <w:pStyle w:val="BodyText"/>
        <w:spacing w:line="276" w:lineRule="auto"/>
        <w:ind w:left="540" w:right="238"/>
        <w:rPr>
          <w:rFonts w:ascii="Arial" w:hAnsi="Arial" w:cs="Arial"/>
        </w:rPr>
      </w:pPr>
    </w:p>
    <w:p w14:paraId="1F3E8D06" w14:textId="0337F77B" w:rsidR="00824C72" w:rsidRPr="00C21EF0" w:rsidRDefault="03FCAF9A" w:rsidP="00C21EF0">
      <w:pPr>
        <w:pStyle w:val="BodyText"/>
        <w:spacing w:line="276" w:lineRule="auto"/>
        <w:ind w:left="540" w:right="238"/>
        <w:rPr>
          <w:rFonts w:ascii="Arial" w:hAnsi="Arial" w:cs="Arial"/>
        </w:rPr>
      </w:pPr>
      <w:r w:rsidRPr="00C21EF0">
        <w:rPr>
          <w:rFonts w:ascii="Arial" w:hAnsi="Arial" w:cs="Arial"/>
        </w:rPr>
        <w:t xml:space="preserve">Support from the programme teams is provided in different ways throughout </w:t>
      </w:r>
      <w:r w:rsidR="007B3AF6" w:rsidRPr="00C21EF0">
        <w:rPr>
          <w:rFonts w:ascii="Arial" w:hAnsi="Arial" w:cs="Arial"/>
        </w:rPr>
        <w:t>placement</w:t>
      </w:r>
      <w:r w:rsidR="00CB18F5" w:rsidRPr="00C21EF0">
        <w:rPr>
          <w:rFonts w:ascii="Arial" w:hAnsi="Arial" w:cs="Arial"/>
        </w:rPr>
        <w:t>,</w:t>
      </w:r>
      <w:r w:rsidRPr="00C21EF0">
        <w:rPr>
          <w:rFonts w:ascii="Arial" w:hAnsi="Arial" w:cs="Arial"/>
        </w:rPr>
        <w:t xml:space="preserve"> reflecting</w:t>
      </w:r>
      <w:r w:rsidRPr="00C21EF0">
        <w:rPr>
          <w:rFonts w:ascii="Arial" w:hAnsi="Arial" w:cs="Arial"/>
          <w:spacing w:val="-6"/>
        </w:rPr>
        <w:t xml:space="preserve"> </w:t>
      </w:r>
      <w:r w:rsidRPr="00C21EF0">
        <w:rPr>
          <w:rFonts w:ascii="Arial" w:hAnsi="Arial" w:cs="Arial"/>
        </w:rPr>
        <w:t>current</w:t>
      </w:r>
      <w:r w:rsidRPr="00C21EF0">
        <w:rPr>
          <w:rFonts w:ascii="Arial" w:hAnsi="Arial" w:cs="Arial"/>
          <w:spacing w:val="-6"/>
        </w:rPr>
        <w:t xml:space="preserve"> </w:t>
      </w:r>
      <w:r w:rsidRPr="00C21EF0">
        <w:rPr>
          <w:rFonts w:ascii="Arial" w:hAnsi="Arial" w:cs="Arial"/>
        </w:rPr>
        <w:t>demands</w:t>
      </w:r>
      <w:r w:rsidRPr="00C21EF0">
        <w:rPr>
          <w:rFonts w:ascii="Arial" w:hAnsi="Arial" w:cs="Arial"/>
          <w:spacing w:val="-9"/>
        </w:rPr>
        <w:t xml:space="preserve"> </w:t>
      </w:r>
      <w:r w:rsidRPr="00C21EF0">
        <w:rPr>
          <w:rFonts w:ascii="Arial" w:hAnsi="Arial" w:cs="Arial"/>
        </w:rPr>
        <w:t>for</w:t>
      </w:r>
      <w:r w:rsidRPr="00C21EF0">
        <w:rPr>
          <w:rFonts w:ascii="Arial" w:hAnsi="Arial" w:cs="Arial"/>
          <w:spacing w:val="-8"/>
        </w:rPr>
        <w:t xml:space="preserve"> </w:t>
      </w:r>
      <w:r w:rsidRPr="00C21EF0">
        <w:rPr>
          <w:rFonts w:ascii="Arial" w:hAnsi="Arial" w:cs="Arial"/>
        </w:rPr>
        <w:t>sustainable</w:t>
      </w:r>
      <w:r w:rsidRPr="00C21EF0">
        <w:rPr>
          <w:rFonts w:ascii="Arial" w:hAnsi="Arial" w:cs="Arial"/>
          <w:spacing w:val="-6"/>
        </w:rPr>
        <w:t xml:space="preserve"> </w:t>
      </w:r>
      <w:r w:rsidRPr="00C21EF0">
        <w:rPr>
          <w:rFonts w:ascii="Arial" w:hAnsi="Arial" w:cs="Arial"/>
        </w:rPr>
        <w:t>practices</w:t>
      </w:r>
      <w:r w:rsidRPr="00C21EF0">
        <w:rPr>
          <w:rFonts w:ascii="Arial" w:hAnsi="Arial" w:cs="Arial"/>
          <w:spacing w:val="-8"/>
        </w:rPr>
        <w:t xml:space="preserve"> </w:t>
      </w:r>
      <w:r w:rsidRPr="00C21EF0">
        <w:rPr>
          <w:rFonts w:ascii="Arial" w:hAnsi="Arial" w:cs="Arial"/>
        </w:rPr>
        <w:t>including</w:t>
      </w:r>
      <w:r w:rsidRPr="00C21EF0">
        <w:rPr>
          <w:rFonts w:ascii="Arial" w:hAnsi="Arial" w:cs="Arial"/>
          <w:spacing w:val="-7"/>
        </w:rPr>
        <w:t xml:space="preserve"> </w:t>
      </w:r>
      <w:r w:rsidRPr="00C21EF0">
        <w:rPr>
          <w:rFonts w:ascii="Arial" w:hAnsi="Arial" w:cs="Arial"/>
        </w:rPr>
        <w:t>face</w:t>
      </w:r>
      <w:r w:rsidRPr="00C21EF0">
        <w:rPr>
          <w:rFonts w:ascii="Arial" w:hAnsi="Arial" w:cs="Arial"/>
          <w:spacing w:val="-5"/>
        </w:rPr>
        <w:t xml:space="preserve"> </w:t>
      </w:r>
      <w:r w:rsidRPr="00C21EF0">
        <w:rPr>
          <w:rFonts w:ascii="Arial" w:hAnsi="Arial" w:cs="Arial"/>
        </w:rPr>
        <w:t>to</w:t>
      </w:r>
      <w:r w:rsidRPr="00C21EF0">
        <w:rPr>
          <w:rFonts w:ascii="Arial" w:hAnsi="Arial" w:cs="Arial"/>
          <w:spacing w:val="-8"/>
        </w:rPr>
        <w:t xml:space="preserve"> </w:t>
      </w:r>
      <w:r w:rsidRPr="00C21EF0">
        <w:rPr>
          <w:rFonts w:ascii="Arial" w:hAnsi="Arial" w:cs="Arial"/>
        </w:rPr>
        <w:t>face</w:t>
      </w:r>
      <w:r w:rsidRPr="00C21EF0">
        <w:rPr>
          <w:rFonts w:ascii="Arial" w:hAnsi="Arial" w:cs="Arial"/>
          <w:spacing w:val="-6"/>
        </w:rPr>
        <w:t xml:space="preserve"> </w:t>
      </w:r>
      <w:r w:rsidRPr="00C21EF0">
        <w:rPr>
          <w:rFonts w:ascii="Arial" w:hAnsi="Arial" w:cs="Arial"/>
        </w:rPr>
        <w:t>meetings</w:t>
      </w:r>
      <w:r w:rsidRPr="00C21EF0">
        <w:rPr>
          <w:rFonts w:ascii="Arial" w:hAnsi="Arial" w:cs="Arial"/>
          <w:spacing w:val="-8"/>
        </w:rPr>
        <w:t xml:space="preserve"> </w:t>
      </w:r>
      <w:r w:rsidRPr="00C21EF0">
        <w:rPr>
          <w:rFonts w:ascii="Arial" w:hAnsi="Arial" w:cs="Arial"/>
        </w:rPr>
        <w:t>as</w:t>
      </w:r>
      <w:r w:rsidRPr="00C21EF0">
        <w:rPr>
          <w:rFonts w:ascii="Arial" w:hAnsi="Arial" w:cs="Arial"/>
          <w:spacing w:val="-7"/>
        </w:rPr>
        <w:t xml:space="preserve"> </w:t>
      </w:r>
      <w:r w:rsidRPr="00C21EF0">
        <w:rPr>
          <w:rFonts w:ascii="Arial" w:hAnsi="Arial" w:cs="Arial"/>
        </w:rPr>
        <w:t>well</w:t>
      </w:r>
      <w:r w:rsidRPr="00C21EF0">
        <w:rPr>
          <w:rFonts w:ascii="Arial" w:hAnsi="Arial" w:cs="Arial"/>
          <w:spacing w:val="-8"/>
        </w:rPr>
        <w:t xml:space="preserve"> </w:t>
      </w:r>
      <w:r w:rsidRPr="00C21EF0">
        <w:rPr>
          <w:rFonts w:ascii="Arial" w:hAnsi="Arial" w:cs="Arial"/>
        </w:rPr>
        <w:t>as</w:t>
      </w:r>
      <w:r w:rsidRPr="00C21EF0">
        <w:rPr>
          <w:rFonts w:ascii="Arial" w:hAnsi="Arial" w:cs="Arial"/>
          <w:spacing w:val="-4"/>
        </w:rPr>
        <w:t xml:space="preserve"> </w:t>
      </w:r>
      <w:r w:rsidRPr="00C21EF0">
        <w:rPr>
          <w:rFonts w:ascii="Arial" w:hAnsi="Arial" w:cs="Arial"/>
        </w:rPr>
        <w:t>the</w:t>
      </w:r>
      <w:r w:rsidRPr="00C21EF0">
        <w:rPr>
          <w:rFonts w:ascii="Arial" w:hAnsi="Arial" w:cs="Arial"/>
          <w:spacing w:val="-8"/>
        </w:rPr>
        <w:t xml:space="preserve"> </w:t>
      </w:r>
      <w:r w:rsidRPr="00C21EF0">
        <w:rPr>
          <w:rFonts w:ascii="Arial" w:hAnsi="Arial" w:cs="Arial"/>
        </w:rPr>
        <w:t>use of digital</w:t>
      </w:r>
      <w:r w:rsidRPr="00C21EF0">
        <w:rPr>
          <w:rFonts w:ascii="Arial" w:hAnsi="Arial" w:cs="Arial"/>
          <w:spacing w:val="-5"/>
        </w:rPr>
        <w:t xml:space="preserve"> </w:t>
      </w:r>
      <w:r w:rsidRPr="00C21EF0">
        <w:rPr>
          <w:rFonts w:ascii="Arial" w:hAnsi="Arial" w:cs="Arial"/>
        </w:rPr>
        <w:t>technologies.</w:t>
      </w:r>
    </w:p>
    <w:p w14:paraId="3DB4D9A0" w14:textId="77777777" w:rsidR="00824C72" w:rsidRPr="00C21EF0" w:rsidRDefault="00824C72" w:rsidP="00C21EF0">
      <w:pPr>
        <w:pStyle w:val="BodyText"/>
        <w:spacing w:line="276" w:lineRule="auto"/>
        <w:rPr>
          <w:rFonts w:ascii="Arial" w:hAnsi="Arial" w:cs="Arial"/>
        </w:rPr>
      </w:pPr>
    </w:p>
    <w:p w14:paraId="5E0D9CAD" w14:textId="74F271A4" w:rsidR="00824C72" w:rsidRPr="00C21EF0" w:rsidRDefault="00CB18F5" w:rsidP="00C21EF0">
      <w:pPr>
        <w:pStyle w:val="BodyText"/>
        <w:spacing w:line="276" w:lineRule="auto"/>
        <w:ind w:left="540" w:right="232"/>
        <w:rPr>
          <w:rFonts w:ascii="Arial" w:hAnsi="Arial" w:cs="Arial"/>
        </w:rPr>
      </w:pPr>
      <w:r w:rsidRPr="00C21EF0">
        <w:rPr>
          <w:rFonts w:ascii="Arial" w:hAnsi="Arial" w:cs="Arial"/>
        </w:rPr>
        <w:t xml:space="preserve">University </w:t>
      </w:r>
      <w:r w:rsidR="00824C72" w:rsidRPr="00C21EF0">
        <w:rPr>
          <w:rFonts w:ascii="Arial" w:hAnsi="Arial" w:cs="Arial"/>
        </w:rPr>
        <w:t>Based Educators act as the first point of contact for an identifi</w:t>
      </w:r>
      <w:r w:rsidRPr="00C21EF0">
        <w:rPr>
          <w:rFonts w:ascii="Arial" w:hAnsi="Arial" w:cs="Arial"/>
        </w:rPr>
        <w:t xml:space="preserve">ed group of students and School </w:t>
      </w:r>
      <w:r w:rsidR="00824C72" w:rsidRPr="00C21EF0">
        <w:rPr>
          <w:rFonts w:ascii="Arial" w:hAnsi="Arial" w:cs="Arial"/>
        </w:rPr>
        <w:t>Based Educators throughout each placement</w:t>
      </w:r>
      <w:r w:rsidR="00687EDC" w:rsidRPr="00C21EF0">
        <w:rPr>
          <w:rFonts w:ascii="Arial" w:hAnsi="Arial" w:cs="Arial"/>
        </w:rPr>
        <w:t xml:space="preserve">, </w:t>
      </w:r>
      <w:r w:rsidR="00824C72" w:rsidRPr="00C21EF0">
        <w:rPr>
          <w:rFonts w:ascii="Arial" w:hAnsi="Arial" w:cs="Arial"/>
        </w:rPr>
        <w:t>responding to initial requests for</w:t>
      </w:r>
      <w:r w:rsidRPr="00C21EF0">
        <w:rPr>
          <w:rFonts w:ascii="Arial" w:hAnsi="Arial" w:cs="Arial"/>
        </w:rPr>
        <w:t xml:space="preserve"> advice and support from </w:t>
      </w:r>
      <w:r w:rsidR="00687EDC" w:rsidRPr="00C21EF0">
        <w:rPr>
          <w:rFonts w:ascii="Arial" w:hAnsi="Arial" w:cs="Arial"/>
        </w:rPr>
        <w:t>SBEs</w:t>
      </w:r>
      <w:r w:rsidR="00824C72" w:rsidRPr="00C21EF0">
        <w:rPr>
          <w:rFonts w:ascii="Arial" w:hAnsi="Arial" w:cs="Arial"/>
        </w:rPr>
        <w:t xml:space="preserve"> and their students normally within </w:t>
      </w:r>
      <w:r w:rsidR="00941F12" w:rsidRPr="00C21EF0">
        <w:rPr>
          <w:rFonts w:ascii="Arial" w:hAnsi="Arial" w:cs="Arial"/>
        </w:rPr>
        <w:t>3 working days.</w:t>
      </w:r>
    </w:p>
    <w:p w14:paraId="4B40729D" w14:textId="77777777" w:rsidR="00824C72" w:rsidRPr="00C21EF0" w:rsidRDefault="00824C72" w:rsidP="00C21EF0">
      <w:pPr>
        <w:pStyle w:val="BodyText"/>
        <w:spacing w:line="276" w:lineRule="auto"/>
        <w:rPr>
          <w:rFonts w:ascii="Arial" w:hAnsi="Arial" w:cs="Arial"/>
        </w:rPr>
      </w:pPr>
    </w:p>
    <w:p w14:paraId="0279BBBE" w14:textId="358DE2C7" w:rsidR="00824C72" w:rsidRPr="00C21EF0" w:rsidRDefault="00824C72" w:rsidP="00C21EF0">
      <w:pPr>
        <w:pStyle w:val="BodyText"/>
        <w:spacing w:line="276" w:lineRule="auto"/>
        <w:ind w:left="540" w:right="234"/>
        <w:rPr>
          <w:rFonts w:ascii="Arial" w:hAnsi="Arial" w:cs="Arial"/>
        </w:rPr>
      </w:pPr>
      <w:r w:rsidRPr="00C21EF0">
        <w:rPr>
          <w:rFonts w:ascii="Arial" w:hAnsi="Arial" w:cs="Arial"/>
        </w:rPr>
        <w:t xml:space="preserve">Support is offered face-face, via email or </w:t>
      </w:r>
      <w:r w:rsidR="70F90285" w:rsidRPr="00C21EF0">
        <w:rPr>
          <w:rFonts w:ascii="Arial" w:hAnsi="Arial" w:cs="Arial"/>
        </w:rPr>
        <w:t>MS Teams</w:t>
      </w:r>
      <w:r w:rsidR="00FF7446" w:rsidRPr="00C21EF0">
        <w:rPr>
          <w:rFonts w:ascii="Arial" w:hAnsi="Arial" w:cs="Arial"/>
        </w:rPr>
        <w:t xml:space="preserve">. </w:t>
      </w:r>
      <w:r w:rsidRPr="00C21EF0">
        <w:rPr>
          <w:rFonts w:ascii="Arial" w:hAnsi="Arial" w:cs="Arial"/>
        </w:rPr>
        <w:t>A student will normally receive one visit pe</w:t>
      </w:r>
      <w:r w:rsidR="00CB18F5" w:rsidRPr="00C21EF0">
        <w:rPr>
          <w:rFonts w:ascii="Arial" w:hAnsi="Arial" w:cs="Arial"/>
        </w:rPr>
        <w:t xml:space="preserve">r placement from the </w:t>
      </w:r>
      <w:r w:rsidR="00FF7446" w:rsidRPr="00C21EF0">
        <w:rPr>
          <w:rFonts w:ascii="Arial" w:hAnsi="Arial" w:cs="Arial"/>
        </w:rPr>
        <w:t>UBE</w:t>
      </w:r>
      <w:r w:rsidRPr="00C21EF0">
        <w:rPr>
          <w:rFonts w:ascii="Arial" w:hAnsi="Arial" w:cs="Arial"/>
        </w:rPr>
        <w:t xml:space="preserve"> and a further visit if a cause for concern is raised. All communications and follo</w:t>
      </w:r>
      <w:r w:rsidR="00CB18F5" w:rsidRPr="00C21EF0">
        <w:rPr>
          <w:rFonts w:ascii="Arial" w:hAnsi="Arial" w:cs="Arial"/>
        </w:rPr>
        <w:t xml:space="preserve">w-up actions agreed with </w:t>
      </w:r>
      <w:proofErr w:type="gramStart"/>
      <w:r w:rsidR="00FF7446" w:rsidRPr="00C21EF0">
        <w:rPr>
          <w:rFonts w:ascii="Arial" w:hAnsi="Arial" w:cs="Arial"/>
        </w:rPr>
        <w:t>SBEs</w:t>
      </w:r>
      <w:proofErr w:type="gramEnd"/>
      <w:r w:rsidRPr="00C21EF0">
        <w:rPr>
          <w:rFonts w:ascii="Arial" w:hAnsi="Arial" w:cs="Arial"/>
        </w:rPr>
        <w:t xml:space="preserve"> and students are documented and copies of completed reports and action plans are retained in their fil</w:t>
      </w:r>
      <w:r w:rsidR="00711D25" w:rsidRPr="00C21EF0">
        <w:rPr>
          <w:rFonts w:ascii="Arial" w:hAnsi="Arial" w:cs="Arial"/>
        </w:rPr>
        <w:t>e. T</w:t>
      </w:r>
      <w:r w:rsidRPr="00C21EF0">
        <w:rPr>
          <w:rFonts w:ascii="Arial" w:hAnsi="Arial" w:cs="Arial"/>
        </w:rPr>
        <w:t xml:space="preserve">he </w:t>
      </w:r>
      <w:r w:rsidR="000C7FA1" w:rsidRPr="00C21EF0">
        <w:rPr>
          <w:rFonts w:ascii="Arial" w:hAnsi="Arial" w:cs="Arial"/>
        </w:rPr>
        <w:t>relevant Year Tutor</w:t>
      </w:r>
      <w:r w:rsidRPr="00C21EF0">
        <w:rPr>
          <w:rFonts w:ascii="Arial" w:hAnsi="Arial" w:cs="Arial"/>
        </w:rPr>
        <w:t xml:space="preserve"> and Programme Leader are kept </w:t>
      </w:r>
      <w:r w:rsidRPr="00C21EF0">
        <w:rPr>
          <w:rFonts w:ascii="Arial" w:hAnsi="Arial" w:cs="Arial"/>
        </w:rPr>
        <w:lastRenderedPageBreak/>
        <w:t>informed of any issues.</w:t>
      </w:r>
    </w:p>
    <w:p w14:paraId="13241F2C" w14:textId="77777777" w:rsidR="00824C72" w:rsidRPr="00C21EF0" w:rsidRDefault="00824C72" w:rsidP="00C21EF0">
      <w:pPr>
        <w:pStyle w:val="BodyText"/>
        <w:spacing w:line="276" w:lineRule="auto"/>
        <w:rPr>
          <w:rFonts w:ascii="Arial" w:hAnsi="Arial" w:cs="Arial"/>
        </w:rPr>
      </w:pPr>
    </w:p>
    <w:p w14:paraId="1E6786E9" w14:textId="1DAB8EA7" w:rsidR="00824C72" w:rsidRPr="00C21EF0" w:rsidRDefault="00824C72" w:rsidP="00E16872">
      <w:pPr>
        <w:pStyle w:val="Heading3"/>
      </w:pPr>
      <w:r w:rsidRPr="00C21EF0">
        <w:t xml:space="preserve"> </w:t>
      </w:r>
      <w:r w:rsidR="00DB2C63" w:rsidRPr="00C21EF0">
        <w:tab/>
      </w:r>
      <w:r w:rsidRPr="00C21EF0">
        <w:t xml:space="preserve">  </w:t>
      </w:r>
      <w:bookmarkStart w:id="213" w:name="_Toc193551216"/>
      <w:bookmarkStart w:id="214" w:name="_Toc193551721"/>
      <w:r w:rsidR="00DC3FE0" w:rsidRPr="00C21EF0">
        <w:t>8</w:t>
      </w:r>
      <w:r w:rsidRPr="00C21EF0">
        <w:t>.1.</w:t>
      </w:r>
      <w:r w:rsidR="00DB2C63" w:rsidRPr="00C21EF0">
        <w:t>1</w:t>
      </w:r>
      <w:r w:rsidRPr="00C21EF0">
        <w:t xml:space="preserve"> Problems on Placement</w:t>
      </w:r>
      <w:bookmarkEnd w:id="213"/>
      <w:bookmarkEnd w:id="214"/>
    </w:p>
    <w:p w14:paraId="04AF4A7A" w14:textId="77777777" w:rsidR="00824C72" w:rsidRPr="00C21EF0" w:rsidRDefault="00824C72" w:rsidP="00C21EF0">
      <w:pPr>
        <w:pStyle w:val="BodyText"/>
        <w:spacing w:line="276" w:lineRule="auto"/>
        <w:rPr>
          <w:rFonts w:ascii="Arial" w:hAnsi="Arial" w:cs="Arial"/>
          <w:b/>
          <w:i/>
          <w:color w:val="FF0000"/>
        </w:rPr>
      </w:pPr>
    </w:p>
    <w:p w14:paraId="53C8D5C7" w14:textId="5BC7570B" w:rsidR="00824C72" w:rsidRPr="00C21EF0" w:rsidRDefault="0880F67B" w:rsidP="00C21EF0">
      <w:pPr>
        <w:pStyle w:val="BodyText"/>
        <w:spacing w:line="276" w:lineRule="auto"/>
        <w:ind w:left="540" w:right="228"/>
        <w:rPr>
          <w:rFonts w:ascii="Arial" w:hAnsi="Arial" w:cs="Arial"/>
        </w:rPr>
      </w:pPr>
      <w:r w:rsidRPr="00C21EF0">
        <w:rPr>
          <w:rFonts w:ascii="Arial" w:hAnsi="Arial" w:cs="Arial"/>
        </w:rPr>
        <w:t xml:space="preserve">If a student is experiencing difficulties on school experience or needs to discuss any aspect of the placement with a member of academic </w:t>
      </w:r>
      <w:r w:rsidR="7FFB760F" w:rsidRPr="00C21EF0">
        <w:rPr>
          <w:rFonts w:ascii="Arial" w:hAnsi="Arial" w:cs="Arial"/>
        </w:rPr>
        <w:t>staff,</w:t>
      </w:r>
      <w:r w:rsidRPr="00C21EF0">
        <w:rPr>
          <w:rFonts w:ascii="Arial" w:hAnsi="Arial" w:cs="Arial"/>
        </w:rPr>
        <w:t xml:space="preserve"> they </w:t>
      </w:r>
      <w:r w:rsidR="008E76A1" w:rsidRPr="00C21EF0">
        <w:rPr>
          <w:rFonts w:ascii="Arial" w:hAnsi="Arial" w:cs="Arial"/>
        </w:rPr>
        <w:t>should</w:t>
      </w:r>
      <w:r w:rsidR="00CB18F5" w:rsidRPr="00C21EF0">
        <w:rPr>
          <w:rFonts w:ascii="Arial" w:hAnsi="Arial" w:cs="Arial"/>
        </w:rPr>
        <w:t xml:space="preserve"> contact their University </w:t>
      </w:r>
      <w:r w:rsidRPr="00C21EF0">
        <w:rPr>
          <w:rFonts w:ascii="Arial" w:hAnsi="Arial" w:cs="Arial"/>
        </w:rPr>
        <w:t>Based Educator initially. Students may choose to discuss problems of a personal nature with their Personal Academic Tutor</w:t>
      </w:r>
      <w:r w:rsidR="55CFDA14" w:rsidRPr="00C21EF0">
        <w:rPr>
          <w:rFonts w:ascii="Arial" w:hAnsi="Arial" w:cs="Arial"/>
        </w:rPr>
        <w:t xml:space="preserve"> (PAT)</w:t>
      </w:r>
      <w:r w:rsidRPr="00C21EF0">
        <w:rPr>
          <w:rFonts w:ascii="Arial" w:hAnsi="Arial" w:cs="Arial"/>
        </w:rPr>
        <w:t>.</w:t>
      </w:r>
      <w:r w:rsidR="55CFDA14" w:rsidRPr="00C21EF0">
        <w:rPr>
          <w:rFonts w:ascii="Arial" w:hAnsi="Arial" w:cs="Arial"/>
        </w:rPr>
        <w:t xml:space="preserve"> </w:t>
      </w:r>
    </w:p>
    <w:p w14:paraId="356CC54A" w14:textId="77777777" w:rsidR="00711D25" w:rsidRPr="00C21EF0" w:rsidRDefault="00711D25" w:rsidP="00C21EF0">
      <w:pPr>
        <w:pStyle w:val="BodyText"/>
        <w:spacing w:line="276" w:lineRule="auto"/>
        <w:ind w:left="540" w:right="228"/>
        <w:rPr>
          <w:rFonts w:ascii="Arial" w:hAnsi="Arial" w:cs="Arial"/>
          <w:highlight w:val="yellow"/>
        </w:rPr>
      </w:pPr>
    </w:p>
    <w:p w14:paraId="38F1034C" w14:textId="2DCF9ECE" w:rsidR="00711D25" w:rsidRPr="00C21EF0" w:rsidRDefault="00711D25" w:rsidP="00C21EF0">
      <w:pPr>
        <w:pStyle w:val="BodyText"/>
        <w:spacing w:line="276" w:lineRule="auto"/>
        <w:ind w:left="540" w:right="228"/>
        <w:rPr>
          <w:rFonts w:ascii="Arial" w:hAnsi="Arial" w:cs="Arial"/>
          <w:color w:val="00B050"/>
        </w:rPr>
      </w:pPr>
      <w:r w:rsidRPr="00C21EF0">
        <w:rPr>
          <w:rFonts w:ascii="Arial" w:hAnsi="Arial" w:cs="Arial"/>
        </w:rPr>
        <w:t xml:space="preserve">If necessary, the UBE </w:t>
      </w:r>
      <w:r w:rsidR="00D31233" w:rsidRPr="00C21EF0">
        <w:rPr>
          <w:rFonts w:ascii="Arial" w:hAnsi="Arial" w:cs="Arial"/>
        </w:rPr>
        <w:t xml:space="preserve">or PAT </w:t>
      </w:r>
      <w:r w:rsidRPr="00C21EF0">
        <w:rPr>
          <w:rFonts w:ascii="Arial" w:hAnsi="Arial" w:cs="Arial"/>
        </w:rPr>
        <w:t>will liaise with the Year Tutor</w:t>
      </w:r>
      <w:r w:rsidR="008E76A1" w:rsidRPr="00C21EF0">
        <w:rPr>
          <w:rFonts w:ascii="Arial" w:hAnsi="Arial" w:cs="Arial"/>
        </w:rPr>
        <w:t xml:space="preserve"> in attempts to resolve the issue. If an unsatisfactory outcome cannot be found, or it is deemed necessary, the Programme Leader will then be </w:t>
      </w:r>
      <w:r w:rsidR="00E373AF" w:rsidRPr="00C21EF0">
        <w:rPr>
          <w:rFonts w:ascii="Arial" w:hAnsi="Arial" w:cs="Arial"/>
        </w:rPr>
        <w:t>notified</w:t>
      </w:r>
      <w:r w:rsidR="008E76A1" w:rsidRPr="00C21EF0">
        <w:rPr>
          <w:rFonts w:ascii="Arial" w:hAnsi="Arial" w:cs="Arial"/>
        </w:rPr>
        <w:t>.</w:t>
      </w:r>
    </w:p>
    <w:p w14:paraId="5ABE1A9E" w14:textId="77777777" w:rsidR="00824C72" w:rsidRPr="00C21EF0" w:rsidRDefault="00824C72" w:rsidP="00C21EF0">
      <w:pPr>
        <w:spacing w:line="276" w:lineRule="auto"/>
        <w:rPr>
          <w:rFonts w:ascii="Arial" w:hAnsi="Arial" w:cs="Arial"/>
        </w:rPr>
      </w:pPr>
    </w:p>
    <w:p w14:paraId="4A100BBF" w14:textId="4F7B4E57" w:rsidR="00824C72" w:rsidRPr="00C21EF0" w:rsidRDefault="698D8353" w:rsidP="00C21EF0">
      <w:pPr>
        <w:pStyle w:val="BodyText"/>
        <w:spacing w:line="276" w:lineRule="auto"/>
        <w:ind w:left="540" w:right="234"/>
        <w:rPr>
          <w:rFonts w:ascii="Arial" w:hAnsi="Arial" w:cs="Arial"/>
        </w:rPr>
      </w:pPr>
      <w:r w:rsidRPr="00C21EF0">
        <w:rPr>
          <w:rFonts w:ascii="Arial" w:hAnsi="Arial" w:cs="Arial"/>
        </w:rPr>
        <w:t>However, if</w:t>
      </w:r>
      <w:r w:rsidR="03FCAF9A" w:rsidRPr="00C21EF0">
        <w:rPr>
          <w:rFonts w:ascii="Arial" w:hAnsi="Arial" w:cs="Arial"/>
        </w:rPr>
        <w:t xml:space="preserve"> an incident occurs outside of normal working hours, where there is an urgent need to contact the University, please telephone: (0131)-474-0000. When prompted, ask for </w:t>
      </w:r>
      <w:r w:rsidR="00B21345" w:rsidRPr="00C21EF0">
        <w:rPr>
          <w:rFonts w:ascii="Arial" w:hAnsi="Arial" w:cs="Arial"/>
        </w:rPr>
        <w:t xml:space="preserve">School Office or the Placements team. </w:t>
      </w:r>
    </w:p>
    <w:p w14:paraId="649F6AE3" w14:textId="77777777" w:rsidR="00824C72" w:rsidRPr="00C21EF0" w:rsidRDefault="00824C72" w:rsidP="00E16872"/>
    <w:p w14:paraId="52D471C3" w14:textId="7A2A27BC" w:rsidR="00824C72" w:rsidRPr="00C21EF0" w:rsidRDefault="00F56BE9" w:rsidP="00E16872">
      <w:pPr>
        <w:pStyle w:val="Heading3"/>
      </w:pPr>
      <w:r w:rsidRPr="00C21EF0">
        <w:t xml:space="preserve">    </w:t>
      </w:r>
      <w:bookmarkStart w:id="215" w:name="_Toc193551217"/>
      <w:bookmarkStart w:id="216" w:name="_Toc193551722"/>
      <w:r w:rsidR="00DC3FE0" w:rsidRPr="00C21EF0">
        <w:t>8</w:t>
      </w:r>
      <w:r w:rsidR="03FCAF9A" w:rsidRPr="00C21EF0">
        <w:t>.1.</w:t>
      </w:r>
      <w:r w:rsidR="4F6432FF" w:rsidRPr="00C21EF0">
        <w:t>2</w:t>
      </w:r>
      <w:r w:rsidR="03FCAF9A" w:rsidRPr="00C21EF0">
        <w:t xml:space="preserve"> Student</w:t>
      </w:r>
      <w:r w:rsidR="00B21345" w:rsidRPr="00C21EF0">
        <w:t xml:space="preserve"> Wellbeing </w:t>
      </w:r>
      <w:r w:rsidR="03FCAF9A" w:rsidRPr="00C21EF0">
        <w:t>Service</w:t>
      </w:r>
      <w:bookmarkEnd w:id="215"/>
      <w:bookmarkEnd w:id="216"/>
    </w:p>
    <w:p w14:paraId="3B1D23E0" w14:textId="77777777" w:rsidR="00824C72" w:rsidRPr="00C21EF0" w:rsidRDefault="00824C72" w:rsidP="00C21EF0">
      <w:pPr>
        <w:pStyle w:val="BodyText"/>
        <w:spacing w:line="276" w:lineRule="auto"/>
        <w:rPr>
          <w:rFonts w:ascii="Arial" w:hAnsi="Arial" w:cs="Arial"/>
          <w:b/>
          <w:i/>
        </w:rPr>
      </w:pPr>
    </w:p>
    <w:p w14:paraId="343BC9D4" w14:textId="7E75AA29" w:rsidR="03FCAF9A" w:rsidRPr="00C21EF0" w:rsidRDefault="03FCAF9A" w:rsidP="00C21EF0">
      <w:pPr>
        <w:pStyle w:val="BodyText"/>
        <w:spacing w:line="276" w:lineRule="auto"/>
        <w:ind w:left="540" w:right="236"/>
        <w:rPr>
          <w:rFonts w:ascii="Arial" w:hAnsi="Arial" w:cs="Arial"/>
          <w:color w:val="0000FF"/>
          <w:u w:val="single"/>
        </w:rPr>
      </w:pPr>
      <w:r w:rsidRPr="00C21EF0">
        <w:rPr>
          <w:rFonts w:ascii="Arial" w:hAnsi="Arial" w:cs="Arial"/>
        </w:rPr>
        <w:t>Students experiencing any personal difficulties</w:t>
      </w:r>
      <w:r w:rsidR="00B21345" w:rsidRPr="00C21EF0">
        <w:rPr>
          <w:rFonts w:ascii="Arial" w:hAnsi="Arial" w:cs="Arial"/>
        </w:rPr>
        <w:t xml:space="preserve"> during their </w:t>
      </w:r>
      <w:r w:rsidR="00AD0A9D" w:rsidRPr="00C21EF0">
        <w:rPr>
          <w:rFonts w:ascii="Arial" w:hAnsi="Arial" w:cs="Arial"/>
        </w:rPr>
        <w:t xml:space="preserve">placement </w:t>
      </w:r>
      <w:r w:rsidRPr="00C21EF0">
        <w:rPr>
          <w:rFonts w:ascii="Arial" w:hAnsi="Arial" w:cs="Arial"/>
        </w:rPr>
        <w:t xml:space="preserve">are encouraged to </w:t>
      </w:r>
      <w:r w:rsidR="00B21345" w:rsidRPr="00C21EF0">
        <w:rPr>
          <w:rFonts w:ascii="Arial" w:hAnsi="Arial" w:cs="Arial"/>
        </w:rPr>
        <w:t>make use of the Wellbeing</w:t>
      </w:r>
      <w:r w:rsidRPr="00C21EF0">
        <w:rPr>
          <w:rFonts w:ascii="Arial" w:hAnsi="Arial" w:cs="Arial"/>
        </w:rPr>
        <w:t xml:space="preserve"> Service. This service is confidential, and sessions can be arranged to suit </w:t>
      </w:r>
      <w:r w:rsidR="00B41AE8" w:rsidRPr="00C21EF0">
        <w:rPr>
          <w:rFonts w:ascii="Arial" w:hAnsi="Arial" w:cs="Arial"/>
        </w:rPr>
        <w:t>their</w:t>
      </w:r>
      <w:r w:rsidRPr="00C21EF0">
        <w:rPr>
          <w:rFonts w:ascii="Arial" w:hAnsi="Arial" w:cs="Arial"/>
        </w:rPr>
        <w:t xml:space="preserve"> timetable. All students are welcome to use the service, which can also provide information on other sources of help that may be more appropriate.</w:t>
      </w:r>
      <w:r w:rsidR="00130FA0" w:rsidRPr="00C21EF0">
        <w:rPr>
          <w:rFonts w:ascii="Arial" w:hAnsi="Arial" w:cs="Arial"/>
        </w:rPr>
        <w:t xml:space="preserve">  The website also provides signposting to various other information and support services. </w:t>
      </w:r>
      <w:hyperlink r:id="rId50" w:history="1">
        <w:r w:rsidR="00AD0A9D" w:rsidRPr="00C21EF0">
          <w:rPr>
            <w:rStyle w:val="Hyperlink"/>
            <w:rFonts w:ascii="Arial" w:hAnsi="Arial" w:cs="Arial"/>
          </w:rPr>
          <w:t>https://www.qmu.ac.uk/study-here/student-services/wellbeing-service/</w:t>
        </w:r>
      </w:hyperlink>
      <w:r w:rsidR="00AD0A9D" w:rsidRPr="00C21EF0">
        <w:rPr>
          <w:rFonts w:ascii="Arial" w:hAnsi="Arial" w:cs="Arial"/>
          <w:color w:val="0000FF"/>
          <w:u w:val="single"/>
        </w:rPr>
        <w:t xml:space="preserve"> </w:t>
      </w:r>
    </w:p>
    <w:p w14:paraId="3B9A555B" w14:textId="77777777" w:rsidR="00824C72" w:rsidRPr="00C21EF0" w:rsidRDefault="00824C72" w:rsidP="00E16872">
      <w:bookmarkStart w:id="217" w:name="9.1.3_School_Experience_Reflection_Semin"/>
      <w:bookmarkEnd w:id="217"/>
    </w:p>
    <w:p w14:paraId="2AC94A6B" w14:textId="382D3F13" w:rsidR="00824C72" w:rsidRPr="00C21EF0" w:rsidRDefault="00CE6E60" w:rsidP="00E16872">
      <w:pPr>
        <w:pStyle w:val="Heading3"/>
      </w:pPr>
      <w:r w:rsidRPr="00C21EF0">
        <w:t xml:space="preserve">    </w:t>
      </w:r>
      <w:bookmarkStart w:id="218" w:name="_Toc193551218"/>
      <w:bookmarkStart w:id="219" w:name="_Toc193551723"/>
      <w:r w:rsidR="00DC3FE0" w:rsidRPr="00C21EF0">
        <w:t>8</w:t>
      </w:r>
      <w:r w:rsidR="00824C72" w:rsidRPr="00C21EF0">
        <w:t>.1</w:t>
      </w:r>
      <w:r w:rsidR="00DB2C63" w:rsidRPr="00C21EF0">
        <w:t>.3</w:t>
      </w:r>
      <w:r w:rsidR="00A053D4" w:rsidRPr="00C21EF0">
        <w:t xml:space="preserve"> </w:t>
      </w:r>
      <w:r w:rsidR="00824C72" w:rsidRPr="00C21EF0">
        <w:t>School Experience Reflection</w:t>
      </w:r>
      <w:r w:rsidR="00824C72" w:rsidRPr="00C21EF0">
        <w:rPr>
          <w:spacing w:val="-2"/>
        </w:rPr>
        <w:t xml:space="preserve"> </w:t>
      </w:r>
      <w:r w:rsidR="00824C72" w:rsidRPr="00C21EF0">
        <w:t>Seminars</w:t>
      </w:r>
      <w:bookmarkEnd w:id="218"/>
      <w:bookmarkEnd w:id="219"/>
    </w:p>
    <w:p w14:paraId="0738B3DB" w14:textId="77777777" w:rsidR="00824C72" w:rsidRPr="00C21EF0" w:rsidRDefault="00824C72" w:rsidP="00C21EF0">
      <w:pPr>
        <w:pStyle w:val="BodyText"/>
        <w:spacing w:line="276" w:lineRule="auto"/>
        <w:rPr>
          <w:rFonts w:ascii="Arial" w:hAnsi="Arial" w:cs="Arial"/>
          <w:b/>
          <w:i/>
        </w:rPr>
      </w:pPr>
    </w:p>
    <w:p w14:paraId="255888E4" w14:textId="3F178A2A" w:rsidR="00824C72" w:rsidRPr="00C21EF0" w:rsidRDefault="001255D6" w:rsidP="00C21EF0">
      <w:pPr>
        <w:pStyle w:val="BodyText"/>
        <w:spacing w:line="276" w:lineRule="auto"/>
        <w:ind w:left="540" w:right="234"/>
        <w:rPr>
          <w:rFonts w:ascii="Arial" w:hAnsi="Arial" w:cs="Arial"/>
        </w:rPr>
      </w:pPr>
      <w:r w:rsidRPr="00C21EF0">
        <w:rPr>
          <w:rFonts w:ascii="Arial" w:hAnsi="Arial" w:cs="Arial"/>
        </w:rPr>
        <w:t>Reflections</w:t>
      </w:r>
      <w:r w:rsidR="00824C72" w:rsidRPr="00C21EF0">
        <w:rPr>
          <w:rFonts w:ascii="Arial" w:hAnsi="Arial" w:cs="Arial"/>
          <w:spacing w:val="-6"/>
        </w:rPr>
        <w:t xml:space="preserve"> </w:t>
      </w:r>
      <w:r w:rsidRPr="00C21EF0">
        <w:rPr>
          <w:rFonts w:ascii="Arial" w:hAnsi="Arial" w:cs="Arial"/>
        </w:rPr>
        <w:t xml:space="preserve">are held post placement in relevant seminars, </w:t>
      </w:r>
      <w:r w:rsidR="00824C72" w:rsidRPr="00C21EF0">
        <w:rPr>
          <w:rFonts w:ascii="Arial" w:hAnsi="Arial" w:cs="Arial"/>
        </w:rPr>
        <w:t xml:space="preserve">providing </w:t>
      </w:r>
      <w:r w:rsidRPr="00C21EF0">
        <w:rPr>
          <w:rFonts w:ascii="Arial" w:hAnsi="Arial" w:cs="Arial"/>
        </w:rPr>
        <w:t xml:space="preserve">students with </w:t>
      </w:r>
      <w:r w:rsidR="00824C72" w:rsidRPr="00C21EF0">
        <w:rPr>
          <w:rFonts w:ascii="Arial" w:hAnsi="Arial" w:cs="Arial"/>
        </w:rPr>
        <w:t>an opportunity to discuss with peers and reflect</w:t>
      </w:r>
      <w:r w:rsidR="00824C72" w:rsidRPr="00C21EF0">
        <w:rPr>
          <w:rFonts w:ascii="Arial" w:hAnsi="Arial" w:cs="Arial"/>
          <w:spacing w:val="-6"/>
        </w:rPr>
        <w:t xml:space="preserve"> </w:t>
      </w:r>
      <w:r w:rsidR="00824C72" w:rsidRPr="00C21EF0">
        <w:rPr>
          <w:rFonts w:ascii="Arial" w:hAnsi="Arial" w:cs="Arial"/>
        </w:rPr>
        <w:t>on</w:t>
      </w:r>
      <w:r w:rsidR="00824C72" w:rsidRPr="00C21EF0">
        <w:rPr>
          <w:rFonts w:ascii="Arial" w:hAnsi="Arial" w:cs="Arial"/>
          <w:spacing w:val="-7"/>
        </w:rPr>
        <w:t xml:space="preserve"> </w:t>
      </w:r>
      <w:r w:rsidR="00824C72" w:rsidRPr="00C21EF0">
        <w:rPr>
          <w:rFonts w:ascii="Arial" w:hAnsi="Arial" w:cs="Arial"/>
        </w:rPr>
        <w:t>their</w:t>
      </w:r>
      <w:r w:rsidR="00824C72" w:rsidRPr="00C21EF0">
        <w:rPr>
          <w:rFonts w:ascii="Arial" w:hAnsi="Arial" w:cs="Arial"/>
          <w:spacing w:val="-9"/>
        </w:rPr>
        <w:t xml:space="preserve"> </w:t>
      </w:r>
      <w:r w:rsidR="00824C72" w:rsidRPr="00C21EF0">
        <w:rPr>
          <w:rFonts w:ascii="Arial" w:hAnsi="Arial" w:cs="Arial"/>
        </w:rPr>
        <w:t>school</w:t>
      </w:r>
      <w:r w:rsidR="00824C72" w:rsidRPr="00C21EF0">
        <w:rPr>
          <w:rFonts w:ascii="Arial" w:hAnsi="Arial" w:cs="Arial"/>
          <w:spacing w:val="-7"/>
        </w:rPr>
        <w:t xml:space="preserve"> </w:t>
      </w:r>
      <w:r w:rsidR="00824C72" w:rsidRPr="00C21EF0">
        <w:rPr>
          <w:rFonts w:ascii="Arial" w:hAnsi="Arial" w:cs="Arial"/>
        </w:rPr>
        <w:t>experience</w:t>
      </w:r>
      <w:r w:rsidR="00824C72" w:rsidRPr="00C21EF0">
        <w:rPr>
          <w:rFonts w:ascii="Arial" w:hAnsi="Arial" w:cs="Arial"/>
          <w:spacing w:val="-5"/>
        </w:rPr>
        <w:t xml:space="preserve"> </w:t>
      </w:r>
      <w:r w:rsidR="00824C72" w:rsidRPr="00C21EF0">
        <w:rPr>
          <w:rFonts w:ascii="Arial" w:hAnsi="Arial" w:cs="Arial"/>
        </w:rPr>
        <w:t>in</w:t>
      </w:r>
      <w:r w:rsidR="00824C72" w:rsidRPr="00C21EF0">
        <w:rPr>
          <w:rFonts w:ascii="Arial" w:hAnsi="Arial" w:cs="Arial"/>
          <w:spacing w:val="-8"/>
        </w:rPr>
        <w:t xml:space="preserve"> </w:t>
      </w:r>
      <w:r w:rsidR="00824C72" w:rsidRPr="00C21EF0">
        <w:rPr>
          <w:rFonts w:ascii="Arial" w:hAnsi="Arial" w:cs="Arial"/>
        </w:rPr>
        <w:t>line</w:t>
      </w:r>
      <w:r w:rsidR="00824C72" w:rsidRPr="00C21EF0">
        <w:rPr>
          <w:rFonts w:ascii="Arial" w:hAnsi="Arial" w:cs="Arial"/>
          <w:spacing w:val="-7"/>
        </w:rPr>
        <w:t xml:space="preserve"> </w:t>
      </w:r>
      <w:r w:rsidR="00824C72" w:rsidRPr="00C21EF0">
        <w:rPr>
          <w:rFonts w:ascii="Arial" w:hAnsi="Arial" w:cs="Arial"/>
        </w:rPr>
        <w:t>with</w:t>
      </w:r>
      <w:r w:rsidR="00824C72" w:rsidRPr="00C21EF0">
        <w:rPr>
          <w:rFonts w:ascii="Arial" w:hAnsi="Arial" w:cs="Arial"/>
          <w:spacing w:val="-7"/>
        </w:rPr>
        <w:t xml:space="preserve"> </w:t>
      </w:r>
      <w:r w:rsidR="00824C72" w:rsidRPr="00C21EF0">
        <w:rPr>
          <w:rFonts w:ascii="Arial" w:hAnsi="Arial" w:cs="Arial"/>
        </w:rPr>
        <w:t>the</w:t>
      </w:r>
      <w:r w:rsidR="00824C72" w:rsidRPr="00C21EF0">
        <w:rPr>
          <w:rFonts w:ascii="Arial" w:hAnsi="Arial" w:cs="Arial"/>
          <w:spacing w:val="-4"/>
        </w:rPr>
        <w:t xml:space="preserve"> </w:t>
      </w:r>
      <w:r w:rsidR="00824C72" w:rsidRPr="00C21EF0">
        <w:rPr>
          <w:rFonts w:ascii="Arial" w:hAnsi="Arial" w:cs="Arial"/>
        </w:rPr>
        <w:t>SPR,</w:t>
      </w:r>
      <w:r w:rsidR="00824C72" w:rsidRPr="00C21EF0">
        <w:rPr>
          <w:rFonts w:ascii="Arial" w:hAnsi="Arial" w:cs="Arial"/>
          <w:spacing w:val="-6"/>
        </w:rPr>
        <w:t xml:space="preserve"> </w:t>
      </w:r>
      <w:r w:rsidR="00824C72" w:rsidRPr="00C21EF0">
        <w:rPr>
          <w:rFonts w:ascii="Arial" w:hAnsi="Arial" w:cs="Arial"/>
        </w:rPr>
        <w:t>enabling</w:t>
      </w:r>
      <w:r w:rsidR="00824C72" w:rsidRPr="00C21EF0">
        <w:rPr>
          <w:rFonts w:ascii="Arial" w:hAnsi="Arial" w:cs="Arial"/>
          <w:spacing w:val="-7"/>
        </w:rPr>
        <w:t xml:space="preserve"> </w:t>
      </w:r>
      <w:r w:rsidR="00824C72" w:rsidRPr="00C21EF0">
        <w:rPr>
          <w:rFonts w:ascii="Arial" w:hAnsi="Arial" w:cs="Arial"/>
        </w:rPr>
        <w:t>them</w:t>
      </w:r>
      <w:r w:rsidR="00824C72" w:rsidRPr="00C21EF0">
        <w:rPr>
          <w:rFonts w:ascii="Arial" w:hAnsi="Arial" w:cs="Arial"/>
          <w:spacing w:val="-7"/>
        </w:rPr>
        <w:t xml:space="preserve"> </w:t>
      </w:r>
      <w:r w:rsidR="00824C72" w:rsidRPr="00C21EF0">
        <w:rPr>
          <w:rFonts w:ascii="Arial" w:hAnsi="Arial" w:cs="Arial"/>
        </w:rPr>
        <w:t>to</w:t>
      </w:r>
      <w:r w:rsidR="00824C72" w:rsidRPr="00C21EF0">
        <w:rPr>
          <w:rFonts w:ascii="Arial" w:hAnsi="Arial" w:cs="Arial"/>
          <w:spacing w:val="-7"/>
        </w:rPr>
        <w:t xml:space="preserve"> </w:t>
      </w:r>
      <w:r w:rsidR="00824C72" w:rsidRPr="00C21EF0">
        <w:rPr>
          <w:rFonts w:ascii="Arial" w:hAnsi="Arial" w:cs="Arial"/>
        </w:rPr>
        <w:t>individually</w:t>
      </w:r>
      <w:r w:rsidR="00824C72" w:rsidRPr="00C21EF0">
        <w:rPr>
          <w:rFonts w:ascii="Arial" w:hAnsi="Arial" w:cs="Arial"/>
          <w:spacing w:val="-7"/>
        </w:rPr>
        <w:t xml:space="preserve"> </w:t>
      </w:r>
      <w:r w:rsidR="00824C72" w:rsidRPr="00C21EF0">
        <w:rPr>
          <w:rFonts w:ascii="Arial" w:hAnsi="Arial" w:cs="Arial"/>
        </w:rPr>
        <w:t>identify</w:t>
      </w:r>
      <w:r w:rsidR="00824C72" w:rsidRPr="00C21EF0">
        <w:rPr>
          <w:rFonts w:ascii="Arial" w:hAnsi="Arial" w:cs="Arial"/>
          <w:spacing w:val="-6"/>
        </w:rPr>
        <w:t xml:space="preserve"> </w:t>
      </w:r>
      <w:r w:rsidR="00824C72" w:rsidRPr="00C21EF0">
        <w:rPr>
          <w:rFonts w:ascii="Arial" w:hAnsi="Arial" w:cs="Arial"/>
        </w:rPr>
        <w:t xml:space="preserve">strengths and areas of development. </w:t>
      </w:r>
    </w:p>
    <w:p w14:paraId="50884C5F" w14:textId="44EA99B8" w:rsidR="00824C72" w:rsidRPr="00C21EF0" w:rsidRDefault="00824C72" w:rsidP="00C21EF0">
      <w:pPr>
        <w:pStyle w:val="BodyText"/>
        <w:spacing w:line="276" w:lineRule="auto"/>
        <w:ind w:left="540" w:right="234"/>
        <w:rPr>
          <w:rFonts w:ascii="Arial" w:hAnsi="Arial" w:cs="Arial"/>
        </w:rPr>
      </w:pPr>
    </w:p>
    <w:p w14:paraId="30F77B7E" w14:textId="77777777" w:rsidR="00341634" w:rsidRPr="00C21EF0" w:rsidRDefault="00341634" w:rsidP="00E16872"/>
    <w:p w14:paraId="03C12449" w14:textId="15351872" w:rsidR="00BC38DE" w:rsidRPr="00C21EF0" w:rsidRDefault="00DC3FE0" w:rsidP="00E16872">
      <w:pPr>
        <w:pStyle w:val="Heading2"/>
      </w:pPr>
      <w:bookmarkStart w:id="220" w:name="_Toc193551219"/>
      <w:bookmarkStart w:id="221" w:name="_Toc193551724"/>
      <w:r w:rsidRPr="00C21EF0">
        <w:t>8</w:t>
      </w:r>
      <w:r w:rsidR="00BC38DE" w:rsidRPr="00C21EF0">
        <w:t>.</w:t>
      </w:r>
      <w:r w:rsidR="5C03154D" w:rsidRPr="00C21EF0">
        <w:t>2</w:t>
      </w:r>
      <w:r w:rsidR="00BC38DE" w:rsidRPr="00C21EF0">
        <w:t xml:space="preserve">    School and </w:t>
      </w:r>
      <w:r w:rsidR="00D76DA6" w:rsidRPr="00C21EF0">
        <w:t>SBE</w:t>
      </w:r>
      <w:bookmarkEnd w:id="220"/>
      <w:bookmarkEnd w:id="221"/>
      <w:r w:rsidR="00BC38DE" w:rsidRPr="00C21EF0">
        <w:t xml:space="preserve"> </w:t>
      </w:r>
    </w:p>
    <w:p w14:paraId="179FD52D" w14:textId="113BDC9F" w:rsidR="00B326FF" w:rsidRPr="00C21EF0" w:rsidRDefault="00B326FF" w:rsidP="00C21EF0">
      <w:pPr>
        <w:pStyle w:val="BodyText"/>
        <w:spacing w:line="276" w:lineRule="auto"/>
        <w:ind w:left="540" w:right="236"/>
        <w:rPr>
          <w:rFonts w:ascii="Arial" w:hAnsi="Arial" w:cs="Arial"/>
        </w:rPr>
      </w:pPr>
    </w:p>
    <w:p w14:paraId="1D631E59" w14:textId="58641A84" w:rsidR="00CD41B4" w:rsidRPr="00C21EF0" w:rsidRDefault="00824C72" w:rsidP="00C21EF0">
      <w:pPr>
        <w:pStyle w:val="BodyText"/>
        <w:spacing w:line="276" w:lineRule="auto"/>
        <w:ind w:left="540" w:right="236"/>
        <w:rPr>
          <w:rFonts w:ascii="Arial" w:hAnsi="Arial" w:cs="Arial"/>
        </w:rPr>
      </w:pPr>
      <w:r w:rsidRPr="00C21EF0">
        <w:rPr>
          <w:rFonts w:ascii="Arial" w:hAnsi="Arial" w:cs="Arial"/>
        </w:rPr>
        <w:t>A</w:t>
      </w:r>
      <w:r w:rsidRPr="00C21EF0">
        <w:rPr>
          <w:rFonts w:ascii="Arial" w:hAnsi="Arial" w:cs="Arial"/>
          <w:spacing w:val="-6"/>
        </w:rPr>
        <w:t xml:space="preserve"> </w:t>
      </w:r>
      <w:r w:rsidRPr="00C21EF0">
        <w:rPr>
          <w:rFonts w:ascii="Arial" w:hAnsi="Arial" w:cs="Arial"/>
        </w:rPr>
        <w:t>variety</w:t>
      </w:r>
      <w:r w:rsidRPr="00C21EF0">
        <w:rPr>
          <w:rFonts w:ascii="Arial" w:hAnsi="Arial" w:cs="Arial"/>
          <w:spacing w:val="-4"/>
        </w:rPr>
        <w:t xml:space="preserve"> </w:t>
      </w:r>
      <w:r w:rsidRPr="00C21EF0">
        <w:rPr>
          <w:rFonts w:ascii="Arial" w:hAnsi="Arial" w:cs="Arial"/>
        </w:rPr>
        <w:t>of</w:t>
      </w:r>
      <w:r w:rsidRPr="00C21EF0">
        <w:rPr>
          <w:rFonts w:ascii="Arial" w:hAnsi="Arial" w:cs="Arial"/>
          <w:spacing w:val="-6"/>
        </w:rPr>
        <w:t xml:space="preserve"> </w:t>
      </w:r>
      <w:r w:rsidRPr="00C21EF0">
        <w:rPr>
          <w:rFonts w:ascii="Arial" w:hAnsi="Arial" w:cs="Arial"/>
        </w:rPr>
        <w:t>systems</w:t>
      </w:r>
      <w:r w:rsidRPr="00C21EF0">
        <w:rPr>
          <w:rFonts w:ascii="Arial" w:hAnsi="Arial" w:cs="Arial"/>
          <w:spacing w:val="-5"/>
        </w:rPr>
        <w:t xml:space="preserve"> </w:t>
      </w:r>
      <w:r w:rsidRPr="00C21EF0">
        <w:rPr>
          <w:rFonts w:ascii="Arial" w:hAnsi="Arial" w:cs="Arial"/>
        </w:rPr>
        <w:t>and</w:t>
      </w:r>
      <w:r w:rsidRPr="00C21EF0">
        <w:rPr>
          <w:rFonts w:ascii="Arial" w:hAnsi="Arial" w:cs="Arial"/>
          <w:spacing w:val="-5"/>
        </w:rPr>
        <w:t xml:space="preserve"> </w:t>
      </w:r>
      <w:r w:rsidRPr="00C21EF0">
        <w:rPr>
          <w:rFonts w:ascii="Arial" w:hAnsi="Arial" w:cs="Arial"/>
        </w:rPr>
        <w:t>mechanisms</w:t>
      </w:r>
      <w:r w:rsidRPr="00C21EF0">
        <w:rPr>
          <w:rFonts w:ascii="Arial" w:hAnsi="Arial" w:cs="Arial"/>
          <w:spacing w:val="-5"/>
        </w:rPr>
        <w:t xml:space="preserve"> </w:t>
      </w:r>
      <w:r w:rsidRPr="00C21EF0">
        <w:rPr>
          <w:rFonts w:ascii="Arial" w:hAnsi="Arial" w:cs="Arial"/>
        </w:rPr>
        <w:t>are</w:t>
      </w:r>
      <w:r w:rsidRPr="00C21EF0">
        <w:rPr>
          <w:rFonts w:ascii="Arial" w:hAnsi="Arial" w:cs="Arial"/>
          <w:spacing w:val="-7"/>
        </w:rPr>
        <w:t xml:space="preserve"> </w:t>
      </w:r>
      <w:r w:rsidRPr="00C21EF0">
        <w:rPr>
          <w:rFonts w:ascii="Arial" w:hAnsi="Arial" w:cs="Arial"/>
        </w:rPr>
        <w:t>currently</w:t>
      </w:r>
      <w:r w:rsidRPr="00C21EF0">
        <w:rPr>
          <w:rFonts w:ascii="Arial" w:hAnsi="Arial" w:cs="Arial"/>
          <w:spacing w:val="-3"/>
        </w:rPr>
        <w:t xml:space="preserve"> </w:t>
      </w:r>
      <w:r w:rsidRPr="00C21EF0">
        <w:rPr>
          <w:rFonts w:ascii="Arial" w:hAnsi="Arial" w:cs="Arial"/>
        </w:rPr>
        <w:t>in</w:t>
      </w:r>
      <w:r w:rsidRPr="00C21EF0">
        <w:rPr>
          <w:rFonts w:ascii="Arial" w:hAnsi="Arial" w:cs="Arial"/>
          <w:spacing w:val="-4"/>
        </w:rPr>
        <w:t xml:space="preserve"> </w:t>
      </w:r>
      <w:r w:rsidRPr="00C21EF0">
        <w:rPr>
          <w:rFonts w:ascii="Arial" w:hAnsi="Arial" w:cs="Arial"/>
        </w:rPr>
        <w:t>operation</w:t>
      </w:r>
      <w:r w:rsidRPr="00C21EF0">
        <w:rPr>
          <w:rFonts w:ascii="Arial" w:hAnsi="Arial" w:cs="Arial"/>
          <w:spacing w:val="-4"/>
        </w:rPr>
        <w:t xml:space="preserve"> </w:t>
      </w:r>
      <w:r w:rsidRPr="00C21EF0">
        <w:rPr>
          <w:rFonts w:ascii="Arial" w:hAnsi="Arial" w:cs="Arial"/>
        </w:rPr>
        <w:t>to</w:t>
      </w:r>
      <w:r w:rsidRPr="00C21EF0">
        <w:rPr>
          <w:rFonts w:ascii="Arial" w:hAnsi="Arial" w:cs="Arial"/>
          <w:spacing w:val="-4"/>
        </w:rPr>
        <w:t xml:space="preserve"> </w:t>
      </w:r>
      <w:r w:rsidRPr="00C21EF0">
        <w:rPr>
          <w:rFonts w:ascii="Arial" w:hAnsi="Arial" w:cs="Arial"/>
        </w:rPr>
        <w:t>ensure</w:t>
      </w:r>
      <w:r w:rsidRPr="00C21EF0">
        <w:rPr>
          <w:rFonts w:ascii="Arial" w:hAnsi="Arial" w:cs="Arial"/>
          <w:spacing w:val="-3"/>
        </w:rPr>
        <w:t xml:space="preserve"> </w:t>
      </w:r>
      <w:r w:rsidRPr="00C21EF0">
        <w:rPr>
          <w:rFonts w:ascii="Arial" w:hAnsi="Arial" w:cs="Arial"/>
        </w:rPr>
        <w:t>that</w:t>
      </w:r>
      <w:r w:rsidRPr="00C21EF0">
        <w:rPr>
          <w:rFonts w:ascii="Arial" w:hAnsi="Arial" w:cs="Arial"/>
          <w:spacing w:val="-7"/>
        </w:rPr>
        <w:t xml:space="preserve"> </w:t>
      </w:r>
      <w:r w:rsidRPr="00C21EF0">
        <w:rPr>
          <w:rFonts w:ascii="Arial" w:hAnsi="Arial" w:cs="Arial"/>
        </w:rPr>
        <w:t>support</w:t>
      </w:r>
      <w:r w:rsidRPr="00C21EF0">
        <w:rPr>
          <w:rFonts w:ascii="Arial" w:hAnsi="Arial" w:cs="Arial"/>
          <w:spacing w:val="-3"/>
        </w:rPr>
        <w:t xml:space="preserve"> </w:t>
      </w:r>
      <w:r w:rsidRPr="00C21EF0">
        <w:rPr>
          <w:rFonts w:ascii="Arial" w:hAnsi="Arial" w:cs="Arial"/>
        </w:rPr>
        <w:t>for</w:t>
      </w:r>
      <w:r w:rsidRPr="00C21EF0">
        <w:rPr>
          <w:rFonts w:ascii="Arial" w:hAnsi="Arial" w:cs="Arial"/>
          <w:spacing w:val="-5"/>
        </w:rPr>
        <w:t xml:space="preserve"> </w:t>
      </w:r>
      <w:r w:rsidR="00D3477A" w:rsidRPr="00C21EF0">
        <w:rPr>
          <w:rFonts w:ascii="Arial" w:hAnsi="Arial" w:cs="Arial"/>
        </w:rPr>
        <w:t xml:space="preserve">placement providers and </w:t>
      </w:r>
      <w:r w:rsidR="00D76DA6" w:rsidRPr="00C21EF0">
        <w:rPr>
          <w:rFonts w:ascii="Arial" w:hAnsi="Arial" w:cs="Arial"/>
        </w:rPr>
        <w:t>SBEs</w:t>
      </w:r>
      <w:r w:rsidRPr="00C21EF0">
        <w:rPr>
          <w:rFonts w:ascii="Arial" w:hAnsi="Arial" w:cs="Arial"/>
        </w:rPr>
        <w:t xml:space="preserve"> is monitored and continuously reviewed thereby contributing towards enhancement of the experience for all</w:t>
      </w:r>
      <w:r w:rsidRPr="00C21EF0">
        <w:rPr>
          <w:rFonts w:ascii="Arial" w:hAnsi="Arial" w:cs="Arial"/>
          <w:spacing w:val="-6"/>
        </w:rPr>
        <w:t xml:space="preserve"> </w:t>
      </w:r>
      <w:r w:rsidRPr="00C21EF0">
        <w:rPr>
          <w:rFonts w:ascii="Arial" w:hAnsi="Arial" w:cs="Arial"/>
        </w:rPr>
        <w:t>involved.</w:t>
      </w:r>
    </w:p>
    <w:p w14:paraId="1444BADD" w14:textId="2BC177D8" w:rsidR="00824C72" w:rsidRPr="00C21EF0" w:rsidRDefault="00824C72" w:rsidP="00C21EF0">
      <w:pPr>
        <w:pStyle w:val="BodyText"/>
        <w:spacing w:line="276" w:lineRule="auto"/>
        <w:ind w:left="540" w:right="240"/>
        <w:rPr>
          <w:rFonts w:ascii="Arial" w:hAnsi="Arial" w:cs="Arial"/>
          <w:color w:val="0000FF"/>
          <w:u w:val="single" w:color="0000FF"/>
        </w:rPr>
      </w:pPr>
    </w:p>
    <w:p w14:paraId="18817CC1" w14:textId="59FEDDD6" w:rsidR="00824C72" w:rsidRPr="00C21EF0" w:rsidRDefault="00631F5B" w:rsidP="00E16872">
      <w:pPr>
        <w:pStyle w:val="Heading3"/>
      </w:pPr>
      <w:r w:rsidRPr="00C21EF0">
        <w:t xml:space="preserve">   </w:t>
      </w:r>
      <w:bookmarkStart w:id="222" w:name="_Toc193551220"/>
      <w:bookmarkStart w:id="223" w:name="_Toc193551725"/>
      <w:r w:rsidR="00DC3FE0" w:rsidRPr="00C21EF0">
        <w:t>8</w:t>
      </w:r>
      <w:r w:rsidR="00DB2C63" w:rsidRPr="00C21EF0">
        <w:t>.2.</w:t>
      </w:r>
      <w:r w:rsidR="007E5F78" w:rsidRPr="00C21EF0">
        <w:t>1</w:t>
      </w:r>
      <w:r w:rsidR="00DB2C63" w:rsidRPr="00C21EF0">
        <w:t xml:space="preserve"> </w:t>
      </w:r>
      <w:r w:rsidR="003B4C5F" w:rsidRPr="00C21EF0">
        <w:t>SBE Placement</w:t>
      </w:r>
      <w:r w:rsidR="00DB2C63" w:rsidRPr="00C21EF0">
        <w:t xml:space="preserve"> Briefings</w:t>
      </w:r>
      <w:bookmarkEnd w:id="222"/>
      <w:bookmarkEnd w:id="223"/>
      <w:r w:rsidR="00DB2C63" w:rsidRPr="00C21EF0">
        <w:t xml:space="preserve"> </w:t>
      </w:r>
    </w:p>
    <w:p w14:paraId="4BB9E07C" w14:textId="77777777" w:rsidR="00DB2C63" w:rsidRPr="00C21EF0" w:rsidRDefault="00DB2C63" w:rsidP="00E16872"/>
    <w:p w14:paraId="2BDF56FE" w14:textId="7BBC8571" w:rsidR="00DB2C63" w:rsidRPr="00C21EF0" w:rsidRDefault="00A973D1" w:rsidP="00C21EF0">
      <w:pPr>
        <w:pStyle w:val="BodyText"/>
        <w:spacing w:line="276" w:lineRule="auto"/>
        <w:ind w:left="540" w:right="240"/>
        <w:rPr>
          <w:rFonts w:ascii="Arial" w:hAnsi="Arial" w:cs="Arial"/>
          <w:color w:val="0000FF"/>
          <w:u w:val="single"/>
        </w:rPr>
      </w:pPr>
      <w:r w:rsidRPr="00C21EF0">
        <w:rPr>
          <w:rFonts w:ascii="Arial" w:hAnsi="Arial" w:cs="Arial"/>
        </w:rPr>
        <w:t>Placement</w:t>
      </w:r>
      <w:r w:rsidR="00DB2C63" w:rsidRPr="00C21EF0">
        <w:rPr>
          <w:rFonts w:ascii="Arial" w:hAnsi="Arial" w:cs="Arial"/>
        </w:rPr>
        <w:t xml:space="preserve"> briefings will be held prior to each placement enabling </w:t>
      </w:r>
      <w:r w:rsidRPr="00C21EF0">
        <w:rPr>
          <w:rFonts w:ascii="Arial" w:hAnsi="Arial" w:cs="Arial"/>
        </w:rPr>
        <w:t>SBEs</w:t>
      </w:r>
      <w:r w:rsidR="00DB2C63" w:rsidRPr="00C21EF0">
        <w:rPr>
          <w:rFonts w:ascii="Arial" w:hAnsi="Arial" w:cs="Arial"/>
        </w:rPr>
        <w:t xml:space="preserve"> to gain an overview of the placement, expectations and paperwork; </w:t>
      </w:r>
      <w:r w:rsidR="42AF6DD5" w:rsidRPr="00C21EF0">
        <w:rPr>
          <w:rFonts w:ascii="Arial" w:hAnsi="Arial" w:cs="Arial"/>
        </w:rPr>
        <w:t xml:space="preserve">and </w:t>
      </w:r>
      <w:r w:rsidR="00DB2C63" w:rsidRPr="00C21EF0">
        <w:rPr>
          <w:rFonts w:ascii="Arial" w:hAnsi="Arial" w:cs="Arial"/>
        </w:rPr>
        <w:t xml:space="preserve">ask any questions. </w:t>
      </w:r>
      <w:r w:rsidRPr="00C21EF0">
        <w:rPr>
          <w:rFonts w:ascii="Arial" w:hAnsi="Arial" w:cs="Arial"/>
        </w:rPr>
        <w:t>SBEs will be advised where and in which format these will be held.</w:t>
      </w:r>
    </w:p>
    <w:p w14:paraId="2FD765BF" w14:textId="40000E17" w:rsidR="04E3CCEC" w:rsidRPr="00C21EF0" w:rsidRDefault="04E3CCEC" w:rsidP="00C21EF0">
      <w:pPr>
        <w:pStyle w:val="BodyText"/>
        <w:spacing w:line="276" w:lineRule="auto"/>
        <w:ind w:left="540" w:right="228"/>
        <w:rPr>
          <w:rFonts w:ascii="Arial" w:hAnsi="Arial" w:cs="Arial"/>
        </w:rPr>
      </w:pPr>
    </w:p>
    <w:p w14:paraId="69E22451" w14:textId="5B9DBE29" w:rsidR="003B6928" w:rsidRPr="00C21EF0" w:rsidRDefault="00631F5B" w:rsidP="00E16872">
      <w:pPr>
        <w:pStyle w:val="Heading3"/>
      </w:pPr>
      <w:bookmarkStart w:id="224" w:name="9.2.3_Individual_Support"/>
      <w:bookmarkEnd w:id="224"/>
      <w:r w:rsidRPr="00C21EF0">
        <w:t xml:space="preserve">   </w:t>
      </w:r>
      <w:bookmarkStart w:id="225" w:name="_Toc193551221"/>
      <w:bookmarkStart w:id="226" w:name="_Toc193551726"/>
      <w:r w:rsidR="00DC3FE0" w:rsidRPr="00C21EF0">
        <w:t>8</w:t>
      </w:r>
      <w:r w:rsidR="00DB2C63" w:rsidRPr="00C21EF0">
        <w:t>.2.</w:t>
      </w:r>
      <w:r w:rsidR="007E5F78" w:rsidRPr="00C21EF0">
        <w:t>2</w:t>
      </w:r>
      <w:r w:rsidR="00DB2C63" w:rsidRPr="00C21EF0">
        <w:t xml:space="preserve"> </w:t>
      </w:r>
      <w:r w:rsidR="003B6928" w:rsidRPr="00C21EF0">
        <w:t>Individual</w:t>
      </w:r>
      <w:r w:rsidR="003B6928" w:rsidRPr="00C21EF0">
        <w:rPr>
          <w:spacing w:val="-1"/>
        </w:rPr>
        <w:t xml:space="preserve"> </w:t>
      </w:r>
      <w:r w:rsidR="003B6928" w:rsidRPr="00C21EF0">
        <w:t>Support</w:t>
      </w:r>
      <w:bookmarkEnd w:id="225"/>
      <w:bookmarkEnd w:id="226"/>
    </w:p>
    <w:p w14:paraId="239833A9" w14:textId="77777777" w:rsidR="003B6928" w:rsidRPr="00C21EF0" w:rsidRDefault="003B6928" w:rsidP="00C21EF0">
      <w:pPr>
        <w:pStyle w:val="BodyText"/>
        <w:spacing w:line="276" w:lineRule="auto"/>
        <w:rPr>
          <w:rFonts w:ascii="Arial" w:hAnsi="Arial" w:cs="Arial"/>
          <w:b/>
          <w:i/>
        </w:rPr>
      </w:pPr>
    </w:p>
    <w:p w14:paraId="21029404" w14:textId="23404AF5" w:rsidR="003B6928" w:rsidRPr="00C21EF0" w:rsidRDefault="00D3477A" w:rsidP="00C21EF0">
      <w:pPr>
        <w:pStyle w:val="BodyText"/>
        <w:spacing w:line="276" w:lineRule="auto"/>
        <w:ind w:left="540" w:right="232"/>
        <w:rPr>
          <w:rFonts w:ascii="Arial" w:hAnsi="Arial" w:cs="Arial"/>
        </w:rPr>
      </w:pPr>
      <w:r w:rsidRPr="00C21EF0">
        <w:rPr>
          <w:rFonts w:ascii="Arial" w:hAnsi="Arial" w:cs="Arial"/>
        </w:rPr>
        <w:t xml:space="preserve">A student’s </w:t>
      </w:r>
      <w:r w:rsidR="00A973D1" w:rsidRPr="00C21EF0">
        <w:rPr>
          <w:rFonts w:ascii="Arial" w:hAnsi="Arial" w:cs="Arial"/>
        </w:rPr>
        <w:t>UBE</w:t>
      </w:r>
      <w:r w:rsidR="41203757" w:rsidRPr="00C21EF0">
        <w:rPr>
          <w:rFonts w:ascii="Arial" w:hAnsi="Arial" w:cs="Arial"/>
        </w:rPr>
        <w:t xml:space="preserve"> is available to answer any queries during </w:t>
      </w:r>
      <w:r w:rsidR="00A973D1" w:rsidRPr="00C21EF0">
        <w:rPr>
          <w:rFonts w:ascii="Arial" w:hAnsi="Arial" w:cs="Arial"/>
        </w:rPr>
        <w:t>placement</w:t>
      </w:r>
      <w:r w:rsidR="41203757" w:rsidRPr="00C21EF0">
        <w:rPr>
          <w:rFonts w:ascii="Arial" w:hAnsi="Arial" w:cs="Arial"/>
        </w:rPr>
        <w:t>. Meetings (</w:t>
      </w:r>
      <w:r w:rsidR="16FDF067" w:rsidRPr="00C21EF0">
        <w:rPr>
          <w:rFonts w:ascii="Arial" w:hAnsi="Arial" w:cs="Arial"/>
        </w:rPr>
        <w:t>e.g.,</w:t>
      </w:r>
      <w:r w:rsidR="41203757" w:rsidRPr="00C21EF0">
        <w:rPr>
          <w:rFonts w:ascii="Arial" w:hAnsi="Arial" w:cs="Arial"/>
        </w:rPr>
        <w:t xml:space="preserve"> face-face</w:t>
      </w:r>
      <w:r w:rsidR="0E475DE4" w:rsidRPr="00C21EF0">
        <w:rPr>
          <w:rFonts w:ascii="Arial" w:hAnsi="Arial" w:cs="Arial"/>
        </w:rPr>
        <w:t xml:space="preserve"> or</w:t>
      </w:r>
      <w:r w:rsidR="41203757" w:rsidRPr="00C21EF0">
        <w:rPr>
          <w:rFonts w:ascii="Arial" w:hAnsi="Arial" w:cs="Arial"/>
        </w:rPr>
        <w:t xml:space="preserve"> video conferencing) can</w:t>
      </w:r>
      <w:r w:rsidR="41203757" w:rsidRPr="00C21EF0">
        <w:rPr>
          <w:rFonts w:ascii="Arial" w:hAnsi="Arial" w:cs="Arial"/>
          <w:spacing w:val="-13"/>
        </w:rPr>
        <w:t xml:space="preserve"> </w:t>
      </w:r>
      <w:r w:rsidR="41203757" w:rsidRPr="00C21EF0">
        <w:rPr>
          <w:rFonts w:ascii="Arial" w:hAnsi="Arial" w:cs="Arial"/>
        </w:rPr>
        <w:t>be</w:t>
      </w:r>
      <w:r w:rsidR="41203757" w:rsidRPr="00C21EF0">
        <w:rPr>
          <w:rFonts w:ascii="Arial" w:hAnsi="Arial" w:cs="Arial"/>
          <w:spacing w:val="-12"/>
        </w:rPr>
        <w:t xml:space="preserve"> </w:t>
      </w:r>
      <w:r w:rsidR="41203757" w:rsidRPr="00C21EF0">
        <w:rPr>
          <w:rFonts w:ascii="Arial" w:hAnsi="Arial" w:cs="Arial"/>
        </w:rPr>
        <w:t>arranged</w:t>
      </w:r>
      <w:r w:rsidR="41203757" w:rsidRPr="00C21EF0">
        <w:rPr>
          <w:rFonts w:ascii="Arial" w:hAnsi="Arial" w:cs="Arial"/>
          <w:spacing w:val="-11"/>
        </w:rPr>
        <w:t xml:space="preserve"> </w:t>
      </w:r>
      <w:r w:rsidR="41203757" w:rsidRPr="00C21EF0">
        <w:rPr>
          <w:rFonts w:ascii="Arial" w:hAnsi="Arial" w:cs="Arial"/>
        </w:rPr>
        <w:t>at</w:t>
      </w:r>
      <w:r w:rsidR="41203757" w:rsidRPr="00C21EF0">
        <w:rPr>
          <w:rFonts w:ascii="Arial" w:hAnsi="Arial" w:cs="Arial"/>
          <w:spacing w:val="-12"/>
        </w:rPr>
        <w:t xml:space="preserve"> </w:t>
      </w:r>
      <w:r w:rsidR="41203757" w:rsidRPr="00C21EF0">
        <w:rPr>
          <w:rFonts w:ascii="Arial" w:hAnsi="Arial" w:cs="Arial"/>
        </w:rPr>
        <w:t>the</w:t>
      </w:r>
      <w:r w:rsidR="41203757" w:rsidRPr="00C21EF0">
        <w:rPr>
          <w:rFonts w:ascii="Arial" w:hAnsi="Arial" w:cs="Arial"/>
          <w:spacing w:val="-12"/>
        </w:rPr>
        <w:t xml:space="preserve"> </w:t>
      </w:r>
      <w:r w:rsidR="41203757" w:rsidRPr="00C21EF0">
        <w:rPr>
          <w:rFonts w:ascii="Arial" w:hAnsi="Arial" w:cs="Arial"/>
        </w:rPr>
        <w:t>request</w:t>
      </w:r>
      <w:r w:rsidR="41203757" w:rsidRPr="00C21EF0">
        <w:rPr>
          <w:rFonts w:ascii="Arial" w:hAnsi="Arial" w:cs="Arial"/>
          <w:spacing w:val="-5"/>
        </w:rPr>
        <w:t xml:space="preserve"> </w:t>
      </w:r>
      <w:r w:rsidR="41203757" w:rsidRPr="00C21EF0">
        <w:rPr>
          <w:rFonts w:ascii="Arial" w:hAnsi="Arial" w:cs="Arial"/>
        </w:rPr>
        <w:t>of</w:t>
      </w:r>
      <w:r w:rsidR="41203757" w:rsidRPr="00C21EF0">
        <w:rPr>
          <w:rFonts w:ascii="Arial" w:hAnsi="Arial" w:cs="Arial"/>
          <w:spacing w:val="-13"/>
        </w:rPr>
        <w:t xml:space="preserve"> </w:t>
      </w:r>
      <w:r w:rsidR="41203757" w:rsidRPr="00C21EF0">
        <w:rPr>
          <w:rFonts w:ascii="Arial" w:hAnsi="Arial" w:cs="Arial"/>
        </w:rPr>
        <w:t>the</w:t>
      </w:r>
      <w:r w:rsidR="41203757" w:rsidRPr="00C21EF0">
        <w:rPr>
          <w:rFonts w:ascii="Arial" w:hAnsi="Arial" w:cs="Arial"/>
          <w:spacing w:val="-12"/>
        </w:rPr>
        <w:t xml:space="preserve"> </w:t>
      </w:r>
      <w:r w:rsidR="00A973D1" w:rsidRPr="00C21EF0">
        <w:rPr>
          <w:rFonts w:ascii="Arial" w:hAnsi="Arial" w:cs="Arial"/>
        </w:rPr>
        <w:t>SBE</w:t>
      </w:r>
      <w:r w:rsidR="41203757" w:rsidRPr="00C21EF0">
        <w:rPr>
          <w:rFonts w:ascii="Arial" w:hAnsi="Arial" w:cs="Arial"/>
        </w:rPr>
        <w:t>.</w:t>
      </w:r>
      <w:r w:rsidR="41203757" w:rsidRPr="00C21EF0">
        <w:rPr>
          <w:rFonts w:ascii="Arial" w:hAnsi="Arial" w:cs="Arial"/>
          <w:spacing w:val="15"/>
        </w:rPr>
        <w:t xml:space="preserve"> </w:t>
      </w:r>
      <w:r w:rsidR="41203757" w:rsidRPr="00C21EF0">
        <w:rPr>
          <w:rFonts w:ascii="Arial" w:hAnsi="Arial" w:cs="Arial"/>
        </w:rPr>
        <w:t>The</w:t>
      </w:r>
      <w:r w:rsidR="41203757" w:rsidRPr="00C21EF0">
        <w:rPr>
          <w:rFonts w:ascii="Arial" w:hAnsi="Arial" w:cs="Arial"/>
          <w:spacing w:val="-6"/>
        </w:rPr>
        <w:t xml:space="preserve"> </w:t>
      </w:r>
      <w:r w:rsidR="00A973D1" w:rsidRPr="00C21EF0">
        <w:rPr>
          <w:rFonts w:ascii="Arial" w:hAnsi="Arial" w:cs="Arial"/>
        </w:rPr>
        <w:t>UBE</w:t>
      </w:r>
      <w:r w:rsidR="41203757" w:rsidRPr="00C21EF0">
        <w:rPr>
          <w:rFonts w:ascii="Arial" w:hAnsi="Arial" w:cs="Arial"/>
        </w:rPr>
        <w:t xml:space="preserve"> acts as the first point of contact throughout a student’s school experience responding to requests for information, or advice, norma</w:t>
      </w:r>
      <w:r w:rsidR="00E640BD" w:rsidRPr="00C21EF0">
        <w:rPr>
          <w:rFonts w:ascii="Arial" w:hAnsi="Arial" w:cs="Arial"/>
        </w:rPr>
        <w:t xml:space="preserve">lly within </w:t>
      </w:r>
      <w:r w:rsidR="003B4C5F" w:rsidRPr="00C21EF0">
        <w:rPr>
          <w:rFonts w:ascii="Arial" w:hAnsi="Arial" w:cs="Arial"/>
        </w:rPr>
        <w:t>3 working days</w:t>
      </w:r>
      <w:r w:rsidR="00E640BD" w:rsidRPr="00C21EF0">
        <w:rPr>
          <w:rFonts w:ascii="Arial" w:hAnsi="Arial" w:cs="Arial"/>
        </w:rPr>
        <w:t xml:space="preserve"> (</w:t>
      </w:r>
      <w:r w:rsidR="005E0965" w:rsidRPr="00C21EF0">
        <w:rPr>
          <w:rFonts w:ascii="Arial" w:hAnsi="Arial" w:cs="Arial"/>
        </w:rPr>
        <w:t>UBE’s</w:t>
      </w:r>
      <w:r w:rsidR="41203757" w:rsidRPr="00C21EF0">
        <w:rPr>
          <w:rFonts w:ascii="Arial" w:hAnsi="Arial" w:cs="Arial"/>
        </w:rPr>
        <w:t xml:space="preserve"> working days)</w:t>
      </w:r>
      <w:r w:rsidR="005E0965" w:rsidRPr="00C21EF0">
        <w:rPr>
          <w:rFonts w:ascii="Arial" w:hAnsi="Arial" w:cs="Arial"/>
        </w:rPr>
        <w:t>.</w:t>
      </w:r>
      <w:r w:rsidR="41203757" w:rsidRPr="00C21EF0">
        <w:rPr>
          <w:rFonts w:ascii="Arial" w:hAnsi="Arial" w:cs="Arial"/>
        </w:rPr>
        <w:t xml:space="preserve"> Where an incident occurs outside of normal working hours, where there is an urgent need to contact the University, please telephone: (0131)-474-0000. When prompted ask for</w:t>
      </w:r>
      <w:r w:rsidR="41203757" w:rsidRPr="00C21EF0">
        <w:rPr>
          <w:rFonts w:ascii="Arial" w:hAnsi="Arial" w:cs="Arial"/>
          <w:spacing w:val="-10"/>
        </w:rPr>
        <w:t xml:space="preserve"> </w:t>
      </w:r>
      <w:r w:rsidR="41203757" w:rsidRPr="00C21EF0">
        <w:rPr>
          <w:rFonts w:ascii="Arial" w:hAnsi="Arial" w:cs="Arial"/>
        </w:rPr>
        <w:t>reception.</w:t>
      </w:r>
    </w:p>
    <w:p w14:paraId="318ECDC6" w14:textId="2907965D" w:rsidR="1CBEBE9A" w:rsidRPr="00C21EF0" w:rsidRDefault="1CBEBE9A" w:rsidP="00C21EF0">
      <w:pPr>
        <w:pStyle w:val="BodyText"/>
        <w:spacing w:line="276" w:lineRule="auto"/>
        <w:ind w:left="540" w:right="232"/>
        <w:rPr>
          <w:rFonts w:ascii="Arial" w:hAnsi="Arial" w:cs="Arial"/>
        </w:rPr>
      </w:pPr>
    </w:p>
    <w:p w14:paraId="15BB1328" w14:textId="77777777" w:rsidR="00341634" w:rsidRPr="00C21EF0" w:rsidRDefault="00341634" w:rsidP="00E16872"/>
    <w:p w14:paraId="4B1D6037" w14:textId="214957D4" w:rsidR="00E640BD" w:rsidRPr="00C21EF0" w:rsidRDefault="00DC3FE0" w:rsidP="00E16872">
      <w:pPr>
        <w:pStyle w:val="Heading1"/>
        <w:rPr>
          <w:i/>
        </w:rPr>
      </w:pPr>
      <w:bookmarkStart w:id="227" w:name="_9._Roles_and"/>
      <w:bookmarkStart w:id="228" w:name="_Toc193551222"/>
      <w:bookmarkStart w:id="229" w:name="_Toc193551727"/>
      <w:bookmarkEnd w:id="227"/>
      <w:r w:rsidRPr="00C21EF0">
        <w:t>9</w:t>
      </w:r>
      <w:r w:rsidR="00E640BD" w:rsidRPr="00C21EF0">
        <w:t>. Roles and Responsibilities during School Experience</w:t>
      </w:r>
      <w:bookmarkEnd w:id="228"/>
      <w:bookmarkEnd w:id="229"/>
      <w:r w:rsidR="00E640BD" w:rsidRPr="00C21EF0">
        <w:t xml:space="preserve">  </w:t>
      </w:r>
    </w:p>
    <w:p w14:paraId="51C8B67E" w14:textId="7024E3F6" w:rsidR="79FB6439" w:rsidRPr="00C21EF0" w:rsidRDefault="79FB6439" w:rsidP="00C21EF0">
      <w:pPr>
        <w:pStyle w:val="BodyText"/>
        <w:spacing w:line="276" w:lineRule="auto"/>
        <w:ind w:left="540" w:right="232"/>
        <w:rPr>
          <w:rFonts w:ascii="Arial" w:hAnsi="Arial" w:cs="Arial"/>
        </w:rPr>
      </w:pPr>
    </w:p>
    <w:p w14:paraId="7F8588BE" w14:textId="0A5883E1" w:rsidR="003B6928" w:rsidRPr="00C21EF0" w:rsidRDefault="003B6928" w:rsidP="00C21EF0">
      <w:pPr>
        <w:spacing w:line="276" w:lineRule="auto"/>
        <w:ind w:left="540" w:right="235"/>
        <w:rPr>
          <w:rFonts w:ascii="Arial" w:hAnsi="Arial" w:cs="Arial"/>
        </w:rPr>
      </w:pPr>
      <w:bookmarkStart w:id="230" w:name="8.10_Professional_Progress_Committee_(PP"/>
      <w:bookmarkStart w:id="231" w:name="8.14_Submission_of_Assessment_Paper_Work"/>
      <w:bookmarkStart w:id="232" w:name="9_CONTACT_AND_SUPPORT_MECHANISMS"/>
      <w:bookmarkStart w:id="233" w:name="9.1_Student_Contact_and_Support"/>
      <w:bookmarkStart w:id="234" w:name="9.1.2_Student_Counselling_Service"/>
      <w:bookmarkStart w:id="235" w:name="9.1.4_Pre-Professional_Progress_Meetings"/>
      <w:bookmarkEnd w:id="230"/>
      <w:bookmarkEnd w:id="231"/>
      <w:bookmarkEnd w:id="232"/>
      <w:bookmarkEnd w:id="233"/>
      <w:bookmarkEnd w:id="234"/>
      <w:bookmarkEnd w:id="235"/>
      <w:r w:rsidRPr="00C21EF0">
        <w:rPr>
          <w:rFonts w:ascii="Arial" w:hAnsi="Arial" w:cs="Arial"/>
        </w:rPr>
        <w:t xml:space="preserve">The QMU partnership with schools is built on values of trust and mutual respect which is the basis of our community of professional learning. An effective working partnership depends on </w:t>
      </w:r>
      <w:r w:rsidRPr="00C21EF0">
        <w:rPr>
          <w:rFonts w:ascii="Arial" w:hAnsi="Arial" w:cs="Arial"/>
          <w:i/>
        </w:rPr>
        <w:t>shared accountability, responsibilities, tasks and a mutual understanding</w:t>
      </w:r>
      <w:r w:rsidRPr="00C21EF0">
        <w:rPr>
          <w:rFonts w:ascii="Arial" w:hAnsi="Arial" w:cs="Arial"/>
        </w:rPr>
        <w:t>.</w:t>
      </w:r>
    </w:p>
    <w:p w14:paraId="00C80E82" w14:textId="77777777" w:rsidR="00631F5B" w:rsidRPr="00C21EF0" w:rsidRDefault="00631F5B" w:rsidP="00C21EF0">
      <w:pPr>
        <w:spacing w:line="276" w:lineRule="auto"/>
        <w:ind w:left="540" w:right="235"/>
        <w:rPr>
          <w:rFonts w:ascii="Arial" w:hAnsi="Arial" w:cs="Arial"/>
        </w:rPr>
      </w:pPr>
    </w:p>
    <w:p w14:paraId="40DBEE0A" w14:textId="17CE0623" w:rsidR="003B6928" w:rsidRPr="00C21EF0" w:rsidRDefault="003B6928" w:rsidP="00C21EF0">
      <w:pPr>
        <w:pStyle w:val="BodyText"/>
        <w:spacing w:line="276" w:lineRule="auto"/>
        <w:ind w:left="540" w:right="237"/>
        <w:rPr>
          <w:rFonts w:ascii="Arial" w:hAnsi="Arial" w:cs="Arial"/>
        </w:rPr>
      </w:pPr>
      <w:r w:rsidRPr="00C21EF0">
        <w:rPr>
          <w:rFonts w:ascii="Arial" w:hAnsi="Arial" w:cs="Arial"/>
        </w:rPr>
        <w:t>The</w:t>
      </w:r>
      <w:r w:rsidRPr="00C21EF0">
        <w:rPr>
          <w:rFonts w:ascii="Arial" w:hAnsi="Arial" w:cs="Arial"/>
          <w:spacing w:val="-8"/>
        </w:rPr>
        <w:t xml:space="preserve"> </w:t>
      </w:r>
      <w:r w:rsidRPr="00C21EF0">
        <w:rPr>
          <w:rFonts w:ascii="Arial" w:hAnsi="Arial" w:cs="Arial"/>
        </w:rPr>
        <w:t>main</w:t>
      </w:r>
      <w:r w:rsidRPr="00C21EF0">
        <w:rPr>
          <w:rFonts w:ascii="Arial" w:hAnsi="Arial" w:cs="Arial"/>
          <w:spacing w:val="-9"/>
        </w:rPr>
        <w:t xml:space="preserve"> </w:t>
      </w:r>
      <w:r w:rsidRPr="00C21EF0">
        <w:rPr>
          <w:rFonts w:ascii="Arial" w:hAnsi="Arial" w:cs="Arial"/>
        </w:rPr>
        <w:t>aim</w:t>
      </w:r>
      <w:r w:rsidRPr="00C21EF0">
        <w:rPr>
          <w:rFonts w:ascii="Arial" w:hAnsi="Arial" w:cs="Arial"/>
          <w:spacing w:val="-8"/>
        </w:rPr>
        <w:t xml:space="preserve"> </w:t>
      </w:r>
      <w:r w:rsidRPr="00C21EF0">
        <w:rPr>
          <w:rFonts w:ascii="Arial" w:hAnsi="Arial" w:cs="Arial"/>
        </w:rPr>
        <w:t>of</w:t>
      </w:r>
      <w:r w:rsidRPr="00C21EF0">
        <w:rPr>
          <w:rFonts w:ascii="Arial" w:hAnsi="Arial" w:cs="Arial"/>
          <w:spacing w:val="-8"/>
        </w:rPr>
        <w:t xml:space="preserve"> </w:t>
      </w:r>
      <w:r w:rsidRPr="00C21EF0">
        <w:rPr>
          <w:rFonts w:ascii="Arial" w:hAnsi="Arial" w:cs="Arial"/>
        </w:rPr>
        <w:t>these</w:t>
      </w:r>
      <w:r w:rsidRPr="00C21EF0">
        <w:rPr>
          <w:rFonts w:ascii="Arial" w:hAnsi="Arial" w:cs="Arial"/>
          <w:spacing w:val="-7"/>
        </w:rPr>
        <w:t xml:space="preserve"> </w:t>
      </w:r>
      <w:r w:rsidRPr="00C21EF0">
        <w:rPr>
          <w:rFonts w:ascii="Arial" w:hAnsi="Arial" w:cs="Arial"/>
        </w:rPr>
        <w:t>shared</w:t>
      </w:r>
      <w:r w:rsidRPr="00C21EF0">
        <w:rPr>
          <w:rFonts w:ascii="Arial" w:hAnsi="Arial" w:cs="Arial"/>
          <w:spacing w:val="-7"/>
        </w:rPr>
        <w:t xml:space="preserve"> </w:t>
      </w:r>
      <w:r w:rsidRPr="00C21EF0">
        <w:rPr>
          <w:rFonts w:ascii="Arial" w:hAnsi="Arial" w:cs="Arial"/>
        </w:rPr>
        <w:t>responsibilities</w:t>
      </w:r>
      <w:r w:rsidRPr="00C21EF0">
        <w:rPr>
          <w:rFonts w:ascii="Arial" w:hAnsi="Arial" w:cs="Arial"/>
          <w:spacing w:val="-8"/>
        </w:rPr>
        <w:t xml:space="preserve"> </w:t>
      </w:r>
      <w:r w:rsidRPr="00C21EF0">
        <w:rPr>
          <w:rFonts w:ascii="Arial" w:hAnsi="Arial" w:cs="Arial"/>
        </w:rPr>
        <w:t>is</w:t>
      </w:r>
      <w:r w:rsidRPr="00C21EF0">
        <w:rPr>
          <w:rFonts w:ascii="Arial" w:hAnsi="Arial" w:cs="Arial"/>
          <w:spacing w:val="-9"/>
        </w:rPr>
        <w:t xml:space="preserve"> </w:t>
      </w:r>
      <w:r w:rsidRPr="00C21EF0">
        <w:rPr>
          <w:rFonts w:ascii="Arial" w:hAnsi="Arial" w:cs="Arial"/>
        </w:rPr>
        <w:t>to</w:t>
      </w:r>
      <w:r w:rsidRPr="00C21EF0">
        <w:rPr>
          <w:rFonts w:ascii="Arial" w:hAnsi="Arial" w:cs="Arial"/>
          <w:spacing w:val="-8"/>
        </w:rPr>
        <w:t xml:space="preserve"> </w:t>
      </w:r>
      <w:r w:rsidRPr="00C21EF0">
        <w:rPr>
          <w:rFonts w:ascii="Arial" w:hAnsi="Arial" w:cs="Arial"/>
        </w:rPr>
        <w:t>make</w:t>
      </w:r>
      <w:r w:rsidRPr="00C21EF0">
        <w:rPr>
          <w:rFonts w:ascii="Arial" w:hAnsi="Arial" w:cs="Arial"/>
          <w:spacing w:val="-7"/>
        </w:rPr>
        <w:t xml:space="preserve"> </w:t>
      </w:r>
      <w:r w:rsidRPr="00C21EF0">
        <w:rPr>
          <w:rFonts w:ascii="Arial" w:hAnsi="Arial" w:cs="Arial"/>
        </w:rPr>
        <w:t>available</w:t>
      </w:r>
      <w:r w:rsidRPr="00C21EF0">
        <w:rPr>
          <w:rFonts w:ascii="Arial" w:hAnsi="Arial" w:cs="Arial"/>
          <w:spacing w:val="-7"/>
        </w:rPr>
        <w:t xml:space="preserve"> </w:t>
      </w:r>
      <w:r w:rsidRPr="00C21EF0">
        <w:rPr>
          <w:rFonts w:ascii="Arial" w:hAnsi="Arial" w:cs="Arial"/>
        </w:rPr>
        <w:t>appropriate</w:t>
      </w:r>
      <w:r w:rsidRPr="00C21EF0">
        <w:rPr>
          <w:rFonts w:ascii="Arial" w:hAnsi="Arial" w:cs="Arial"/>
          <w:spacing w:val="-6"/>
        </w:rPr>
        <w:t xml:space="preserve"> </w:t>
      </w:r>
      <w:r w:rsidRPr="00C21EF0">
        <w:rPr>
          <w:rFonts w:ascii="Arial" w:hAnsi="Arial" w:cs="Arial"/>
        </w:rPr>
        <w:t>information,</w:t>
      </w:r>
      <w:r w:rsidRPr="00C21EF0">
        <w:rPr>
          <w:rFonts w:ascii="Arial" w:hAnsi="Arial" w:cs="Arial"/>
          <w:spacing w:val="-8"/>
        </w:rPr>
        <w:t xml:space="preserve"> </w:t>
      </w:r>
      <w:r w:rsidRPr="00C21EF0">
        <w:rPr>
          <w:rFonts w:ascii="Arial" w:hAnsi="Arial" w:cs="Arial"/>
        </w:rPr>
        <w:t>resources, staff and experiences to foster student teachers’ attainment of the GTCS Standards for Provisional Registration</w:t>
      </w:r>
      <w:r w:rsidRPr="00C21EF0">
        <w:rPr>
          <w:rFonts w:ascii="Arial" w:hAnsi="Arial" w:cs="Arial"/>
          <w:spacing w:val="-2"/>
        </w:rPr>
        <w:t xml:space="preserve"> </w:t>
      </w:r>
      <w:r w:rsidRPr="00C21EF0">
        <w:rPr>
          <w:rFonts w:ascii="Arial" w:hAnsi="Arial" w:cs="Arial"/>
        </w:rPr>
        <w:t>(SPR).</w:t>
      </w:r>
    </w:p>
    <w:p w14:paraId="55CE24E9" w14:textId="77777777" w:rsidR="00631F5B" w:rsidRPr="00C21EF0" w:rsidRDefault="00631F5B" w:rsidP="00C21EF0">
      <w:pPr>
        <w:pStyle w:val="BodyText"/>
        <w:spacing w:line="276" w:lineRule="auto"/>
        <w:ind w:left="540" w:right="237"/>
        <w:rPr>
          <w:rFonts w:ascii="Arial" w:hAnsi="Arial" w:cs="Arial"/>
        </w:rPr>
      </w:pPr>
    </w:p>
    <w:p w14:paraId="13E0044C" w14:textId="77777777" w:rsidR="00341634" w:rsidRPr="00C21EF0" w:rsidRDefault="00341634" w:rsidP="00E16872">
      <w:bookmarkStart w:id="236" w:name="10.1_Student_Teacher_Responsibilities"/>
      <w:bookmarkEnd w:id="236"/>
    </w:p>
    <w:p w14:paraId="5047C9C7" w14:textId="44DAAB07" w:rsidR="003B6928" w:rsidRPr="00C21EF0" w:rsidRDefault="00DC3FE0" w:rsidP="00E16872">
      <w:pPr>
        <w:pStyle w:val="Heading2"/>
      </w:pPr>
      <w:bookmarkStart w:id="237" w:name="_Toc193551223"/>
      <w:bookmarkStart w:id="238" w:name="_Toc193551728"/>
      <w:r w:rsidRPr="00C21EF0">
        <w:t>9.1</w:t>
      </w:r>
      <w:r w:rsidR="003B6928" w:rsidRPr="00C21EF0">
        <w:t xml:space="preserve"> </w:t>
      </w:r>
      <w:bookmarkStart w:id="239" w:name="_Toc58167132"/>
      <w:r w:rsidR="003B6928" w:rsidRPr="00C21EF0">
        <w:t>Student Teacher</w:t>
      </w:r>
      <w:r w:rsidR="003B6928" w:rsidRPr="00C21EF0">
        <w:rPr>
          <w:spacing w:val="2"/>
        </w:rPr>
        <w:t xml:space="preserve"> </w:t>
      </w:r>
      <w:r w:rsidR="003B6928" w:rsidRPr="00C21EF0">
        <w:t>Responsibilities</w:t>
      </w:r>
      <w:bookmarkEnd w:id="237"/>
      <w:bookmarkEnd w:id="238"/>
      <w:bookmarkEnd w:id="239"/>
    </w:p>
    <w:p w14:paraId="6D14B075" w14:textId="77777777" w:rsidR="003B6928" w:rsidRPr="00C21EF0" w:rsidRDefault="003B6928" w:rsidP="00C21EF0">
      <w:pPr>
        <w:pStyle w:val="BodyText"/>
        <w:spacing w:line="276" w:lineRule="auto"/>
        <w:rPr>
          <w:rFonts w:ascii="Arial" w:hAnsi="Arial" w:cs="Arial"/>
          <w:b/>
        </w:rPr>
      </w:pPr>
    </w:p>
    <w:p w14:paraId="4DC25830" w14:textId="743B57B1" w:rsidR="003B6928" w:rsidRPr="00C21EF0" w:rsidRDefault="003B6928" w:rsidP="00C21EF0">
      <w:pPr>
        <w:pStyle w:val="BodyText"/>
        <w:spacing w:line="276" w:lineRule="auto"/>
        <w:ind w:left="540" w:right="239"/>
        <w:rPr>
          <w:rFonts w:ascii="Arial" w:hAnsi="Arial" w:cs="Arial"/>
        </w:rPr>
      </w:pPr>
      <w:r w:rsidRPr="00C21EF0">
        <w:rPr>
          <w:rFonts w:ascii="Arial" w:hAnsi="Arial" w:cs="Arial"/>
        </w:rPr>
        <w:t xml:space="preserve">Students </w:t>
      </w:r>
      <w:proofErr w:type="gramStart"/>
      <w:r w:rsidRPr="00C21EF0">
        <w:rPr>
          <w:rFonts w:ascii="Arial" w:hAnsi="Arial" w:cs="Arial"/>
        </w:rPr>
        <w:t>at all times</w:t>
      </w:r>
      <w:proofErr w:type="gramEnd"/>
      <w:r w:rsidRPr="00C21EF0">
        <w:rPr>
          <w:rFonts w:ascii="Arial" w:hAnsi="Arial" w:cs="Arial"/>
        </w:rPr>
        <w:t xml:space="preserve"> must take seriously their responsibilities within </w:t>
      </w:r>
      <w:r w:rsidR="00D56502" w:rsidRPr="00C21EF0">
        <w:rPr>
          <w:rFonts w:ascii="Arial" w:hAnsi="Arial" w:cs="Arial"/>
        </w:rPr>
        <w:t>placement</w:t>
      </w:r>
      <w:r w:rsidRPr="00C21EF0">
        <w:rPr>
          <w:rFonts w:ascii="Arial" w:hAnsi="Arial" w:cs="Arial"/>
        </w:rPr>
        <w:t>. Failure to do so</w:t>
      </w:r>
      <w:r w:rsidRPr="00C21EF0">
        <w:rPr>
          <w:rFonts w:ascii="Arial" w:hAnsi="Arial" w:cs="Arial"/>
          <w:spacing w:val="-7"/>
        </w:rPr>
        <w:t xml:space="preserve"> </w:t>
      </w:r>
      <w:r w:rsidRPr="00C21EF0">
        <w:rPr>
          <w:rFonts w:ascii="Arial" w:hAnsi="Arial" w:cs="Arial"/>
        </w:rPr>
        <w:t>will</w:t>
      </w:r>
      <w:r w:rsidRPr="00C21EF0">
        <w:rPr>
          <w:rFonts w:ascii="Arial" w:hAnsi="Arial" w:cs="Arial"/>
          <w:spacing w:val="-2"/>
        </w:rPr>
        <w:t xml:space="preserve"> </w:t>
      </w:r>
      <w:r w:rsidRPr="00C21EF0">
        <w:rPr>
          <w:rFonts w:ascii="Arial" w:hAnsi="Arial" w:cs="Arial"/>
        </w:rPr>
        <w:t>adversely</w:t>
      </w:r>
      <w:r w:rsidRPr="00C21EF0">
        <w:rPr>
          <w:rFonts w:ascii="Arial" w:hAnsi="Arial" w:cs="Arial"/>
          <w:spacing w:val="-6"/>
        </w:rPr>
        <w:t xml:space="preserve"> </w:t>
      </w:r>
      <w:r w:rsidRPr="00C21EF0">
        <w:rPr>
          <w:rFonts w:ascii="Arial" w:hAnsi="Arial" w:cs="Arial"/>
        </w:rPr>
        <w:t>affect</w:t>
      </w:r>
      <w:r w:rsidRPr="00C21EF0">
        <w:rPr>
          <w:rFonts w:ascii="Arial" w:hAnsi="Arial" w:cs="Arial"/>
          <w:spacing w:val="-5"/>
        </w:rPr>
        <w:t xml:space="preserve"> </w:t>
      </w:r>
      <w:r w:rsidRPr="00C21EF0">
        <w:rPr>
          <w:rFonts w:ascii="Arial" w:hAnsi="Arial" w:cs="Arial"/>
        </w:rPr>
        <w:t>their</w:t>
      </w:r>
      <w:r w:rsidRPr="00C21EF0">
        <w:rPr>
          <w:rFonts w:ascii="Arial" w:hAnsi="Arial" w:cs="Arial"/>
          <w:spacing w:val="-8"/>
        </w:rPr>
        <w:t xml:space="preserve"> </w:t>
      </w:r>
      <w:r w:rsidRPr="00C21EF0">
        <w:rPr>
          <w:rFonts w:ascii="Arial" w:hAnsi="Arial" w:cs="Arial"/>
        </w:rPr>
        <w:t>placement</w:t>
      </w:r>
      <w:r w:rsidRPr="00C21EF0">
        <w:rPr>
          <w:rFonts w:ascii="Arial" w:hAnsi="Arial" w:cs="Arial"/>
          <w:spacing w:val="-5"/>
        </w:rPr>
        <w:t xml:space="preserve"> </w:t>
      </w:r>
      <w:r w:rsidRPr="00C21EF0">
        <w:rPr>
          <w:rFonts w:ascii="Arial" w:hAnsi="Arial" w:cs="Arial"/>
        </w:rPr>
        <w:t>experiences</w:t>
      </w:r>
      <w:r w:rsidRPr="00C21EF0">
        <w:rPr>
          <w:rFonts w:ascii="Arial" w:hAnsi="Arial" w:cs="Arial"/>
          <w:spacing w:val="-7"/>
        </w:rPr>
        <w:t xml:space="preserve"> </w:t>
      </w:r>
      <w:r w:rsidRPr="00C21EF0">
        <w:rPr>
          <w:rFonts w:ascii="Arial" w:hAnsi="Arial" w:cs="Arial"/>
        </w:rPr>
        <w:t>and</w:t>
      </w:r>
      <w:r w:rsidRPr="00C21EF0">
        <w:rPr>
          <w:rFonts w:ascii="Arial" w:hAnsi="Arial" w:cs="Arial"/>
          <w:spacing w:val="-7"/>
        </w:rPr>
        <w:t xml:space="preserve"> </w:t>
      </w:r>
      <w:r w:rsidRPr="00C21EF0">
        <w:rPr>
          <w:rFonts w:ascii="Arial" w:hAnsi="Arial" w:cs="Arial"/>
        </w:rPr>
        <w:t>learning</w:t>
      </w:r>
      <w:r w:rsidRPr="00C21EF0">
        <w:rPr>
          <w:rFonts w:ascii="Arial" w:hAnsi="Arial" w:cs="Arial"/>
          <w:spacing w:val="-5"/>
        </w:rPr>
        <w:t xml:space="preserve"> </w:t>
      </w:r>
      <w:r w:rsidRPr="00C21EF0">
        <w:rPr>
          <w:rFonts w:ascii="Arial" w:hAnsi="Arial" w:cs="Arial"/>
        </w:rPr>
        <w:t>and</w:t>
      </w:r>
      <w:r w:rsidRPr="00C21EF0">
        <w:rPr>
          <w:rFonts w:ascii="Arial" w:hAnsi="Arial" w:cs="Arial"/>
          <w:spacing w:val="-7"/>
        </w:rPr>
        <w:t xml:space="preserve"> </w:t>
      </w:r>
      <w:r w:rsidRPr="00C21EF0">
        <w:rPr>
          <w:rFonts w:ascii="Arial" w:hAnsi="Arial" w:cs="Arial"/>
        </w:rPr>
        <w:t>could</w:t>
      </w:r>
      <w:r w:rsidRPr="00C21EF0">
        <w:rPr>
          <w:rFonts w:ascii="Arial" w:hAnsi="Arial" w:cs="Arial"/>
          <w:spacing w:val="-2"/>
        </w:rPr>
        <w:t xml:space="preserve"> </w:t>
      </w:r>
      <w:r w:rsidRPr="00C21EF0">
        <w:rPr>
          <w:rFonts w:ascii="Arial" w:hAnsi="Arial" w:cs="Arial"/>
        </w:rPr>
        <w:t>lead</w:t>
      </w:r>
      <w:r w:rsidRPr="00C21EF0">
        <w:rPr>
          <w:rFonts w:ascii="Arial" w:hAnsi="Arial" w:cs="Arial"/>
          <w:spacing w:val="-7"/>
        </w:rPr>
        <w:t xml:space="preserve"> </w:t>
      </w:r>
      <w:r w:rsidRPr="00C21EF0">
        <w:rPr>
          <w:rFonts w:ascii="Arial" w:hAnsi="Arial" w:cs="Arial"/>
        </w:rPr>
        <w:t>to</w:t>
      </w:r>
      <w:r w:rsidRPr="00C21EF0">
        <w:rPr>
          <w:rFonts w:ascii="Arial" w:hAnsi="Arial" w:cs="Arial"/>
          <w:spacing w:val="-7"/>
        </w:rPr>
        <w:t xml:space="preserve"> </w:t>
      </w:r>
      <w:r w:rsidRPr="00C21EF0">
        <w:rPr>
          <w:rFonts w:ascii="Arial" w:hAnsi="Arial" w:cs="Arial"/>
        </w:rPr>
        <w:t>the</w:t>
      </w:r>
      <w:r w:rsidRPr="00C21EF0">
        <w:rPr>
          <w:rFonts w:ascii="Arial" w:hAnsi="Arial" w:cs="Arial"/>
          <w:spacing w:val="-7"/>
        </w:rPr>
        <w:t xml:space="preserve"> </w:t>
      </w:r>
      <w:r w:rsidRPr="00C21EF0">
        <w:rPr>
          <w:rFonts w:ascii="Arial" w:hAnsi="Arial" w:cs="Arial"/>
        </w:rPr>
        <w:t>termination</w:t>
      </w:r>
      <w:r w:rsidRPr="00C21EF0">
        <w:rPr>
          <w:rFonts w:ascii="Arial" w:hAnsi="Arial" w:cs="Arial"/>
          <w:spacing w:val="-7"/>
        </w:rPr>
        <w:t xml:space="preserve"> </w:t>
      </w:r>
      <w:r w:rsidRPr="00C21EF0">
        <w:rPr>
          <w:rFonts w:ascii="Arial" w:hAnsi="Arial" w:cs="Arial"/>
        </w:rPr>
        <w:t>of the school</w:t>
      </w:r>
      <w:r w:rsidRPr="00C21EF0">
        <w:rPr>
          <w:rFonts w:ascii="Arial" w:hAnsi="Arial" w:cs="Arial"/>
          <w:spacing w:val="-2"/>
        </w:rPr>
        <w:t xml:space="preserve"> </w:t>
      </w:r>
      <w:r w:rsidRPr="00C21EF0">
        <w:rPr>
          <w:rFonts w:ascii="Arial" w:hAnsi="Arial" w:cs="Arial"/>
        </w:rPr>
        <w:t>placement.</w:t>
      </w:r>
    </w:p>
    <w:p w14:paraId="33BE01A1" w14:textId="77777777" w:rsidR="003B6928" w:rsidRPr="00C21EF0" w:rsidRDefault="003B6928" w:rsidP="00C21EF0">
      <w:pPr>
        <w:pStyle w:val="BodyText"/>
        <w:spacing w:line="276" w:lineRule="auto"/>
        <w:rPr>
          <w:rFonts w:ascii="Arial" w:hAnsi="Arial" w:cs="Arial"/>
        </w:rPr>
      </w:pPr>
    </w:p>
    <w:p w14:paraId="1B514F50" w14:textId="785B9BC6" w:rsidR="003B6928" w:rsidRPr="00C21EF0" w:rsidRDefault="00DC3FE0" w:rsidP="00E16872">
      <w:pPr>
        <w:pStyle w:val="Heading3"/>
      </w:pPr>
      <w:bookmarkStart w:id="240" w:name="10.1.1_Prior_to_placement_it_is_expected"/>
      <w:bookmarkStart w:id="241" w:name="_Toc193551224"/>
      <w:bookmarkStart w:id="242" w:name="_Toc193551729"/>
      <w:bookmarkEnd w:id="240"/>
      <w:r w:rsidRPr="00C21EF0">
        <w:t xml:space="preserve">9.1.1 </w:t>
      </w:r>
      <w:r w:rsidR="003B6928" w:rsidRPr="00C21EF0">
        <w:t>Prior to placement it is expected that the student</w:t>
      </w:r>
      <w:r w:rsidR="003B6928" w:rsidRPr="00C21EF0">
        <w:rPr>
          <w:spacing w:val="-6"/>
        </w:rPr>
        <w:t xml:space="preserve"> </w:t>
      </w:r>
      <w:r w:rsidR="003B6928" w:rsidRPr="00C21EF0">
        <w:t>will:</w:t>
      </w:r>
      <w:bookmarkEnd w:id="241"/>
      <w:bookmarkEnd w:id="242"/>
    </w:p>
    <w:p w14:paraId="195C7107" w14:textId="77777777" w:rsidR="003B6928" w:rsidRPr="00C21EF0" w:rsidRDefault="003B6928" w:rsidP="00C21EF0">
      <w:pPr>
        <w:pStyle w:val="BodyText"/>
        <w:spacing w:line="276" w:lineRule="auto"/>
        <w:rPr>
          <w:rFonts w:ascii="Arial" w:hAnsi="Arial" w:cs="Arial"/>
          <w:b/>
          <w:i/>
        </w:rPr>
      </w:pPr>
    </w:p>
    <w:p w14:paraId="0A68DF88" w14:textId="77C7C61E" w:rsidR="003B6928" w:rsidRPr="00C21EF0" w:rsidRDefault="003B6928" w:rsidP="00C21EF0">
      <w:pPr>
        <w:pStyle w:val="ListParagraph"/>
        <w:numPr>
          <w:ilvl w:val="0"/>
          <w:numId w:val="14"/>
        </w:numPr>
        <w:tabs>
          <w:tab w:val="left" w:pos="1261"/>
        </w:tabs>
        <w:spacing w:line="276" w:lineRule="auto"/>
        <w:ind w:left="1418" w:right="237" w:hanging="142"/>
        <w:rPr>
          <w:rFonts w:ascii="Arial" w:hAnsi="Arial" w:cs="Arial"/>
        </w:rPr>
      </w:pPr>
      <w:r w:rsidRPr="00C21EF0">
        <w:rPr>
          <w:rFonts w:ascii="Arial" w:hAnsi="Arial" w:cs="Arial"/>
        </w:rPr>
        <w:t>Ensure</w:t>
      </w:r>
      <w:r w:rsidRPr="00C21EF0">
        <w:rPr>
          <w:rFonts w:ascii="Arial" w:hAnsi="Arial" w:cs="Arial"/>
          <w:spacing w:val="-12"/>
        </w:rPr>
        <w:t xml:space="preserve"> </w:t>
      </w:r>
      <w:r w:rsidRPr="00C21EF0">
        <w:rPr>
          <w:rFonts w:ascii="Arial" w:hAnsi="Arial" w:cs="Arial"/>
        </w:rPr>
        <w:t>that</w:t>
      </w:r>
      <w:r w:rsidRPr="00C21EF0">
        <w:rPr>
          <w:rFonts w:ascii="Arial" w:hAnsi="Arial" w:cs="Arial"/>
          <w:spacing w:val="-10"/>
        </w:rPr>
        <w:t xml:space="preserve"> </w:t>
      </w:r>
      <w:r w:rsidRPr="00C21EF0">
        <w:rPr>
          <w:rFonts w:ascii="Arial" w:hAnsi="Arial" w:cs="Arial"/>
        </w:rPr>
        <w:t>they</w:t>
      </w:r>
      <w:r w:rsidRPr="00C21EF0">
        <w:rPr>
          <w:rFonts w:ascii="Arial" w:hAnsi="Arial" w:cs="Arial"/>
          <w:spacing w:val="-11"/>
        </w:rPr>
        <w:t xml:space="preserve"> </w:t>
      </w:r>
      <w:r w:rsidRPr="00C21EF0">
        <w:rPr>
          <w:rFonts w:ascii="Arial" w:hAnsi="Arial" w:cs="Arial"/>
        </w:rPr>
        <w:t>have</w:t>
      </w:r>
      <w:r w:rsidRPr="00C21EF0">
        <w:rPr>
          <w:rFonts w:ascii="Arial" w:hAnsi="Arial" w:cs="Arial"/>
          <w:spacing w:val="-10"/>
        </w:rPr>
        <w:t xml:space="preserve"> </w:t>
      </w:r>
      <w:r w:rsidR="008D523E" w:rsidRPr="00C21EF0">
        <w:rPr>
          <w:rFonts w:ascii="Arial" w:hAnsi="Arial" w:cs="Arial"/>
        </w:rPr>
        <w:t>a</w:t>
      </w:r>
      <w:r w:rsidRPr="00C21EF0">
        <w:rPr>
          <w:rFonts w:ascii="Arial" w:hAnsi="Arial" w:cs="Arial"/>
          <w:spacing w:val="-12"/>
        </w:rPr>
        <w:t xml:space="preserve"> </w:t>
      </w:r>
      <w:r w:rsidR="008D523E" w:rsidRPr="00C21EF0">
        <w:rPr>
          <w:rFonts w:ascii="Arial" w:hAnsi="Arial" w:cs="Arial"/>
          <w:spacing w:val="-12"/>
        </w:rPr>
        <w:t>PVG Scheme Membership for working with Children</w:t>
      </w:r>
      <w:r w:rsidR="00EA3C67" w:rsidRPr="00C21EF0">
        <w:rPr>
          <w:rFonts w:ascii="Arial" w:hAnsi="Arial" w:cs="Arial"/>
          <w:spacing w:val="-12"/>
        </w:rPr>
        <w:t xml:space="preserve"> which is linked to Queen Margaret University</w:t>
      </w:r>
      <w:r w:rsidR="002D2897" w:rsidRPr="00C21EF0">
        <w:rPr>
          <w:rFonts w:ascii="Arial" w:hAnsi="Arial" w:cs="Arial"/>
          <w:spacing w:val="-12"/>
        </w:rPr>
        <w:t xml:space="preserve"> in place.</w:t>
      </w:r>
    </w:p>
    <w:p w14:paraId="74540A8B" w14:textId="4E1BA719" w:rsidR="003B6928" w:rsidRPr="00C21EF0" w:rsidRDefault="003B6928" w:rsidP="00C21EF0">
      <w:pPr>
        <w:pStyle w:val="ListParagraph"/>
        <w:numPr>
          <w:ilvl w:val="0"/>
          <w:numId w:val="14"/>
        </w:numPr>
        <w:tabs>
          <w:tab w:val="left" w:pos="1261"/>
        </w:tabs>
        <w:spacing w:line="276" w:lineRule="auto"/>
        <w:ind w:left="1418" w:right="248" w:hanging="142"/>
        <w:rPr>
          <w:rFonts w:ascii="Arial" w:hAnsi="Arial" w:cs="Arial"/>
        </w:rPr>
      </w:pPr>
      <w:proofErr w:type="gramStart"/>
      <w:r w:rsidRPr="00C21EF0">
        <w:rPr>
          <w:rFonts w:ascii="Arial" w:hAnsi="Arial" w:cs="Arial"/>
        </w:rPr>
        <w:t>Make contact with</w:t>
      </w:r>
      <w:proofErr w:type="gramEnd"/>
      <w:r w:rsidRPr="00C21EF0">
        <w:rPr>
          <w:rFonts w:ascii="Arial" w:hAnsi="Arial" w:cs="Arial"/>
        </w:rPr>
        <w:t xml:space="preserve"> the </w:t>
      </w:r>
      <w:r w:rsidR="00D56502" w:rsidRPr="00C21EF0">
        <w:rPr>
          <w:rFonts w:ascii="Arial" w:hAnsi="Arial" w:cs="Arial"/>
        </w:rPr>
        <w:t>s</w:t>
      </w:r>
      <w:r w:rsidRPr="00C21EF0">
        <w:rPr>
          <w:rFonts w:ascii="Arial" w:hAnsi="Arial" w:cs="Arial"/>
        </w:rPr>
        <w:t xml:space="preserve">chool no earlier than 2 weeks before placement begins to arrange a pre-visit if </w:t>
      </w:r>
      <w:proofErr w:type="gramStart"/>
      <w:r w:rsidRPr="00C21EF0">
        <w:rPr>
          <w:rFonts w:ascii="Arial" w:hAnsi="Arial" w:cs="Arial"/>
        </w:rPr>
        <w:t>practical, and</w:t>
      </w:r>
      <w:proofErr w:type="gramEnd"/>
      <w:r w:rsidRPr="00C21EF0">
        <w:rPr>
          <w:rFonts w:ascii="Arial" w:hAnsi="Arial" w:cs="Arial"/>
        </w:rPr>
        <w:t xml:space="preserve"> pass on relevant documents if</w:t>
      </w:r>
      <w:r w:rsidRPr="00C21EF0">
        <w:rPr>
          <w:rFonts w:ascii="Arial" w:hAnsi="Arial" w:cs="Arial"/>
          <w:spacing w:val="-14"/>
        </w:rPr>
        <w:t xml:space="preserve"> </w:t>
      </w:r>
      <w:r w:rsidRPr="00C21EF0">
        <w:rPr>
          <w:rFonts w:ascii="Arial" w:hAnsi="Arial" w:cs="Arial"/>
        </w:rPr>
        <w:t>necessary</w:t>
      </w:r>
      <w:r w:rsidR="00D51697" w:rsidRPr="00C21EF0">
        <w:rPr>
          <w:rFonts w:ascii="Arial" w:hAnsi="Arial" w:cs="Arial"/>
        </w:rPr>
        <w:t>.</w:t>
      </w:r>
    </w:p>
    <w:p w14:paraId="46FA5836" w14:textId="73C55FEC" w:rsidR="00CC3BFD" w:rsidRPr="00C21EF0" w:rsidRDefault="00CC3BFD" w:rsidP="00C21EF0">
      <w:pPr>
        <w:pStyle w:val="ListParagraph"/>
        <w:numPr>
          <w:ilvl w:val="0"/>
          <w:numId w:val="14"/>
        </w:numPr>
        <w:tabs>
          <w:tab w:val="left" w:pos="1261"/>
        </w:tabs>
        <w:spacing w:line="276" w:lineRule="auto"/>
        <w:ind w:left="1418" w:right="248" w:hanging="142"/>
        <w:rPr>
          <w:rFonts w:ascii="Arial" w:hAnsi="Arial" w:cs="Arial"/>
        </w:rPr>
      </w:pPr>
      <w:r w:rsidRPr="00C21EF0">
        <w:rPr>
          <w:rFonts w:ascii="Arial" w:hAnsi="Arial" w:cs="Arial"/>
        </w:rPr>
        <w:t xml:space="preserve">Share the name and email address of their SBE with </w:t>
      </w:r>
      <w:proofErr w:type="spellStart"/>
      <w:r w:rsidRPr="00C21EF0">
        <w:rPr>
          <w:rFonts w:ascii="Arial" w:hAnsi="Arial" w:cs="Arial"/>
        </w:rPr>
        <w:t>ITEPlacements</w:t>
      </w:r>
      <w:proofErr w:type="spellEnd"/>
      <w:r w:rsidRPr="00C21EF0">
        <w:rPr>
          <w:rFonts w:ascii="Arial" w:hAnsi="Arial" w:cs="Arial"/>
        </w:rPr>
        <w:t xml:space="preserve"> and their UBE as soon as possible, and no later than the end of Day 1 of their placement.</w:t>
      </w:r>
    </w:p>
    <w:p w14:paraId="3AA12A4C" w14:textId="77777777" w:rsidR="00E155E0" w:rsidRPr="00C21EF0" w:rsidRDefault="003B6928" w:rsidP="00C21EF0">
      <w:pPr>
        <w:pStyle w:val="ListParagraph"/>
        <w:numPr>
          <w:ilvl w:val="0"/>
          <w:numId w:val="14"/>
        </w:numPr>
        <w:tabs>
          <w:tab w:val="left" w:pos="1261"/>
        </w:tabs>
        <w:spacing w:line="276" w:lineRule="auto"/>
        <w:ind w:left="1418" w:hanging="142"/>
        <w:rPr>
          <w:rFonts w:ascii="Arial" w:hAnsi="Arial" w:cs="Arial"/>
        </w:rPr>
      </w:pPr>
      <w:r w:rsidRPr="00C21EF0">
        <w:rPr>
          <w:rFonts w:ascii="Arial" w:hAnsi="Arial" w:cs="Arial"/>
        </w:rPr>
        <w:t>Have</w:t>
      </w:r>
      <w:r w:rsidRPr="00C21EF0">
        <w:rPr>
          <w:rFonts w:ascii="Arial" w:hAnsi="Arial" w:cs="Arial"/>
          <w:spacing w:val="-7"/>
        </w:rPr>
        <w:t xml:space="preserve"> </w:t>
      </w:r>
      <w:r w:rsidRPr="00C21EF0">
        <w:rPr>
          <w:rFonts w:ascii="Arial" w:hAnsi="Arial" w:cs="Arial"/>
        </w:rPr>
        <w:t>adequate</w:t>
      </w:r>
      <w:r w:rsidRPr="00C21EF0">
        <w:rPr>
          <w:rFonts w:ascii="Arial" w:hAnsi="Arial" w:cs="Arial"/>
          <w:spacing w:val="-6"/>
        </w:rPr>
        <w:t xml:space="preserve"> </w:t>
      </w:r>
      <w:r w:rsidRPr="00C21EF0">
        <w:rPr>
          <w:rFonts w:ascii="Arial" w:hAnsi="Arial" w:cs="Arial"/>
        </w:rPr>
        <w:t>arrangements</w:t>
      </w:r>
      <w:r w:rsidRPr="00C21EF0">
        <w:rPr>
          <w:rFonts w:ascii="Arial" w:hAnsi="Arial" w:cs="Arial"/>
          <w:spacing w:val="-7"/>
        </w:rPr>
        <w:t xml:space="preserve"> </w:t>
      </w:r>
      <w:r w:rsidRPr="00C21EF0">
        <w:rPr>
          <w:rFonts w:ascii="Arial" w:hAnsi="Arial" w:cs="Arial"/>
        </w:rPr>
        <w:t>in</w:t>
      </w:r>
      <w:r w:rsidRPr="00C21EF0">
        <w:rPr>
          <w:rFonts w:ascii="Arial" w:hAnsi="Arial" w:cs="Arial"/>
          <w:spacing w:val="-8"/>
        </w:rPr>
        <w:t xml:space="preserve"> </w:t>
      </w:r>
      <w:r w:rsidRPr="00C21EF0">
        <w:rPr>
          <w:rFonts w:ascii="Arial" w:hAnsi="Arial" w:cs="Arial"/>
        </w:rPr>
        <w:t>place</w:t>
      </w:r>
      <w:r w:rsidRPr="00C21EF0">
        <w:rPr>
          <w:rFonts w:ascii="Arial" w:hAnsi="Arial" w:cs="Arial"/>
          <w:spacing w:val="-5"/>
        </w:rPr>
        <w:t xml:space="preserve"> </w:t>
      </w:r>
      <w:r w:rsidRPr="00C21EF0">
        <w:rPr>
          <w:rFonts w:ascii="Arial" w:hAnsi="Arial" w:cs="Arial"/>
        </w:rPr>
        <w:t>to</w:t>
      </w:r>
      <w:r w:rsidRPr="00C21EF0">
        <w:rPr>
          <w:rFonts w:ascii="Arial" w:hAnsi="Arial" w:cs="Arial"/>
          <w:spacing w:val="-8"/>
        </w:rPr>
        <w:t xml:space="preserve"> </w:t>
      </w:r>
      <w:r w:rsidRPr="00C21EF0">
        <w:rPr>
          <w:rFonts w:ascii="Arial" w:hAnsi="Arial" w:cs="Arial"/>
        </w:rPr>
        <w:t>support</w:t>
      </w:r>
      <w:r w:rsidRPr="00C21EF0">
        <w:rPr>
          <w:rFonts w:ascii="Arial" w:hAnsi="Arial" w:cs="Arial"/>
          <w:spacing w:val="-5"/>
        </w:rPr>
        <w:t xml:space="preserve"> </w:t>
      </w:r>
      <w:r w:rsidRPr="00C21EF0">
        <w:rPr>
          <w:rFonts w:ascii="Arial" w:hAnsi="Arial" w:cs="Arial"/>
        </w:rPr>
        <w:t>travel</w:t>
      </w:r>
      <w:r w:rsidRPr="00C21EF0">
        <w:rPr>
          <w:rFonts w:ascii="Arial" w:hAnsi="Arial" w:cs="Arial"/>
          <w:spacing w:val="-7"/>
        </w:rPr>
        <w:t xml:space="preserve"> </w:t>
      </w:r>
      <w:r w:rsidRPr="00C21EF0">
        <w:rPr>
          <w:rFonts w:ascii="Arial" w:hAnsi="Arial" w:cs="Arial"/>
        </w:rPr>
        <w:t>and</w:t>
      </w:r>
      <w:r w:rsidRPr="00C21EF0">
        <w:rPr>
          <w:rFonts w:ascii="Arial" w:hAnsi="Arial" w:cs="Arial"/>
          <w:spacing w:val="-7"/>
        </w:rPr>
        <w:t xml:space="preserve"> </w:t>
      </w:r>
      <w:r w:rsidRPr="00C21EF0">
        <w:rPr>
          <w:rFonts w:ascii="Arial" w:hAnsi="Arial" w:cs="Arial"/>
        </w:rPr>
        <w:t>attendance</w:t>
      </w:r>
      <w:r w:rsidRPr="00C21EF0">
        <w:rPr>
          <w:rFonts w:ascii="Arial" w:hAnsi="Arial" w:cs="Arial"/>
          <w:spacing w:val="-6"/>
        </w:rPr>
        <w:t xml:space="preserve"> </w:t>
      </w:r>
      <w:r w:rsidRPr="00C21EF0">
        <w:rPr>
          <w:rFonts w:ascii="Arial" w:hAnsi="Arial" w:cs="Arial"/>
        </w:rPr>
        <w:t>for</w:t>
      </w:r>
      <w:r w:rsidRPr="00C21EF0">
        <w:rPr>
          <w:rFonts w:ascii="Arial" w:hAnsi="Arial" w:cs="Arial"/>
          <w:spacing w:val="-9"/>
        </w:rPr>
        <w:t xml:space="preserve"> </w:t>
      </w:r>
      <w:r w:rsidR="00E155E0" w:rsidRPr="00C21EF0">
        <w:rPr>
          <w:rFonts w:ascii="Arial" w:hAnsi="Arial" w:cs="Arial"/>
          <w:spacing w:val="-9"/>
        </w:rPr>
        <w:t xml:space="preserve"> </w:t>
      </w:r>
    </w:p>
    <w:p w14:paraId="572561CB" w14:textId="333328D4" w:rsidR="003B6928" w:rsidRPr="00C21EF0" w:rsidRDefault="003B6928" w:rsidP="00C21EF0">
      <w:pPr>
        <w:pStyle w:val="ListParagraph"/>
        <w:tabs>
          <w:tab w:val="left" w:pos="1261"/>
        </w:tabs>
        <w:spacing w:line="276" w:lineRule="auto"/>
        <w:ind w:left="1418" w:firstLine="0"/>
        <w:rPr>
          <w:rFonts w:ascii="Arial" w:hAnsi="Arial" w:cs="Arial"/>
        </w:rPr>
      </w:pPr>
      <w:r w:rsidRPr="00C21EF0">
        <w:rPr>
          <w:rFonts w:ascii="Arial" w:hAnsi="Arial" w:cs="Arial"/>
        </w:rPr>
        <w:t>school</w:t>
      </w:r>
      <w:r w:rsidRPr="00C21EF0">
        <w:rPr>
          <w:rFonts w:ascii="Arial" w:hAnsi="Arial" w:cs="Arial"/>
          <w:spacing w:val="-3"/>
        </w:rPr>
        <w:t xml:space="preserve"> </w:t>
      </w:r>
      <w:r w:rsidRPr="00C21EF0">
        <w:rPr>
          <w:rFonts w:ascii="Arial" w:hAnsi="Arial" w:cs="Arial"/>
        </w:rPr>
        <w:t>experience</w:t>
      </w:r>
      <w:r w:rsidR="00D51697" w:rsidRPr="00C21EF0">
        <w:rPr>
          <w:rFonts w:ascii="Arial" w:hAnsi="Arial" w:cs="Arial"/>
        </w:rPr>
        <w:t>.</w:t>
      </w:r>
    </w:p>
    <w:p w14:paraId="502586C8" w14:textId="2427F57A" w:rsidR="003B6928" w:rsidRPr="00C21EF0" w:rsidRDefault="003B6928" w:rsidP="00C21EF0">
      <w:pPr>
        <w:pStyle w:val="ListParagraph"/>
        <w:numPr>
          <w:ilvl w:val="0"/>
          <w:numId w:val="14"/>
        </w:numPr>
        <w:tabs>
          <w:tab w:val="left" w:pos="1260"/>
          <w:tab w:val="left" w:pos="1261"/>
        </w:tabs>
        <w:spacing w:line="276" w:lineRule="auto"/>
        <w:ind w:left="1418" w:right="242" w:hanging="142"/>
        <w:rPr>
          <w:rFonts w:ascii="Arial" w:hAnsi="Arial" w:cs="Arial"/>
        </w:rPr>
      </w:pPr>
      <w:r w:rsidRPr="00C21EF0">
        <w:rPr>
          <w:rFonts w:ascii="Arial" w:hAnsi="Arial" w:cs="Arial"/>
        </w:rPr>
        <w:t>Monitor their student e-mail accounts and respond promptly to any enquiries from the</w:t>
      </w:r>
      <w:r w:rsidR="00D51697" w:rsidRPr="00C21EF0">
        <w:rPr>
          <w:rFonts w:ascii="Arial" w:hAnsi="Arial" w:cs="Arial"/>
        </w:rPr>
        <w:t xml:space="preserve"> University.</w:t>
      </w:r>
    </w:p>
    <w:p w14:paraId="4AB07EEC" w14:textId="1EA2B5BD" w:rsidR="003B6928" w:rsidRPr="00C21EF0" w:rsidRDefault="003B6928" w:rsidP="00C21EF0">
      <w:pPr>
        <w:pStyle w:val="ListParagraph"/>
        <w:numPr>
          <w:ilvl w:val="0"/>
          <w:numId w:val="14"/>
        </w:numPr>
        <w:tabs>
          <w:tab w:val="left" w:pos="1260"/>
          <w:tab w:val="left" w:pos="1261"/>
        </w:tabs>
        <w:spacing w:line="276" w:lineRule="auto"/>
        <w:ind w:left="1418" w:right="237" w:hanging="142"/>
        <w:rPr>
          <w:rFonts w:ascii="Arial" w:hAnsi="Arial" w:cs="Arial"/>
        </w:rPr>
      </w:pPr>
      <w:r w:rsidRPr="00C21EF0">
        <w:rPr>
          <w:rFonts w:ascii="Arial" w:hAnsi="Arial" w:cs="Arial"/>
        </w:rPr>
        <w:t>Attend all pre-placement briefings and/or participate in all mandatory preparatory activities as required by the</w:t>
      </w:r>
      <w:r w:rsidRPr="00C21EF0">
        <w:rPr>
          <w:rFonts w:ascii="Arial" w:hAnsi="Arial" w:cs="Arial"/>
          <w:spacing w:val="-5"/>
        </w:rPr>
        <w:t xml:space="preserve"> </w:t>
      </w:r>
      <w:r w:rsidR="00D51697" w:rsidRPr="00C21EF0">
        <w:rPr>
          <w:rFonts w:ascii="Arial" w:hAnsi="Arial" w:cs="Arial"/>
        </w:rPr>
        <w:t>University.</w:t>
      </w:r>
    </w:p>
    <w:p w14:paraId="7001FC86" w14:textId="5C74EF40" w:rsidR="003B6928" w:rsidRPr="00C21EF0" w:rsidRDefault="003B6928" w:rsidP="00C21EF0">
      <w:pPr>
        <w:pStyle w:val="ListParagraph"/>
        <w:numPr>
          <w:ilvl w:val="0"/>
          <w:numId w:val="14"/>
        </w:numPr>
        <w:tabs>
          <w:tab w:val="left" w:pos="1260"/>
          <w:tab w:val="left" w:pos="1261"/>
        </w:tabs>
        <w:spacing w:line="276" w:lineRule="auto"/>
        <w:ind w:left="1418" w:right="240" w:hanging="142"/>
        <w:rPr>
          <w:rFonts w:ascii="Arial" w:hAnsi="Arial" w:cs="Arial"/>
        </w:rPr>
      </w:pPr>
      <w:r w:rsidRPr="00C21EF0">
        <w:rPr>
          <w:rFonts w:ascii="Arial" w:hAnsi="Arial" w:cs="Arial"/>
        </w:rPr>
        <w:t xml:space="preserve">Read all documentation provided by the university for </w:t>
      </w:r>
      <w:r w:rsidR="002D2897" w:rsidRPr="00C21EF0">
        <w:rPr>
          <w:rFonts w:ascii="Arial" w:hAnsi="Arial" w:cs="Arial"/>
        </w:rPr>
        <w:t>placement</w:t>
      </w:r>
      <w:r w:rsidRPr="00C21EF0">
        <w:rPr>
          <w:rFonts w:ascii="Arial" w:hAnsi="Arial" w:cs="Arial"/>
        </w:rPr>
        <w:t xml:space="preserve"> including assessment requirements, procedures, and</w:t>
      </w:r>
      <w:r w:rsidRPr="00C21EF0">
        <w:rPr>
          <w:rFonts w:ascii="Arial" w:hAnsi="Arial" w:cs="Arial"/>
          <w:spacing w:val="-2"/>
        </w:rPr>
        <w:t xml:space="preserve"> </w:t>
      </w:r>
      <w:r w:rsidRPr="00C21EF0">
        <w:rPr>
          <w:rFonts w:ascii="Arial" w:hAnsi="Arial" w:cs="Arial"/>
        </w:rPr>
        <w:t>regulations</w:t>
      </w:r>
      <w:r w:rsidR="00CC3BFD" w:rsidRPr="00C21EF0">
        <w:rPr>
          <w:rFonts w:ascii="Arial" w:hAnsi="Arial" w:cs="Arial"/>
        </w:rPr>
        <w:t>.</w:t>
      </w:r>
    </w:p>
    <w:p w14:paraId="174183E3" w14:textId="046F2762" w:rsidR="003B6928" w:rsidRPr="00C21EF0" w:rsidRDefault="003B6928" w:rsidP="00C21EF0">
      <w:pPr>
        <w:pStyle w:val="ListParagraph"/>
        <w:numPr>
          <w:ilvl w:val="0"/>
          <w:numId w:val="14"/>
        </w:numPr>
        <w:tabs>
          <w:tab w:val="left" w:pos="1260"/>
          <w:tab w:val="left" w:pos="1261"/>
        </w:tabs>
        <w:spacing w:line="276" w:lineRule="auto"/>
        <w:ind w:left="1418" w:hanging="142"/>
        <w:rPr>
          <w:rFonts w:ascii="Arial" w:hAnsi="Arial" w:cs="Arial"/>
        </w:rPr>
      </w:pPr>
      <w:r w:rsidRPr="00C21EF0">
        <w:rPr>
          <w:rFonts w:ascii="Arial" w:hAnsi="Arial" w:cs="Arial"/>
        </w:rPr>
        <w:t>Read all pre-placement information provided</w:t>
      </w:r>
      <w:r w:rsidR="002D2897" w:rsidRPr="00C21EF0">
        <w:rPr>
          <w:rFonts w:ascii="Arial" w:hAnsi="Arial" w:cs="Arial"/>
        </w:rPr>
        <w:t xml:space="preserve"> </w:t>
      </w:r>
      <w:r w:rsidRPr="00C21EF0">
        <w:rPr>
          <w:rFonts w:ascii="Arial" w:hAnsi="Arial" w:cs="Arial"/>
        </w:rPr>
        <w:t>or recommended by</w:t>
      </w:r>
      <w:r w:rsidRPr="00C21EF0">
        <w:rPr>
          <w:rFonts w:ascii="Arial" w:hAnsi="Arial" w:cs="Arial"/>
          <w:spacing w:val="-3"/>
        </w:rPr>
        <w:t xml:space="preserve"> </w:t>
      </w:r>
      <w:r w:rsidRPr="00C21EF0">
        <w:rPr>
          <w:rFonts w:ascii="Arial" w:hAnsi="Arial" w:cs="Arial"/>
        </w:rPr>
        <w:t>schools</w:t>
      </w:r>
      <w:r w:rsidR="00CC3BFD" w:rsidRPr="00C21EF0">
        <w:rPr>
          <w:rFonts w:ascii="Arial" w:hAnsi="Arial" w:cs="Arial"/>
        </w:rPr>
        <w:t>.</w:t>
      </w:r>
    </w:p>
    <w:p w14:paraId="476D61D3" w14:textId="323BB43A" w:rsidR="003B6928" w:rsidRPr="00C21EF0" w:rsidRDefault="003B6928" w:rsidP="00C21EF0">
      <w:pPr>
        <w:pStyle w:val="ListParagraph"/>
        <w:numPr>
          <w:ilvl w:val="0"/>
          <w:numId w:val="14"/>
        </w:numPr>
        <w:tabs>
          <w:tab w:val="left" w:pos="1260"/>
          <w:tab w:val="left" w:pos="1261"/>
        </w:tabs>
        <w:spacing w:line="276" w:lineRule="auto"/>
        <w:ind w:left="1418" w:hanging="142"/>
        <w:rPr>
          <w:rFonts w:ascii="Arial" w:hAnsi="Arial" w:cs="Arial"/>
        </w:rPr>
      </w:pPr>
      <w:r w:rsidRPr="00C21EF0">
        <w:rPr>
          <w:rFonts w:ascii="Arial" w:hAnsi="Arial" w:cs="Arial"/>
        </w:rPr>
        <w:t>Revise relevant taught information, and skills in preparation for school</w:t>
      </w:r>
      <w:r w:rsidRPr="00C21EF0">
        <w:rPr>
          <w:rFonts w:ascii="Arial" w:hAnsi="Arial" w:cs="Arial"/>
          <w:spacing w:val="-11"/>
        </w:rPr>
        <w:t xml:space="preserve"> </w:t>
      </w:r>
      <w:r w:rsidRPr="00C21EF0">
        <w:rPr>
          <w:rFonts w:ascii="Arial" w:hAnsi="Arial" w:cs="Arial"/>
        </w:rPr>
        <w:t>experience.</w:t>
      </w:r>
    </w:p>
    <w:p w14:paraId="377DDEE0" w14:textId="77777777" w:rsidR="003A402D" w:rsidRPr="00C21EF0" w:rsidRDefault="003A402D" w:rsidP="00C21EF0">
      <w:pPr>
        <w:pStyle w:val="ListParagraph"/>
        <w:tabs>
          <w:tab w:val="left" w:pos="1260"/>
          <w:tab w:val="left" w:pos="1261"/>
        </w:tabs>
        <w:spacing w:line="276" w:lineRule="auto"/>
        <w:ind w:left="1418" w:firstLine="0"/>
        <w:rPr>
          <w:rFonts w:ascii="Arial" w:hAnsi="Arial" w:cs="Arial"/>
        </w:rPr>
      </w:pPr>
    </w:p>
    <w:p w14:paraId="4A4EA4A2" w14:textId="4E5E1E90" w:rsidR="003B6928" w:rsidRPr="00C21EF0" w:rsidRDefault="00DC3FE0" w:rsidP="00E16872">
      <w:pPr>
        <w:pStyle w:val="Heading3"/>
      </w:pPr>
      <w:bookmarkStart w:id="243" w:name="10.1.2_At_the_start_of_the_placement_and"/>
      <w:bookmarkStart w:id="244" w:name="_Toc193551225"/>
      <w:bookmarkStart w:id="245" w:name="_Toc193551730"/>
      <w:bookmarkEnd w:id="243"/>
      <w:r w:rsidRPr="00C21EF0">
        <w:t xml:space="preserve">9.1.2 </w:t>
      </w:r>
      <w:r w:rsidR="003B6928" w:rsidRPr="00C21EF0">
        <w:t>At the start of the placement and throughout placement students</w:t>
      </w:r>
      <w:r w:rsidR="003B6928" w:rsidRPr="00C21EF0">
        <w:rPr>
          <w:spacing w:val="-10"/>
        </w:rPr>
        <w:t xml:space="preserve"> </w:t>
      </w:r>
      <w:r w:rsidR="003B6928" w:rsidRPr="00C21EF0">
        <w:t>must:</w:t>
      </w:r>
      <w:bookmarkEnd w:id="244"/>
      <w:bookmarkEnd w:id="245"/>
    </w:p>
    <w:p w14:paraId="460EB18B" w14:textId="77777777" w:rsidR="003B6928" w:rsidRPr="00C21EF0" w:rsidRDefault="003B6928" w:rsidP="00C21EF0">
      <w:pPr>
        <w:pStyle w:val="BodyText"/>
        <w:spacing w:line="276" w:lineRule="auto"/>
        <w:rPr>
          <w:rFonts w:ascii="Arial" w:hAnsi="Arial" w:cs="Arial"/>
          <w:b/>
          <w:i/>
        </w:rPr>
      </w:pPr>
    </w:p>
    <w:p w14:paraId="60D99644" w14:textId="77777777" w:rsidR="00CC3BFD" w:rsidRPr="00C21EF0" w:rsidRDefault="003B6928" w:rsidP="00C21EF0">
      <w:pPr>
        <w:pStyle w:val="ListParagraph"/>
        <w:numPr>
          <w:ilvl w:val="0"/>
          <w:numId w:val="15"/>
        </w:numPr>
        <w:tabs>
          <w:tab w:val="left" w:pos="1255"/>
          <w:tab w:val="left" w:pos="1256"/>
        </w:tabs>
        <w:spacing w:line="276" w:lineRule="auto"/>
        <w:ind w:left="1418" w:hanging="142"/>
        <w:rPr>
          <w:rFonts w:ascii="Arial" w:hAnsi="Arial" w:cs="Arial"/>
        </w:rPr>
      </w:pPr>
      <w:r w:rsidRPr="00C21EF0">
        <w:rPr>
          <w:rFonts w:ascii="Arial" w:hAnsi="Arial" w:cs="Arial"/>
        </w:rPr>
        <w:t>Complete Health &amp; Safety checklist and abide by the school policy on Health &amp;</w:t>
      </w:r>
      <w:r w:rsidRPr="00C21EF0">
        <w:rPr>
          <w:rFonts w:ascii="Arial" w:hAnsi="Arial" w:cs="Arial"/>
          <w:spacing w:val="-20"/>
        </w:rPr>
        <w:t xml:space="preserve"> </w:t>
      </w:r>
      <w:r w:rsidRPr="00C21EF0">
        <w:rPr>
          <w:rFonts w:ascii="Arial" w:hAnsi="Arial" w:cs="Arial"/>
        </w:rPr>
        <w:t>Safety</w:t>
      </w:r>
    </w:p>
    <w:p w14:paraId="6048B970" w14:textId="303BB472" w:rsidR="003B6928" w:rsidRPr="00C21EF0" w:rsidRDefault="7DD403A6" w:rsidP="00C21EF0">
      <w:pPr>
        <w:pStyle w:val="ListParagraph"/>
        <w:numPr>
          <w:ilvl w:val="0"/>
          <w:numId w:val="15"/>
        </w:numPr>
        <w:tabs>
          <w:tab w:val="left" w:pos="1255"/>
          <w:tab w:val="left" w:pos="1256"/>
        </w:tabs>
        <w:spacing w:line="276" w:lineRule="auto"/>
        <w:ind w:left="1418" w:hanging="142"/>
        <w:rPr>
          <w:rFonts w:ascii="Arial" w:hAnsi="Arial" w:cs="Arial"/>
        </w:rPr>
      </w:pPr>
      <w:r w:rsidRPr="00C21EF0">
        <w:rPr>
          <w:rFonts w:ascii="Arial" w:hAnsi="Arial" w:cs="Arial"/>
        </w:rPr>
        <w:t>Observe</w:t>
      </w:r>
      <w:r w:rsidR="00081726" w:rsidRPr="00C21EF0">
        <w:rPr>
          <w:rFonts w:ascii="Arial" w:hAnsi="Arial" w:cs="Arial"/>
        </w:rPr>
        <w:t xml:space="preserve"> the Student Teacher Code</w:t>
      </w:r>
      <w:r w:rsidR="00081726" w:rsidRPr="00C21EF0">
        <w:rPr>
          <w:rFonts w:ascii="Arial" w:hAnsi="Arial" w:cs="Arial"/>
          <w:color w:val="0000FF"/>
        </w:rPr>
        <w:t xml:space="preserve"> </w:t>
      </w:r>
      <w:hyperlink r:id="rId51" w:history="1">
        <w:r w:rsidR="00CD0F26" w:rsidRPr="00C21EF0">
          <w:rPr>
            <w:rStyle w:val="Hyperlink"/>
            <w:rFonts w:ascii="Arial" w:hAnsi="Arial" w:cs="Arial"/>
          </w:rPr>
          <w:t>https://www.gtcs.org.uk/wp-content/uploads/2021/10/student-teacher-code.pdf</w:t>
        </w:r>
      </w:hyperlink>
      <w:r w:rsidR="00CD0F26" w:rsidRPr="00C21EF0">
        <w:rPr>
          <w:rFonts w:ascii="Arial" w:hAnsi="Arial" w:cs="Arial"/>
          <w:color w:val="0000FF"/>
        </w:rPr>
        <w:t xml:space="preserve"> </w:t>
      </w:r>
      <w:r w:rsidRPr="00C21EF0">
        <w:rPr>
          <w:rFonts w:ascii="Arial" w:hAnsi="Arial" w:cs="Arial"/>
        </w:rPr>
        <w:t>and</w:t>
      </w:r>
      <w:r w:rsidR="00081726" w:rsidRPr="00C21EF0">
        <w:rPr>
          <w:rFonts w:ascii="Arial" w:hAnsi="Arial" w:cs="Arial"/>
        </w:rPr>
        <w:t xml:space="preserve"> </w:t>
      </w:r>
      <w:r w:rsidRPr="00C21EF0">
        <w:rPr>
          <w:rFonts w:ascii="Arial" w:hAnsi="Arial" w:cs="Arial"/>
        </w:rPr>
        <w:t>Code of Professionalism and Conduct</w:t>
      </w:r>
      <w:r w:rsidR="004530B7" w:rsidRPr="00C21EF0">
        <w:rPr>
          <w:rFonts w:ascii="Arial" w:hAnsi="Arial" w:cs="Arial"/>
        </w:rPr>
        <w:t xml:space="preserve"> </w:t>
      </w:r>
      <w:hyperlink r:id="rId52" w:history="1">
        <w:r w:rsidR="004530B7" w:rsidRPr="00C21EF0">
          <w:rPr>
            <w:rStyle w:val="Hyperlink"/>
            <w:rFonts w:ascii="Arial" w:hAnsi="Arial" w:cs="Arial"/>
          </w:rPr>
          <w:t>https://www.gtcs.org.uk/wp-content/uploads/2021/09/code-of-professionalism-and-conduct.pdf</w:t>
        </w:r>
      </w:hyperlink>
      <w:r w:rsidR="004530B7" w:rsidRPr="00C21EF0">
        <w:rPr>
          <w:rFonts w:ascii="Arial" w:hAnsi="Arial" w:cs="Arial"/>
        </w:rPr>
        <w:t xml:space="preserve"> </w:t>
      </w:r>
      <w:r w:rsidRPr="00C21EF0">
        <w:rPr>
          <w:rFonts w:ascii="Arial" w:hAnsi="Arial" w:cs="Arial"/>
        </w:rPr>
        <w:t xml:space="preserve">(COPAC) </w:t>
      </w:r>
      <w:bookmarkStart w:id="246" w:name="_Int_b15kozlU"/>
      <w:r w:rsidRPr="00C21EF0">
        <w:rPr>
          <w:rFonts w:ascii="Arial" w:hAnsi="Arial" w:cs="Arial"/>
        </w:rPr>
        <w:t>at all times</w:t>
      </w:r>
      <w:bookmarkEnd w:id="246"/>
      <w:r w:rsidR="00CC3BFD" w:rsidRPr="00C21EF0">
        <w:rPr>
          <w:rFonts w:ascii="Arial" w:hAnsi="Arial" w:cs="Arial"/>
        </w:rPr>
        <w:t>.</w:t>
      </w:r>
    </w:p>
    <w:p w14:paraId="2D45B4B5" w14:textId="7E27B4DE" w:rsidR="003B6928" w:rsidRPr="00C21EF0" w:rsidRDefault="003B6928" w:rsidP="00C21EF0">
      <w:pPr>
        <w:pStyle w:val="ListParagraph"/>
        <w:numPr>
          <w:ilvl w:val="0"/>
          <w:numId w:val="15"/>
        </w:numPr>
        <w:tabs>
          <w:tab w:val="left" w:pos="1255"/>
          <w:tab w:val="left" w:pos="1256"/>
        </w:tabs>
        <w:spacing w:line="276" w:lineRule="auto"/>
        <w:ind w:left="1418" w:right="238" w:hanging="142"/>
        <w:rPr>
          <w:rFonts w:ascii="Arial" w:hAnsi="Arial" w:cs="Arial"/>
        </w:rPr>
      </w:pPr>
      <w:proofErr w:type="gramStart"/>
      <w:r w:rsidRPr="00C21EF0">
        <w:rPr>
          <w:rFonts w:ascii="Arial" w:hAnsi="Arial" w:cs="Arial"/>
        </w:rPr>
        <w:t>Be punctual at all times</w:t>
      </w:r>
      <w:proofErr w:type="gramEnd"/>
      <w:r w:rsidRPr="00C21EF0">
        <w:rPr>
          <w:rFonts w:ascii="Arial" w:hAnsi="Arial" w:cs="Arial"/>
        </w:rPr>
        <w:t xml:space="preserve"> and dress appropriately for the placement setting and the work involve</w:t>
      </w:r>
      <w:r w:rsidR="004530B7" w:rsidRPr="00C21EF0">
        <w:rPr>
          <w:rFonts w:ascii="Arial" w:hAnsi="Arial" w:cs="Arial"/>
        </w:rPr>
        <w:t>d.</w:t>
      </w:r>
    </w:p>
    <w:p w14:paraId="66323ECC" w14:textId="50BE68FF" w:rsidR="003B6928" w:rsidRPr="00C21EF0" w:rsidRDefault="003B6928" w:rsidP="00C21EF0">
      <w:pPr>
        <w:pStyle w:val="ListParagraph"/>
        <w:numPr>
          <w:ilvl w:val="0"/>
          <w:numId w:val="15"/>
        </w:numPr>
        <w:tabs>
          <w:tab w:val="left" w:pos="1255"/>
          <w:tab w:val="left" w:pos="1256"/>
        </w:tabs>
        <w:spacing w:line="276" w:lineRule="auto"/>
        <w:ind w:left="1418" w:right="234" w:hanging="142"/>
        <w:rPr>
          <w:rFonts w:ascii="Arial" w:hAnsi="Arial" w:cs="Arial"/>
        </w:rPr>
      </w:pPr>
      <w:r w:rsidRPr="00C21EF0">
        <w:rPr>
          <w:rFonts w:ascii="Arial" w:hAnsi="Arial" w:cs="Arial"/>
        </w:rPr>
        <w:t>Plan a programme of experience wit</w:t>
      </w:r>
      <w:r w:rsidR="00C64E7F" w:rsidRPr="00C21EF0">
        <w:rPr>
          <w:rFonts w:ascii="Arial" w:hAnsi="Arial" w:cs="Arial"/>
        </w:rPr>
        <w:t xml:space="preserve">h the School </w:t>
      </w:r>
      <w:r w:rsidRPr="00C21EF0">
        <w:rPr>
          <w:rFonts w:ascii="Arial" w:hAnsi="Arial" w:cs="Arial"/>
        </w:rPr>
        <w:t xml:space="preserve">Based Educator which takes into </w:t>
      </w:r>
    </w:p>
    <w:p w14:paraId="309FF70B" w14:textId="54529AB0" w:rsidR="003B6928" w:rsidRPr="00C21EF0" w:rsidRDefault="003B6928" w:rsidP="00C21EF0">
      <w:pPr>
        <w:pStyle w:val="ListParagraph"/>
        <w:tabs>
          <w:tab w:val="left" w:pos="1255"/>
          <w:tab w:val="left" w:pos="1256"/>
        </w:tabs>
        <w:spacing w:line="276" w:lineRule="auto"/>
        <w:ind w:left="1418" w:right="234" w:firstLine="0"/>
        <w:rPr>
          <w:rFonts w:ascii="Arial" w:hAnsi="Arial" w:cs="Arial"/>
        </w:rPr>
      </w:pPr>
      <w:r w:rsidRPr="00C21EF0">
        <w:rPr>
          <w:rFonts w:ascii="Arial" w:hAnsi="Arial" w:cs="Arial"/>
        </w:rPr>
        <w:t>account placement opportunities</w:t>
      </w:r>
      <w:r w:rsidR="004530B7" w:rsidRPr="00C21EF0">
        <w:rPr>
          <w:rFonts w:ascii="Arial" w:hAnsi="Arial" w:cs="Arial"/>
        </w:rPr>
        <w:t>.</w:t>
      </w:r>
    </w:p>
    <w:p w14:paraId="270B0C3C" w14:textId="60987551" w:rsidR="003B6928" w:rsidRPr="00C21EF0" w:rsidRDefault="003B6928" w:rsidP="00C21EF0">
      <w:pPr>
        <w:pStyle w:val="ListParagraph"/>
        <w:numPr>
          <w:ilvl w:val="0"/>
          <w:numId w:val="15"/>
        </w:numPr>
        <w:tabs>
          <w:tab w:val="left" w:pos="1255"/>
          <w:tab w:val="left" w:pos="1256"/>
        </w:tabs>
        <w:spacing w:line="276" w:lineRule="auto"/>
        <w:ind w:left="1418" w:right="246" w:hanging="142"/>
        <w:rPr>
          <w:rFonts w:ascii="Arial" w:hAnsi="Arial" w:cs="Arial"/>
        </w:rPr>
      </w:pPr>
      <w:r w:rsidRPr="00C21EF0">
        <w:rPr>
          <w:rFonts w:ascii="Arial" w:hAnsi="Arial" w:cs="Arial"/>
        </w:rPr>
        <w:t xml:space="preserve">Make available all </w:t>
      </w:r>
      <w:r w:rsidR="6C8038CB" w:rsidRPr="00C21EF0">
        <w:rPr>
          <w:rFonts w:ascii="Arial" w:hAnsi="Arial" w:cs="Arial"/>
        </w:rPr>
        <w:t>school-based</w:t>
      </w:r>
      <w:r w:rsidRPr="00C21EF0">
        <w:rPr>
          <w:rFonts w:ascii="Arial" w:hAnsi="Arial" w:cs="Arial"/>
        </w:rPr>
        <w:t xml:space="preserve"> learning related documentation </w:t>
      </w:r>
      <w:r w:rsidR="00C64E7F" w:rsidRPr="00C21EF0">
        <w:rPr>
          <w:rFonts w:ascii="Arial" w:hAnsi="Arial" w:cs="Arial"/>
        </w:rPr>
        <w:t xml:space="preserve">for their </w:t>
      </w:r>
      <w:r w:rsidR="004530B7" w:rsidRPr="00C21EF0">
        <w:rPr>
          <w:rFonts w:ascii="Arial" w:hAnsi="Arial" w:cs="Arial"/>
        </w:rPr>
        <w:t>U</w:t>
      </w:r>
      <w:r w:rsidR="00C64E7F" w:rsidRPr="00C21EF0">
        <w:rPr>
          <w:rFonts w:ascii="Arial" w:hAnsi="Arial" w:cs="Arial"/>
        </w:rPr>
        <w:t xml:space="preserve">niversity and School </w:t>
      </w:r>
      <w:r w:rsidRPr="00C21EF0">
        <w:rPr>
          <w:rFonts w:ascii="Arial" w:hAnsi="Arial" w:cs="Arial"/>
        </w:rPr>
        <w:t>Based Educators at any</w:t>
      </w:r>
      <w:r w:rsidRPr="00C21EF0">
        <w:rPr>
          <w:rFonts w:ascii="Arial" w:hAnsi="Arial" w:cs="Arial"/>
          <w:spacing w:val="-2"/>
        </w:rPr>
        <w:t xml:space="preserve"> </w:t>
      </w:r>
      <w:r w:rsidRPr="00C21EF0">
        <w:rPr>
          <w:rFonts w:ascii="Arial" w:hAnsi="Arial" w:cs="Arial"/>
        </w:rPr>
        <w:t>time</w:t>
      </w:r>
      <w:r w:rsidR="004530B7" w:rsidRPr="00C21EF0">
        <w:rPr>
          <w:rFonts w:ascii="Arial" w:hAnsi="Arial" w:cs="Arial"/>
        </w:rPr>
        <w:t>.</w:t>
      </w:r>
    </w:p>
    <w:p w14:paraId="5BBCE1C4" w14:textId="4C76611D" w:rsidR="00616FBD" w:rsidRPr="00C21EF0" w:rsidRDefault="003B6928" w:rsidP="00C21EF0">
      <w:pPr>
        <w:pStyle w:val="ListParagraph"/>
        <w:numPr>
          <w:ilvl w:val="0"/>
          <w:numId w:val="15"/>
        </w:numPr>
        <w:tabs>
          <w:tab w:val="left" w:pos="1255"/>
          <w:tab w:val="left" w:pos="1256"/>
        </w:tabs>
        <w:spacing w:line="276" w:lineRule="auto"/>
        <w:ind w:left="1418" w:right="237" w:hanging="142"/>
        <w:rPr>
          <w:rFonts w:ascii="Arial" w:hAnsi="Arial" w:cs="Arial"/>
        </w:rPr>
      </w:pPr>
      <w:r w:rsidRPr="00C21EF0">
        <w:rPr>
          <w:rFonts w:ascii="Arial" w:hAnsi="Arial" w:cs="Arial"/>
        </w:rPr>
        <w:lastRenderedPageBreak/>
        <w:t xml:space="preserve">Ensure all documentation is up to date and presented in an organised and easy to follow </w:t>
      </w:r>
      <w:r w:rsidR="00616FBD" w:rsidRPr="00C21EF0">
        <w:rPr>
          <w:rFonts w:ascii="Arial" w:hAnsi="Arial" w:cs="Arial"/>
        </w:rPr>
        <w:t>fashion</w:t>
      </w:r>
      <w:r w:rsidR="004530B7" w:rsidRPr="00C21EF0">
        <w:rPr>
          <w:rFonts w:ascii="Arial" w:hAnsi="Arial" w:cs="Arial"/>
        </w:rPr>
        <w:t>.</w:t>
      </w:r>
    </w:p>
    <w:p w14:paraId="68CC036C" w14:textId="54F986A8" w:rsidR="003B6928" w:rsidRPr="00C21EF0" w:rsidRDefault="003B6928" w:rsidP="00C21EF0">
      <w:pPr>
        <w:pStyle w:val="ListParagraph"/>
        <w:numPr>
          <w:ilvl w:val="0"/>
          <w:numId w:val="15"/>
        </w:numPr>
        <w:tabs>
          <w:tab w:val="left" w:pos="1255"/>
          <w:tab w:val="left" w:pos="1256"/>
        </w:tabs>
        <w:spacing w:line="276" w:lineRule="auto"/>
        <w:ind w:left="1418" w:right="237" w:hanging="142"/>
        <w:rPr>
          <w:rFonts w:ascii="Arial" w:hAnsi="Arial" w:cs="Arial"/>
        </w:rPr>
      </w:pPr>
      <w:r w:rsidRPr="00C21EF0">
        <w:rPr>
          <w:rFonts w:ascii="Arial" w:hAnsi="Arial" w:cs="Arial"/>
        </w:rPr>
        <w:t>Undertake the specified teaching responsibility and reflect on their progress as a</w:t>
      </w:r>
      <w:r w:rsidRPr="00C21EF0">
        <w:rPr>
          <w:rFonts w:ascii="Arial" w:hAnsi="Arial" w:cs="Arial"/>
          <w:spacing w:val="-22"/>
        </w:rPr>
        <w:t xml:space="preserve"> </w:t>
      </w:r>
      <w:r w:rsidRPr="00C21EF0">
        <w:rPr>
          <w:rFonts w:ascii="Arial" w:hAnsi="Arial" w:cs="Arial"/>
        </w:rPr>
        <w:t>teacher</w:t>
      </w:r>
      <w:r w:rsidR="004530B7" w:rsidRPr="00C21EF0">
        <w:rPr>
          <w:rFonts w:ascii="Arial" w:hAnsi="Arial" w:cs="Arial"/>
        </w:rPr>
        <w:t>.</w:t>
      </w:r>
    </w:p>
    <w:p w14:paraId="75AC3BDE" w14:textId="38E0C249" w:rsidR="003B6928" w:rsidRPr="00C21EF0" w:rsidRDefault="2D723E59" w:rsidP="00C21EF0">
      <w:pPr>
        <w:pStyle w:val="ListParagraph"/>
        <w:numPr>
          <w:ilvl w:val="0"/>
          <w:numId w:val="13"/>
        </w:numPr>
        <w:tabs>
          <w:tab w:val="left" w:pos="1255"/>
          <w:tab w:val="left" w:pos="1256"/>
        </w:tabs>
        <w:spacing w:line="276" w:lineRule="auto"/>
        <w:ind w:left="1418" w:right="240" w:hanging="142"/>
        <w:rPr>
          <w:rFonts w:ascii="Arial" w:hAnsi="Arial" w:cs="Arial"/>
        </w:rPr>
      </w:pPr>
      <w:r w:rsidRPr="00C21EF0">
        <w:rPr>
          <w:rFonts w:ascii="Arial" w:hAnsi="Arial" w:cs="Arial"/>
        </w:rPr>
        <w:t>Organise</w:t>
      </w:r>
      <w:r w:rsidRPr="00C21EF0">
        <w:rPr>
          <w:rFonts w:ascii="Arial" w:hAnsi="Arial" w:cs="Arial"/>
          <w:spacing w:val="-7"/>
        </w:rPr>
        <w:t xml:space="preserve"> </w:t>
      </w:r>
      <w:r w:rsidRPr="00C21EF0">
        <w:rPr>
          <w:rFonts w:ascii="Arial" w:hAnsi="Arial" w:cs="Arial"/>
        </w:rPr>
        <w:t>and</w:t>
      </w:r>
      <w:r w:rsidRPr="00C21EF0">
        <w:rPr>
          <w:rFonts w:ascii="Arial" w:hAnsi="Arial" w:cs="Arial"/>
          <w:spacing w:val="-9"/>
        </w:rPr>
        <w:t xml:space="preserve"> </w:t>
      </w:r>
      <w:r w:rsidRPr="00C21EF0">
        <w:rPr>
          <w:rFonts w:ascii="Arial" w:hAnsi="Arial" w:cs="Arial"/>
        </w:rPr>
        <w:t>maintain</w:t>
      </w:r>
      <w:r w:rsidRPr="00C21EF0">
        <w:rPr>
          <w:rFonts w:ascii="Arial" w:hAnsi="Arial" w:cs="Arial"/>
          <w:spacing w:val="-9"/>
        </w:rPr>
        <w:t xml:space="preserve"> </w:t>
      </w:r>
      <w:r w:rsidRPr="00C21EF0">
        <w:rPr>
          <w:rFonts w:ascii="Arial" w:hAnsi="Arial" w:cs="Arial"/>
        </w:rPr>
        <w:t>the</w:t>
      </w:r>
      <w:r w:rsidRPr="00C21EF0">
        <w:rPr>
          <w:rFonts w:ascii="Arial" w:hAnsi="Arial" w:cs="Arial"/>
          <w:spacing w:val="-5"/>
        </w:rPr>
        <w:t xml:space="preserve"> </w:t>
      </w:r>
      <w:r w:rsidR="05A87447" w:rsidRPr="00C21EF0">
        <w:rPr>
          <w:rFonts w:ascii="Arial" w:hAnsi="Arial" w:cs="Arial"/>
          <w:spacing w:val="-5"/>
        </w:rPr>
        <w:t xml:space="preserve">Professional </w:t>
      </w:r>
      <w:r w:rsidR="00004FCE" w:rsidRPr="00C21EF0">
        <w:rPr>
          <w:rFonts w:ascii="Arial" w:hAnsi="Arial" w:cs="Arial"/>
          <w:spacing w:val="-5"/>
        </w:rPr>
        <w:t xml:space="preserve">Development </w:t>
      </w:r>
      <w:r w:rsidRPr="00C21EF0">
        <w:rPr>
          <w:rFonts w:ascii="Arial" w:hAnsi="Arial" w:cs="Arial"/>
        </w:rPr>
        <w:t>Portfolio</w:t>
      </w:r>
      <w:r w:rsidRPr="00C21EF0">
        <w:rPr>
          <w:rFonts w:ascii="Arial" w:hAnsi="Arial" w:cs="Arial"/>
          <w:spacing w:val="-9"/>
        </w:rPr>
        <w:t xml:space="preserve"> </w:t>
      </w:r>
      <w:r w:rsidRPr="00C21EF0">
        <w:rPr>
          <w:rFonts w:ascii="Arial" w:hAnsi="Arial" w:cs="Arial"/>
        </w:rPr>
        <w:t>as</w:t>
      </w:r>
      <w:r w:rsidRPr="00C21EF0">
        <w:rPr>
          <w:rFonts w:ascii="Arial" w:hAnsi="Arial" w:cs="Arial"/>
          <w:spacing w:val="-9"/>
        </w:rPr>
        <w:t xml:space="preserve"> </w:t>
      </w:r>
      <w:r w:rsidRPr="00C21EF0">
        <w:rPr>
          <w:rFonts w:ascii="Arial" w:hAnsi="Arial" w:cs="Arial"/>
        </w:rPr>
        <w:t>per</w:t>
      </w:r>
      <w:r w:rsidRPr="00C21EF0">
        <w:rPr>
          <w:rFonts w:ascii="Arial" w:hAnsi="Arial" w:cs="Arial"/>
          <w:spacing w:val="-9"/>
        </w:rPr>
        <w:t xml:space="preserve"> </w:t>
      </w:r>
      <w:r w:rsidRPr="00C21EF0">
        <w:rPr>
          <w:rFonts w:ascii="Arial" w:hAnsi="Arial" w:cs="Arial"/>
        </w:rPr>
        <w:t>the</w:t>
      </w:r>
      <w:r w:rsidRPr="00C21EF0">
        <w:rPr>
          <w:rFonts w:ascii="Arial" w:hAnsi="Arial" w:cs="Arial"/>
          <w:spacing w:val="-9"/>
        </w:rPr>
        <w:t xml:space="preserve"> </w:t>
      </w:r>
      <w:r w:rsidRPr="00C21EF0">
        <w:rPr>
          <w:rFonts w:ascii="Arial" w:hAnsi="Arial" w:cs="Arial"/>
        </w:rPr>
        <w:t>university</w:t>
      </w:r>
      <w:r w:rsidRPr="00C21EF0">
        <w:rPr>
          <w:rFonts w:ascii="Arial" w:hAnsi="Arial" w:cs="Arial"/>
          <w:spacing w:val="-8"/>
        </w:rPr>
        <w:t xml:space="preserve"> </w:t>
      </w:r>
      <w:r w:rsidRPr="00C21EF0">
        <w:rPr>
          <w:rFonts w:ascii="Arial" w:hAnsi="Arial" w:cs="Arial"/>
        </w:rPr>
        <w:t>requirements</w:t>
      </w:r>
      <w:r w:rsidRPr="00C21EF0">
        <w:rPr>
          <w:rFonts w:ascii="Arial" w:hAnsi="Arial" w:cs="Arial"/>
          <w:spacing w:val="-8"/>
        </w:rPr>
        <w:t xml:space="preserve"> </w:t>
      </w:r>
      <w:r w:rsidRPr="00C21EF0">
        <w:rPr>
          <w:rFonts w:ascii="Arial" w:hAnsi="Arial" w:cs="Arial"/>
        </w:rPr>
        <w:t>specified</w:t>
      </w:r>
      <w:r w:rsidR="00004FCE" w:rsidRPr="00C21EF0">
        <w:rPr>
          <w:rFonts w:ascii="Arial" w:hAnsi="Arial" w:cs="Arial"/>
          <w:spacing w:val="-9"/>
        </w:rPr>
        <w:t>.</w:t>
      </w:r>
    </w:p>
    <w:p w14:paraId="6AE0384D" w14:textId="218A3B38" w:rsidR="003B6928" w:rsidRPr="00C21EF0" w:rsidRDefault="003B6928" w:rsidP="00C21EF0">
      <w:pPr>
        <w:pStyle w:val="ListParagraph"/>
        <w:numPr>
          <w:ilvl w:val="0"/>
          <w:numId w:val="13"/>
        </w:numPr>
        <w:tabs>
          <w:tab w:val="left" w:pos="1255"/>
          <w:tab w:val="left" w:pos="1256"/>
        </w:tabs>
        <w:spacing w:line="276" w:lineRule="auto"/>
        <w:ind w:left="1418" w:right="-283" w:hanging="142"/>
        <w:rPr>
          <w:rFonts w:ascii="Arial" w:hAnsi="Arial" w:cs="Arial"/>
        </w:rPr>
      </w:pPr>
      <w:r w:rsidRPr="00C21EF0">
        <w:rPr>
          <w:rFonts w:ascii="Arial" w:hAnsi="Arial" w:cs="Arial"/>
        </w:rPr>
        <w:t>Support</w:t>
      </w:r>
      <w:r w:rsidRPr="00C21EF0">
        <w:rPr>
          <w:rFonts w:ascii="Arial" w:hAnsi="Arial" w:cs="Arial"/>
          <w:spacing w:val="15"/>
        </w:rPr>
        <w:t xml:space="preserve"> </w:t>
      </w:r>
      <w:r w:rsidRPr="00C21EF0">
        <w:rPr>
          <w:rFonts w:ascii="Arial" w:hAnsi="Arial" w:cs="Arial"/>
        </w:rPr>
        <w:t>the</w:t>
      </w:r>
      <w:r w:rsidRPr="00C21EF0">
        <w:rPr>
          <w:rFonts w:ascii="Arial" w:hAnsi="Arial" w:cs="Arial"/>
          <w:spacing w:val="13"/>
        </w:rPr>
        <w:t xml:space="preserve"> </w:t>
      </w:r>
      <w:r w:rsidRPr="00C21EF0">
        <w:rPr>
          <w:rFonts w:ascii="Arial" w:hAnsi="Arial" w:cs="Arial"/>
        </w:rPr>
        <w:t>teacher</w:t>
      </w:r>
      <w:r w:rsidRPr="00C21EF0">
        <w:rPr>
          <w:rFonts w:ascii="Arial" w:hAnsi="Arial" w:cs="Arial"/>
          <w:spacing w:val="17"/>
        </w:rPr>
        <w:t xml:space="preserve"> </w:t>
      </w:r>
      <w:r w:rsidRPr="00C21EF0">
        <w:rPr>
          <w:rFonts w:ascii="Arial" w:hAnsi="Arial" w:cs="Arial"/>
        </w:rPr>
        <w:t>with</w:t>
      </w:r>
      <w:r w:rsidRPr="00C21EF0">
        <w:rPr>
          <w:rFonts w:ascii="Arial" w:hAnsi="Arial" w:cs="Arial"/>
          <w:spacing w:val="14"/>
        </w:rPr>
        <w:t xml:space="preserve"> </w:t>
      </w:r>
      <w:r w:rsidRPr="00C21EF0">
        <w:rPr>
          <w:rFonts w:ascii="Arial" w:hAnsi="Arial" w:cs="Arial"/>
        </w:rPr>
        <w:t>the</w:t>
      </w:r>
      <w:r w:rsidRPr="00C21EF0">
        <w:rPr>
          <w:rFonts w:ascii="Arial" w:hAnsi="Arial" w:cs="Arial"/>
          <w:spacing w:val="13"/>
        </w:rPr>
        <w:t xml:space="preserve"> </w:t>
      </w:r>
      <w:r w:rsidRPr="00C21EF0">
        <w:rPr>
          <w:rFonts w:ascii="Arial" w:hAnsi="Arial" w:cs="Arial"/>
        </w:rPr>
        <w:t>on-going</w:t>
      </w:r>
      <w:r w:rsidRPr="00C21EF0">
        <w:rPr>
          <w:rFonts w:ascii="Arial" w:hAnsi="Arial" w:cs="Arial"/>
          <w:spacing w:val="15"/>
        </w:rPr>
        <w:t xml:space="preserve"> </w:t>
      </w:r>
      <w:r w:rsidRPr="00C21EF0">
        <w:rPr>
          <w:rFonts w:ascii="Arial" w:hAnsi="Arial" w:cs="Arial"/>
        </w:rPr>
        <w:t>work</w:t>
      </w:r>
      <w:r w:rsidRPr="00C21EF0">
        <w:rPr>
          <w:rFonts w:ascii="Arial" w:hAnsi="Arial" w:cs="Arial"/>
          <w:spacing w:val="19"/>
        </w:rPr>
        <w:t xml:space="preserve"> </w:t>
      </w:r>
      <w:r w:rsidRPr="00C21EF0">
        <w:rPr>
          <w:rFonts w:ascii="Arial" w:hAnsi="Arial" w:cs="Arial"/>
        </w:rPr>
        <w:t>of</w:t>
      </w:r>
      <w:r w:rsidRPr="00C21EF0">
        <w:rPr>
          <w:rFonts w:ascii="Arial" w:hAnsi="Arial" w:cs="Arial"/>
          <w:spacing w:val="16"/>
        </w:rPr>
        <w:t xml:space="preserve"> </w:t>
      </w:r>
      <w:r w:rsidRPr="00C21EF0">
        <w:rPr>
          <w:rFonts w:ascii="Arial" w:hAnsi="Arial" w:cs="Arial"/>
        </w:rPr>
        <w:t>the</w:t>
      </w:r>
      <w:r w:rsidRPr="00C21EF0">
        <w:rPr>
          <w:rFonts w:ascii="Arial" w:hAnsi="Arial" w:cs="Arial"/>
          <w:spacing w:val="13"/>
        </w:rPr>
        <w:t xml:space="preserve"> </w:t>
      </w:r>
      <w:r w:rsidRPr="00C21EF0">
        <w:rPr>
          <w:rFonts w:ascii="Arial" w:hAnsi="Arial" w:cs="Arial"/>
        </w:rPr>
        <w:t>class</w:t>
      </w:r>
      <w:r w:rsidRPr="00C21EF0">
        <w:rPr>
          <w:rFonts w:ascii="Arial" w:hAnsi="Arial" w:cs="Arial"/>
          <w:spacing w:val="13"/>
        </w:rPr>
        <w:t xml:space="preserve"> </w:t>
      </w:r>
      <w:r w:rsidRPr="00C21EF0">
        <w:rPr>
          <w:rFonts w:ascii="Arial" w:hAnsi="Arial" w:cs="Arial"/>
        </w:rPr>
        <w:t>and</w:t>
      </w:r>
      <w:r w:rsidRPr="00C21EF0">
        <w:rPr>
          <w:rFonts w:ascii="Arial" w:hAnsi="Arial" w:cs="Arial"/>
          <w:spacing w:val="13"/>
        </w:rPr>
        <w:t xml:space="preserve"> </w:t>
      </w:r>
      <w:r w:rsidRPr="00C21EF0">
        <w:rPr>
          <w:rFonts w:ascii="Arial" w:hAnsi="Arial" w:cs="Arial"/>
        </w:rPr>
        <w:t>learn</w:t>
      </w:r>
      <w:r w:rsidRPr="00C21EF0">
        <w:rPr>
          <w:rFonts w:ascii="Arial" w:hAnsi="Arial" w:cs="Arial"/>
          <w:spacing w:val="18"/>
        </w:rPr>
        <w:t xml:space="preserve"> </w:t>
      </w:r>
      <w:r w:rsidRPr="00C21EF0">
        <w:rPr>
          <w:rFonts w:ascii="Arial" w:hAnsi="Arial" w:cs="Arial"/>
        </w:rPr>
        <w:t>from</w:t>
      </w:r>
      <w:r w:rsidRPr="00C21EF0">
        <w:rPr>
          <w:rFonts w:ascii="Arial" w:hAnsi="Arial" w:cs="Arial"/>
          <w:spacing w:val="18"/>
        </w:rPr>
        <w:t xml:space="preserve"> </w:t>
      </w:r>
      <w:r w:rsidRPr="00C21EF0">
        <w:rPr>
          <w:rFonts w:ascii="Arial" w:hAnsi="Arial" w:cs="Arial"/>
        </w:rPr>
        <w:t>observation</w:t>
      </w:r>
      <w:r w:rsidRPr="00C21EF0">
        <w:rPr>
          <w:rFonts w:ascii="Arial" w:hAnsi="Arial" w:cs="Arial"/>
          <w:spacing w:val="13"/>
        </w:rPr>
        <w:t xml:space="preserve"> </w:t>
      </w:r>
      <w:r w:rsidRPr="00C21EF0">
        <w:rPr>
          <w:rFonts w:ascii="Arial" w:hAnsi="Arial" w:cs="Arial"/>
        </w:rPr>
        <w:t>of</w:t>
      </w:r>
      <w:r w:rsidRPr="00C21EF0">
        <w:rPr>
          <w:rFonts w:ascii="Arial" w:hAnsi="Arial" w:cs="Arial"/>
          <w:spacing w:val="11"/>
        </w:rPr>
        <w:t xml:space="preserve"> </w:t>
      </w:r>
      <w:r w:rsidRPr="00C21EF0">
        <w:rPr>
          <w:rFonts w:ascii="Arial" w:hAnsi="Arial" w:cs="Arial"/>
        </w:rPr>
        <w:t>the</w:t>
      </w:r>
      <w:r w:rsidR="00792207" w:rsidRPr="00C21EF0">
        <w:rPr>
          <w:rFonts w:ascii="Arial" w:hAnsi="Arial" w:cs="Arial"/>
        </w:rPr>
        <w:t xml:space="preserve"> </w:t>
      </w:r>
      <w:r w:rsidRPr="00C21EF0">
        <w:rPr>
          <w:rFonts w:ascii="Arial" w:hAnsi="Arial" w:cs="Arial"/>
        </w:rPr>
        <w:t>teacher’s interactions with the class</w:t>
      </w:r>
      <w:r w:rsidR="00004FCE" w:rsidRPr="00C21EF0">
        <w:rPr>
          <w:rFonts w:ascii="Arial" w:hAnsi="Arial" w:cs="Arial"/>
        </w:rPr>
        <w:t>.</w:t>
      </w:r>
    </w:p>
    <w:p w14:paraId="36DCCF25" w14:textId="4F0E9EDF" w:rsidR="003B6928" w:rsidRPr="00C21EF0" w:rsidRDefault="003B6928" w:rsidP="00C21EF0">
      <w:pPr>
        <w:pStyle w:val="ListParagraph"/>
        <w:numPr>
          <w:ilvl w:val="0"/>
          <w:numId w:val="13"/>
        </w:numPr>
        <w:tabs>
          <w:tab w:val="left" w:pos="1255"/>
          <w:tab w:val="left" w:pos="1256"/>
        </w:tabs>
        <w:spacing w:line="276" w:lineRule="auto"/>
        <w:ind w:left="1418" w:right="239" w:hanging="142"/>
        <w:rPr>
          <w:rFonts w:ascii="Arial" w:hAnsi="Arial" w:cs="Arial"/>
        </w:rPr>
      </w:pPr>
      <w:r w:rsidRPr="00C21EF0">
        <w:rPr>
          <w:rFonts w:ascii="Arial" w:hAnsi="Arial" w:cs="Arial"/>
        </w:rPr>
        <w:t>Negotiate with the class teacher the timing and content of lessons and share lesson planning at least a day in advance with the class</w:t>
      </w:r>
      <w:r w:rsidRPr="00C21EF0">
        <w:rPr>
          <w:rFonts w:ascii="Arial" w:hAnsi="Arial" w:cs="Arial"/>
          <w:spacing w:val="-6"/>
        </w:rPr>
        <w:t xml:space="preserve"> </w:t>
      </w:r>
      <w:r w:rsidRPr="00C21EF0">
        <w:rPr>
          <w:rFonts w:ascii="Arial" w:hAnsi="Arial" w:cs="Arial"/>
        </w:rPr>
        <w:t>teacher</w:t>
      </w:r>
      <w:r w:rsidR="00004FCE" w:rsidRPr="00C21EF0">
        <w:rPr>
          <w:rFonts w:ascii="Arial" w:hAnsi="Arial" w:cs="Arial"/>
        </w:rPr>
        <w:t>.</w:t>
      </w:r>
    </w:p>
    <w:p w14:paraId="50038AF1" w14:textId="4662AB55" w:rsidR="003B6928" w:rsidRPr="00C21EF0" w:rsidRDefault="003B6928" w:rsidP="00C21EF0">
      <w:pPr>
        <w:pStyle w:val="ListParagraph"/>
        <w:numPr>
          <w:ilvl w:val="0"/>
          <w:numId w:val="13"/>
        </w:numPr>
        <w:tabs>
          <w:tab w:val="left" w:pos="1255"/>
          <w:tab w:val="left" w:pos="1256"/>
        </w:tabs>
        <w:spacing w:line="276" w:lineRule="auto"/>
        <w:ind w:left="1418" w:right="237" w:hanging="142"/>
        <w:rPr>
          <w:rFonts w:ascii="Arial" w:hAnsi="Arial" w:cs="Arial"/>
        </w:rPr>
      </w:pPr>
      <w:r w:rsidRPr="00C21EF0">
        <w:rPr>
          <w:rFonts w:ascii="Arial" w:hAnsi="Arial" w:cs="Arial"/>
        </w:rPr>
        <w:t>Work with the cl</w:t>
      </w:r>
      <w:r w:rsidR="00C64E7F" w:rsidRPr="00C21EF0">
        <w:rPr>
          <w:rFonts w:ascii="Arial" w:hAnsi="Arial" w:cs="Arial"/>
        </w:rPr>
        <w:t>ass teacher to complete the Mid</w:t>
      </w:r>
      <w:r w:rsidR="00004FCE" w:rsidRPr="00C21EF0">
        <w:rPr>
          <w:rFonts w:ascii="Arial" w:hAnsi="Arial" w:cs="Arial"/>
        </w:rPr>
        <w:t>w</w:t>
      </w:r>
      <w:r w:rsidRPr="00C21EF0">
        <w:rPr>
          <w:rFonts w:ascii="Arial" w:hAnsi="Arial" w:cs="Arial"/>
        </w:rPr>
        <w:t>ay Review to identify strengths, development needs and</w:t>
      </w:r>
      <w:r w:rsidRPr="00C21EF0">
        <w:rPr>
          <w:rFonts w:ascii="Arial" w:hAnsi="Arial" w:cs="Arial"/>
          <w:spacing w:val="-4"/>
        </w:rPr>
        <w:t xml:space="preserve"> </w:t>
      </w:r>
      <w:r w:rsidRPr="00C21EF0">
        <w:rPr>
          <w:rFonts w:ascii="Arial" w:hAnsi="Arial" w:cs="Arial"/>
        </w:rPr>
        <w:t>progress</w:t>
      </w:r>
      <w:r w:rsidR="00004FCE" w:rsidRPr="00C21EF0">
        <w:rPr>
          <w:rFonts w:ascii="Arial" w:hAnsi="Arial" w:cs="Arial"/>
        </w:rPr>
        <w:t>.</w:t>
      </w:r>
    </w:p>
    <w:p w14:paraId="32F62AD9" w14:textId="5253B62B" w:rsidR="003B6928" w:rsidRPr="00C21EF0" w:rsidRDefault="003B6928" w:rsidP="00C21EF0">
      <w:pPr>
        <w:pStyle w:val="ListParagraph"/>
        <w:numPr>
          <w:ilvl w:val="0"/>
          <w:numId w:val="13"/>
        </w:numPr>
        <w:tabs>
          <w:tab w:val="left" w:pos="1255"/>
          <w:tab w:val="left" w:pos="1256"/>
        </w:tabs>
        <w:spacing w:line="276" w:lineRule="auto"/>
        <w:ind w:left="1418" w:hanging="142"/>
        <w:rPr>
          <w:rFonts w:ascii="Arial" w:hAnsi="Arial" w:cs="Arial"/>
        </w:rPr>
      </w:pPr>
      <w:r w:rsidRPr="00C21EF0">
        <w:rPr>
          <w:rFonts w:ascii="Arial" w:hAnsi="Arial" w:cs="Arial"/>
        </w:rPr>
        <w:t>Participate in learning observations and professional</w:t>
      </w:r>
      <w:r w:rsidRPr="00C21EF0">
        <w:rPr>
          <w:rFonts w:ascii="Arial" w:hAnsi="Arial" w:cs="Arial"/>
          <w:spacing w:val="-6"/>
        </w:rPr>
        <w:t xml:space="preserve"> </w:t>
      </w:r>
      <w:r w:rsidRPr="00C21EF0">
        <w:rPr>
          <w:rFonts w:ascii="Arial" w:hAnsi="Arial" w:cs="Arial"/>
        </w:rPr>
        <w:t>discussions</w:t>
      </w:r>
      <w:r w:rsidR="00004FCE" w:rsidRPr="00C21EF0">
        <w:rPr>
          <w:rFonts w:ascii="Arial" w:hAnsi="Arial" w:cs="Arial"/>
        </w:rPr>
        <w:t>.</w:t>
      </w:r>
    </w:p>
    <w:p w14:paraId="28D6A4DE" w14:textId="708064BD" w:rsidR="003B6928" w:rsidRPr="00C21EF0" w:rsidRDefault="003B6928" w:rsidP="00C21EF0">
      <w:pPr>
        <w:pStyle w:val="ListParagraph"/>
        <w:numPr>
          <w:ilvl w:val="0"/>
          <w:numId w:val="13"/>
        </w:numPr>
        <w:tabs>
          <w:tab w:val="left" w:pos="1256"/>
        </w:tabs>
        <w:spacing w:line="276" w:lineRule="auto"/>
        <w:ind w:left="1418" w:right="235" w:hanging="142"/>
        <w:rPr>
          <w:rFonts w:ascii="Arial" w:hAnsi="Arial" w:cs="Arial"/>
        </w:rPr>
      </w:pPr>
      <w:r w:rsidRPr="00C21EF0">
        <w:rPr>
          <w:rFonts w:ascii="Arial" w:hAnsi="Arial" w:cs="Arial"/>
        </w:rPr>
        <w:t>Communicate closely with all relevant staff and peers, in advance of the dates of learning observations and professional</w:t>
      </w:r>
      <w:r w:rsidRPr="00C21EF0">
        <w:rPr>
          <w:rFonts w:ascii="Arial" w:hAnsi="Arial" w:cs="Arial"/>
          <w:spacing w:val="-5"/>
        </w:rPr>
        <w:t xml:space="preserve"> </w:t>
      </w:r>
      <w:r w:rsidRPr="00C21EF0">
        <w:rPr>
          <w:rFonts w:ascii="Arial" w:hAnsi="Arial" w:cs="Arial"/>
        </w:rPr>
        <w:t>discussions</w:t>
      </w:r>
      <w:r w:rsidR="00004FCE" w:rsidRPr="00C21EF0">
        <w:rPr>
          <w:rFonts w:ascii="Arial" w:hAnsi="Arial" w:cs="Arial"/>
        </w:rPr>
        <w:t>.</w:t>
      </w:r>
    </w:p>
    <w:p w14:paraId="4D7FB0EA" w14:textId="08A58DB1" w:rsidR="003B6928" w:rsidRPr="00C21EF0" w:rsidRDefault="003B6928" w:rsidP="00C21EF0">
      <w:pPr>
        <w:pStyle w:val="ListParagraph"/>
        <w:numPr>
          <w:ilvl w:val="0"/>
          <w:numId w:val="13"/>
        </w:numPr>
        <w:tabs>
          <w:tab w:val="left" w:pos="1256"/>
        </w:tabs>
        <w:spacing w:line="276" w:lineRule="auto"/>
        <w:ind w:left="1418" w:right="229" w:hanging="142"/>
        <w:rPr>
          <w:rFonts w:ascii="Arial" w:hAnsi="Arial" w:cs="Arial"/>
        </w:rPr>
      </w:pPr>
      <w:r w:rsidRPr="00C21EF0">
        <w:rPr>
          <w:rFonts w:ascii="Arial" w:hAnsi="Arial" w:cs="Arial"/>
        </w:rPr>
        <w:t>Participate in school continuing professional development activities and in-service programme as and when</w:t>
      </w:r>
      <w:r w:rsidRPr="00C21EF0">
        <w:rPr>
          <w:rFonts w:ascii="Arial" w:hAnsi="Arial" w:cs="Arial"/>
          <w:spacing w:val="-1"/>
        </w:rPr>
        <w:t xml:space="preserve"> </w:t>
      </w:r>
      <w:r w:rsidRPr="00C21EF0">
        <w:rPr>
          <w:rFonts w:ascii="Arial" w:hAnsi="Arial" w:cs="Arial"/>
        </w:rPr>
        <w:t>appropriate</w:t>
      </w:r>
      <w:r w:rsidR="00004FCE" w:rsidRPr="00C21EF0">
        <w:rPr>
          <w:rFonts w:ascii="Arial" w:hAnsi="Arial" w:cs="Arial"/>
        </w:rPr>
        <w:t>.</w:t>
      </w:r>
    </w:p>
    <w:p w14:paraId="36B2D9CC" w14:textId="5239697C" w:rsidR="003B6928" w:rsidRPr="00C21EF0" w:rsidRDefault="003B6928" w:rsidP="00C21EF0">
      <w:pPr>
        <w:pStyle w:val="ListParagraph"/>
        <w:numPr>
          <w:ilvl w:val="0"/>
          <w:numId w:val="13"/>
        </w:numPr>
        <w:tabs>
          <w:tab w:val="left" w:pos="1261"/>
        </w:tabs>
        <w:spacing w:line="276" w:lineRule="auto"/>
        <w:ind w:left="1418" w:right="243" w:hanging="142"/>
        <w:rPr>
          <w:rFonts w:ascii="Arial" w:hAnsi="Arial" w:cs="Arial"/>
        </w:rPr>
      </w:pPr>
      <w:r w:rsidRPr="00C21EF0">
        <w:rPr>
          <w:rFonts w:ascii="Arial" w:hAnsi="Arial" w:cs="Arial"/>
        </w:rPr>
        <w:t>Reflect the status of a team member and respectfully engage with other members of staff at the placement setting as</w:t>
      </w:r>
      <w:r w:rsidRPr="00C21EF0">
        <w:rPr>
          <w:rFonts w:ascii="Arial" w:hAnsi="Arial" w:cs="Arial"/>
          <w:spacing w:val="-3"/>
        </w:rPr>
        <w:t xml:space="preserve"> </w:t>
      </w:r>
      <w:r w:rsidRPr="00C21EF0">
        <w:rPr>
          <w:rFonts w:ascii="Arial" w:hAnsi="Arial" w:cs="Arial"/>
        </w:rPr>
        <w:t>appropriate</w:t>
      </w:r>
      <w:r w:rsidR="00004FCE" w:rsidRPr="00C21EF0">
        <w:rPr>
          <w:rFonts w:ascii="Arial" w:hAnsi="Arial" w:cs="Arial"/>
        </w:rPr>
        <w:t>.</w:t>
      </w:r>
    </w:p>
    <w:p w14:paraId="065A4A51" w14:textId="7F909DFF" w:rsidR="003B6928" w:rsidRPr="00C21EF0" w:rsidRDefault="00C64E7F" w:rsidP="00C21EF0">
      <w:pPr>
        <w:pStyle w:val="ListParagraph"/>
        <w:numPr>
          <w:ilvl w:val="0"/>
          <w:numId w:val="13"/>
        </w:numPr>
        <w:tabs>
          <w:tab w:val="left" w:pos="1261"/>
        </w:tabs>
        <w:spacing w:line="276" w:lineRule="auto"/>
        <w:ind w:left="1418" w:right="232" w:hanging="142"/>
        <w:rPr>
          <w:rFonts w:ascii="Arial" w:hAnsi="Arial" w:cs="Arial"/>
        </w:rPr>
      </w:pPr>
      <w:r w:rsidRPr="00C21EF0">
        <w:rPr>
          <w:rFonts w:ascii="Arial" w:hAnsi="Arial" w:cs="Arial"/>
        </w:rPr>
        <w:t xml:space="preserve">Contact their University </w:t>
      </w:r>
      <w:r w:rsidR="003B6928" w:rsidRPr="00C21EF0">
        <w:rPr>
          <w:rFonts w:ascii="Arial" w:hAnsi="Arial" w:cs="Arial"/>
        </w:rPr>
        <w:t>Based Educator at the earliest opportunity if any significant matters arise during the placement, including any areas of concern relating to their own welfare and personal safety, or</w:t>
      </w:r>
      <w:r w:rsidR="003B6928" w:rsidRPr="00C21EF0">
        <w:rPr>
          <w:rFonts w:ascii="Arial" w:hAnsi="Arial" w:cs="Arial"/>
          <w:spacing w:val="-4"/>
        </w:rPr>
        <w:t xml:space="preserve"> </w:t>
      </w:r>
      <w:r w:rsidR="003B6928" w:rsidRPr="00C21EF0">
        <w:rPr>
          <w:rFonts w:ascii="Arial" w:hAnsi="Arial" w:cs="Arial"/>
        </w:rPr>
        <w:t>well-being</w:t>
      </w:r>
      <w:r w:rsidR="00004FCE" w:rsidRPr="00C21EF0">
        <w:rPr>
          <w:rFonts w:ascii="Arial" w:hAnsi="Arial" w:cs="Arial"/>
        </w:rPr>
        <w:t>.</w:t>
      </w:r>
    </w:p>
    <w:p w14:paraId="182011FA" w14:textId="77777777" w:rsidR="00BD2A3E" w:rsidRPr="00C21EF0" w:rsidRDefault="003B6928" w:rsidP="00C21EF0">
      <w:pPr>
        <w:pStyle w:val="ListParagraph"/>
        <w:numPr>
          <w:ilvl w:val="0"/>
          <w:numId w:val="13"/>
        </w:numPr>
        <w:tabs>
          <w:tab w:val="left" w:pos="1261"/>
        </w:tabs>
        <w:spacing w:line="276" w:lineRule="auto"/>
        <w:ind w:left="1418" w:right="243" w:hanging="142"/>
        <w:rPr>
          <w:rFonts w:ascii="Arial" w:hAnsi="Arial" w:cs="Arial"/>
        </w:rPr>
      </w:pPr>
      <w:r w:rsidRPr="00C21EF0">
        <w:rPr>
          <w:rFonts w:ascii="Arial" w:hAnsi="Arial" w:cs="Arial"/>
        </w:rPr>
        <w:t>Contact the university if circumstances of their placement changes</w:t>
      </w:r>
      <w:r w:rsidR="00BD2A3E" w:rsidRPr="00C21EF0">
        <w:rPr>
          <w:rFonts w:ascii="Arial" w:hAnsi="Arial" w:cs="Arial"/>
        </w:rPr>
        <w:t>.</w:t>
      </w:r>
    </w:p>
    <w:p w14:paraId="0153A701" w14:textId="679AAD3F" w:rsidR="003B6928" w:rsidRPr="00C21EF0" w:rsidRDefault="003B6928" w:rsidP="00C21EF0">
      <w:pPr>
        <w:pStyle w:val="ListParagraph"/>
        <w:numPr>
          <w:ilvl w:val="0"/>
          <w:numId w:val="13"/>
        </w:numPr>
        <w:tabs>
          <w:tab w:val="left" w:pos="1261"/>
        </w:tabs>
        <w:spacing w:line="276" w:lineRule="auto"/>
        <w:ind w:left="1418" w:right="243" w:hanging="142"/>
        <w:rPr>
          <w:rFonts w:ascii="Arial" w:hAnsi="Arial" w:cs="Arial"/>
        </w:rPr>
      </w:pPr>
      <w:r w:rsidRPr="00C21EF0">
        <w:rPr>
          <w:rFonts w:ascii="Arial" w:hAnsi="Arial" w:cs="Arial"/>
        </w:rPr>
        <w:t>At</w:t>
      </w:r>
      <w:r w:rsidRPr="00C21EF0">
        <w:rPr>
          <w:rFonts w:ascii="Arial" w:hAnsi="Arial" w:cs="Arial"/>
          <w:spacing w:val="-6"/>
        </w:rPr>
        <w:t xml:space="preserve"> </w:t>
      </w:r>
      <w:r w:rsidRPr="00C21EF0">
        <w:rPr>
          <w:rFonts w:ascii="Arial" w:hAnsi="Arial" w:cs="Arial"/>
        </w:rPr>
        <w:t>all</w:t>
      </w:r>
      <w:r w:rsidRPr="00C21EF0">
        <w:rPr>
          <w:rFonts w:ascii="Arial" w:hAnsi="Arial" w:cs="Arial"/>
          <w:spacing w:val="-7"/>
        </w:rPr>
        <w:t xml:space="preserve"> </w:t>
      </w:r>
      <w:r w:rsidRPr="00C21EF0">
        <w:rPr>
          <w:rFonts w:ascii="Arial" w:hAnsi="Arial" w:cs="Arial"/>
        </w:rPr>
        <w:t>times</w:t>
      </w:r>
      <w:r w:rsidRPr="00C21EF0">
        <w:rPr>
          <w:rFonts w:ascii="Arial" w:hAnsi="Arial" w:cs="Arial"/>
          <w:spacing w:val="-8"/>
        </w:rPr>
        <w:t xml:space="preserve"> </w:t>
      </w:r>
      <w:r w:rsidRPr="00C21EF0">
        <w:rPr>
          <w:rFonts w:ascii="Arial" w:hAnsi="Arial" w:cs="Arial"/>
        </w:rPr>
        <w:t>follow</w:t>
      </w:r>
      <w:r w:rsidRPr="00C21EF0">
        <w:rPr>
          <w:rFonts w:ascii="Arial" w:hAnsi="Arial" w:cs="Arial"/>
          <w:spacing w:val="-8"/>
        </w:rPr>
        <w:t xml:space="preserve"> </w:t>
      </w:r>
      <w:r w:rsidRPr="00C21EF0">
        <w:rPr>
          <w:rFonts w:ascii="Arial" w:hAnsi="Arial" w:cs="Arial"/>
        </w:rPr>
        <w:t>the</w:t>
      </w:r>
      <w:r w:rsidRPr="00C21EF0">
        <w:rPr>
          <w:rFonts w:ascii="Arial" w:hAnsi="Arial" w:cs="Arial"/>
          <w:spacing w:val="-7"/>
        </w:rPr>
        <w:t xml:space="preserve"> </w:t>
      </w:r>
      <w:r w:rsidRPr="00C21EF0">
        <w:rPr>
          <w:rFonts w:ascii="Arial" w:hAnsi="Arial" w:cs="Arial"/>
        </w:rPr>
        <w:t>procedures</w:t>
      </w:r>
      <w:r w:rsidRPr="00C21EF0">
        <w:rPr>
          <w:rFonts w:ascii="Arial" w:hAnsi="Arial" w:cs="Arial"/>
          <w:spacing w:val="-2"/>
        </w:rPr>
        <w:t xml:space="preserve"> </w:t>
      </w:r>
      <w:r w:rsidRPr="00C21EF0">
        <w:rPr>
          <w:rFonts w:ascii="Arial" w:hAnsi="Arial" w:cs="Arial"/>
        </w:rPr>
        <w:t>of</w:t>
      </w:r>
      <w:r w:rsidRPr="00C21EF0">
        <w:rPr>
          <w:rFonts w:ascii="Arial" w:hAnsi="Arial" w:cs="Arial"/>
          <w:spacing w:val="-8"/>
        </w:rPr>
        <w:t xml:space="preserve"> </w:t>
      </w:r>
      <w:r w:rsidRPr="00C21EF0">
        <w:rPr>
          <w:rFonts w:ascii="Arial" w:hAnsi="Arial" w:cs="Arial"/>
        </w:rPr>
        <w:t>the</w:t>
      </w:r>
      <w:r w:rsidRPr="00C21EF0">
        <w:rPr>
          <w:rFonts w:ascii="Arial" w:hAnsi="Arial" w:cs="Arial"/>
          <w:spacing w:val="-8"/>
        </w:rPr>
        <w:t xml:space="preserve"> </w:t>
      </w:r>
      <w:r w:rsidRPr="00C21EF0">
        <w:rPr>
          <w:rFonts w:ascii="Arial" w:hAnsi="Arial" w:cs="Arial"/>
        </w:rPr>
        <w:t>placement</w:t>
      </w:r>
      <w:r w:rsidRPr="00C21EF0">
        <w:rPr>
          <w:rFonts w:ascii="Arial" w:hAnsi="Arial" w:cs="Arial"/>
          <w:spacing w:val="-5"/>
        </w:rPr>
        <w:t xml:space="preserve"> </w:t>
      </w:r>
      <w:r w:rsidRPr="00C21EF0">
        <w:rPr>
          <w:rFonts w:ascii="Arial" w:hAnsi="Arial" w:cs="Arial"/>
        </w:rPr>
        <w:t>setting,</w:t>
      </w:r>
      <w:r w:rsidRPr="00C21EF0">
        <w:rPr>
          <w:rFonts w:ascii="Arial" w:hAnsi="Arial" w:cs="Arial"/>
          <w:spacing w:val="-7"/>
        </w:rPr>
        <w:t xml:space="preserve"> </w:t>
      </w:r>
      <w:r w:rsidRPr="00C21EF0">
        <w:rPr>
          <w:rFonts w:ascii="Arial" w:hAnsi="Arial" w:cs="Arial"/>
        </w:rPr>
        <w:t>and</w:t>
      </w:r>
      <w:r w:rsidRPr="00C21EF0">
        <w:rPr>
          <w:rFonts w:ascii="Arial" w:hAnsi="Arial" w:cs="Arial"/>
          <w:spacing w:val="-7"/>
        </w:rPr>
        <w:t xml:space="preserve"> </w:t>
      </w:r>
      <w:r w:rsidRPr="00C21EF0">
        <w:rPr>
          <w:rFonts w:ascii="Arial" w:hAnsi="Arial" w:cs="Arial"/>
        </w:rPr>
        <w:t>QMU</w:t>
      </w:r>
      <w:r w:rsidRPr="00C21EF0">
        <w:rPr>
          <w:rFonts w:ascii="Arial" w:hAnsi="Arial" w:cs="Arial"/>
          <w:spacing w:val="-7"/>
        </w:rPr>
        <w:t xml:space="preserve"> </w:t>
      </w:r>
      <w:r w:rsidRPr="00C21EF0">
        <w:rPr>
          <w:rFonts w:ascii="Arial" w:hAnsi="Arial" w:cs="Arial"/>
        </w:rPr>
        <w:t>regarding</w:t>
      </w:r>
      <w:r w:rsidRPr="00C21EF0">
        <w:rPr>
          <w:rFonts w:ascii="Arial" w:hAnsi="Arial" w:cs="Arial"/>
          <w:spacing w:val="-7"/>
        </w:rPr>
        <w:t xml:space="preserve"> </w:t>
      </w:r>
      <w:r w:rsidRPr="00C21EF0">
        <w:rPr>
          <w:rFonts w:ascii="Arial" w:hAnsi="Arial" w:cs="Arial"/>
        </w:rPr>
        <w:t>absence</w:t>
      </w:r>
      <w:r w:rsidRPr="00C21EF0">
        <w:rPr>
          <w:rFonts w:ascii="Arial" w:hAnsi="Arial" w:cs="Arial"/>
          <w:spacing w:val="-5"/>
        </w:rPr>
        <w:t xml:space="preserve"> </w:t>
      </w:r>
      <w:r w:rsidRPr="00C21EF0">
        <w:rPr>
          <w:rFonts w:ascii="Arial" w:hAnsi="Arial" w:cs="Arial"/>
        </w:rPr>
        <w:t>and sickness</w:t>
      </w:r>
      <w:r w:rsidR="00BD2A3E" w:rsidRPr="00C21EF0">
        <w:rPr>
          <w:rFonts w:ascii="Arial" w:hAnsi="Arial" w:cs="Arial"/>
        </w:rPr>
        <w:t>.</w:t>
      </w:r>
    </w:p>
    <w:p w14:paraId="5B924B37" w14:textId="33F53722" w:rsidR="00C64E7F" w:rsidRPr="00C21EF0" w:rsidRDefault="003B6928" w:rsidP="00C21EF0">
      <w:pPr>
        <w:pStyle w:val="ListParagraph"/>
        <w:numPr>
          <w:ilvl w:val="0"/>
          <w:numId w:val="13"/>
        </w:numPr>
        <w:tabs>
          <w:tab w:val="left" w:pos="1261"/>
        </w:tabs>
        <w:spacing w:line="276" w:lineRule="auto"/>
        <w:ind w:left="1418" w:right="234" w:hanging="142"/>
        <w:rPr>
          <w:rFonts w:ascii="Arial" w:hAnsi="Arial" w:cs="Arial"/>
        </w:rPr>
      </w:pPr>
      <w:r w:rsidRPr="00C21EF0">
        <w:rPr>
          <w:rFonts w:ascii="Arial" w:hAnsi="Arial" w:cs="Arial"/>
        </w:rPr>
        <w:t>Be fully prepared for teaching and contribute to the feedback process in a critically reflective and professional</w:t>
      </w:r>
      <w:r w:rsidRPr="00C21EF0">
        <w:rPr>
          <w:rFonts w:ascii="Arial" w:hAnsi="Arial" w:cs="Arial"/>
          <w:spacing w:val="-2"/>
        </w:rPr>
        <w:t xml:space="preserve"> </w:t>
      </w:r>
      <w:r w:rsidRPr="00C21EF0">
        <w:rPr>
          <w:rFonts w:ascii="Arial" w:hAnsi="Arial" w:cs="Arial"/>
        </w:rPr>
        <w:t>manner</w:t>
      </w:r>
      <w:r w:rsidR="00BD2A3E" w:rsidRPr="00C21EF0">
        <w:rPr>
          <w:rFonts w:ascii="Arial" w:hAnsi="Arial" w:cs="Arial"/>
        </w:rPr>
        <w:t>.</w:t>
      </w:r>
    </w:p>
    <w:p w14:paraId="3C8E4336" w14:textId="25D03432" w:rsidR="003B6928" w:rsidRPr="00C21EF0" w:rsidRDefault="2D723E59" w:rsidP="00C21EF0">
      <w:pPr>
        <w:pStyle w:val="ListParagraph"/>
        <w:numPr>
          <w:ilvl w:val="0"/>
          <w:numId w:val="13"/>
        </w:numPr>
        <w:tabs>
          <w:tab w:val="left" w:pos="1261"/>
        </w:tabs>
        <w:spacing w:line="276" w:lineRule="auto"/>
        <w:ind w:left="1418" w:right="234" w:hanging="142"/>
        <w:rPr>
          <w:rFonts w:ascii="Arial" w:hAnsi="Arial" w:cs="Arial"/>
        </w:rPr>
      </w:pPr>
      <w:r w:rsidRPr="00C21EF0">
        <w:rPr>
          <w:rFonts w:ascii="Arial" w:hAnsi="Arial" w:cs="Arial"/>
        </w:rPr>
        <w:t>Contribute</w:t>
      </w:r>
      <w:r w:rsidRPr="00C21EF0">
        <w:rPr>
          <w:rFonts w:ascii="Arial" w:hAnsi="Arial" w:cs="Arial"/>
          <w:spacing w:val="-12"/>
        </w:rPr>
        <w:t xml:space="preserve"> </w:t>
      </w:r>
      <w:r w:rsidRPr="00C21EF0">
        <w:rPr>
          <w:rFonts w:ascii="Arial" w:hAnsi="Arial" w:cs="Arial"/>
        </w:rPr>
        <w:t>towards</w:t>
      </w:r>
      <w:r w:rsidRPr="00C21EF0">
        <w:rPr>
          <w:rFonts w:ascii="Arial" w:hAnsi="Arial" w:cs="Arial"/>
          <w:spacing w:val="-13"/>
        </w:rPr>
        <w:t xml:space="preserve"> </w:t>
      </w:r>
      <w:r w:rsidRPr="00C21EF0">
        <w:rPr>
          <w:rFonts w:ascii="Arial" w:hAnsi="Arial" w:cs="Arial"/>
        </w:rPr>
        <w:t>and</w:t>
      </w:r>
      <w:r w:rsidRPr="00C21EF0">
        <w:rPr>
          <w:rFonts w:ascii="Arial" w:hAnsi="Arial" w:cs="Arial"/>
          <w:spacing w:val="-12"/>
        </w:rPr>
        <w:t xml:space="preserve"> </w:t>
      </w:r>
      <w:r w:rsidRPr="00C21EF0">
        <w:rPr>
          <w:rFonts w:ascii="Arial" w:hAnsi="Arial" w:cs="Arial"/>
        </w:rPr>
        <w:t>actively</w:t>
      </w:r>
      <w:r w:rsidRPr="00C21EF0">
        <w:rPr>
          <w:rFonts w:ascii="Arial" w:hAnsi="Arial" w:cs="Arial"/>
          <w:spacing w:val="-11"/>
        </w:rPr>
        <w:t xml:space="preserve"> </w:t>
      </w:r>
      <w:r w:rsidRPr="00C21EF0">
        <w:rPr>
          <w:rFonts w:ascii="Arial" w:hAnsi="Arial" w:cs="Arial"/>
        </w:rPr>
        <w:t>participate</w:t>
      </w:r>
      <w:r w:rsidRPr="00C21EF0">
        <w:rPr>
          <w:rFonts w:ascii="Arial" w:hAnsi="Arial" w:cs="Arial"/>
          <w:spacing w:val="-11"/>
        </w:rPr>
        <w:t xml:space="preserve"> </w:t>
      </w:r>
      <w:r w:rsidRPr="00C21EF0">
        <w:rPr>
          <w:rFonts w:ascii="Arial" w:hAnsi="Arial" w:cs="Arial"/>
        </w:rPr>
        <w:t>in</w:t>
      </w:r>
      <w:r w:rsidRPr="00C21EF0">
        <w:rPr>
          <w:rFonts w:ascii="Arial" w:hAnsi="Arial" w:cs="Arial"/>
          <w:spacing w:val="-12"/>
        </w:rPr>
        <w:t xml:space="preserve"> </w:t>
      </w:r>
      <w:r w:rsidRPr="00C21EF0">
        <w:rPr>
          <w:rFonts w:ascii="Arial" w:hAnsi="Arial" w:cs="Arial"/>
        </w:rPr>
        <w:t>the</w:t>
      </w:r>
      <w:r w:rsidRPr="00C21EF0">
        <w:rPr>
          <w:rFonts w:ascii="Arial" w:hAnsi="Arial" w:cs="Arial"/>
          <w:spacing w:val="-12"/>
        </w:rPr>
        <w:t xml:space="preserve"> </w:t>
      </w:r>
      <w:r w:rsidRPr="00C21EF0">
        <w:rPr>
          <w:rFonts w:ascii="Arial" w:hAnsi="Arial" w:cs="Arial"/>
        </w:rPr>
        <w:t>midway</w:t>
      </w:r>
      <w:r w:rsidRPr="00C21EF0">
        <w:rPr>
          <w:rFonts w:ascii="Arial" w:hAnsi="Arial" w:cs="Arial"/>
          <w:spacing w:val="-11"/>
        </w:rPr>
        <w:t xml:space="preserve"> </w:t>
      </w:r>
      <w:r w:rsidRPr="00C21EF0">
        <w:rPr>
          <w:rFonts w:ascii="Arial" w:hAnsi="Arial" w:cs="Arial"/>
        </w:rPr>
        <w:t>review,</w:t>
      </w:r>
      <w:r w:rsidRPr="00C21EF0">
        <w:rPr>
          <w:rFonts w:ascii="Arial" w:hAnsi="Arial" w:cs="Arial"/>
          <w:spacing w:val="-11"/>
        </w:rPr>
        <w:t xml:space="preserve"> </w:t>
      </w:r>
      <w:r w:rsidRPr="00C21EF0">
        <w:rPr>
          <w:rFonts w:ascii="Arial" w:hAnsi="Arial" w:cs="Arial"/>
        </w:rPr>
        <w:t>and</w:t>
      </w:r>
      <w:r w:rsidRPr="00C21EF0">
        <w:rPr>
          <w:rFonts w:ascii="Arial" w:hAnsi="Arial" w:cs="Arial"/>
          <w:spacing w:val="-12"/>
        </w:rPr>
        <w:t xml:space="preserve"> </w:t>
      </w:r>
      <w:r w:rsidRPr="00C21EF0">
        <w:rPr>
          <w:rFonts w:ascii="Arial" w:hAnsi="Arial" w:cs="Arial"/>
        </w:rPr>
        <w:t>final</w:t>
      </w:r>
      <w:r w:rsidRPr="00C21EF0">
        <w:rPr>
          <w:rFonts w:ascii="Arial" w:hAnsi="Arial" w:cs="Arial"/>
          <w:spacing w:val="-12"/>
        </w:rPr>
        <w:t xml:space="preserve"> </w:t>
      </w:r>
      <w:r w:rsidRPr="00C21EF0">
        <w:rPr>
          <w:rFonts w:ascii="Arial" w:hAnsi="Arial" w:cs="Arial"/>
        </w:rPr>
        <w:t>evaluation</w:t>
      </w:r>
      <w:r w:rsidRPr="00C21EF0">
        <w:rPr>
          <w:rFonts w:ascii="Arial" w:hAnsi="Arial" w:cs="Arial"/>
          <w:spacing w:val="-12"/>
        </w:rPr>
        <w:t xml:space="preserve"> </w:t>
      </w:r>
      <w:r w:rsidRPr="00C21EF0">
        <w:rPr>
          <w:rFonts w:ascii="Arial" w:hAnsi="Arial" w:cs="Arial"/>
        </w:rPr>
        <w:t>of</w:t>
      </w:r>
      <w:r w:rsidRPr="00C21EF0">
        <w:rPr>
          <w:rFonts w:ascii="Arial" w:hAnsi="Arial" w:cs="Arial"/>
          <w:spacing w:val="-13"/>
        </w:rPr>
        <w:t xml:space="preserve"> </w:t>
      </w:r>
      <w:r w:rsidRPr="00C21EF0">
        <w:rPr>
          <w:rFonts w:ascii="Arial" w:hAnsi="Arial" w:cs="Arial"/>
        </w:rPr>
        <w:t xml:space="preserve">their performance displaying openness to, respect and acknowledgement of other people’s ideas </w:t>
      </w:r>
      <w:r w:rsidR="16D29F49" w:rsidRPr="00C21EF0">
        <w:rPr>
          <w:rFonts w:ascii="Arial" w:hAnsi="Arial" w:cs="Arial"/>
        </w:rPr>
        <w:t>r</w:t>
      </w:r>
      <w:r w:rsidRPr="00C21EF0">
        <w:rPr>
          <w:rFonts w:ascii="Arial" w:hAnsi="Arial" w:cs="Arial"/>
        </w:rPr>
        <w:t>eflect on the school experience enabling personal and professional development. Complete selected items of evidence to add to their Professional Development Portfolio</w:t>
      </w:r>
      <w:r w:rsidR="00BD2A3E" w:rsidRPr="00C21EF0">
        <w:rPr>
          <w:rFonts w:ascii="Arial" w:hAnsi="Arial" w:cs="Arial"/>
        </w:rPr>
        <w:t>.</w:t>
      </w:r>
    </w:p>
    <w:p w14:paraId="38B540C6" w14:textId="0350811A" w:rsidR="003B6928" w:rsidRPr="00C21EF0" w:rsidRDefault="003B6928" w:rsidP="00C21EF0">
      <w:pPr>
        <w:pStyle w:val="ListParagraph"/>
        <w:numPr>
          <w:ilvl w:val="0"/>
          <w:numId w:val="13"/>
        </w:numPr>
        <w:tabs>
          <w:tab w:val="left" w:pos="1261"/>
        </w:tabs>
        <w:spacing w:line="276" w:lineRule="auto"/>
        <w:ind w:left="1418" w:hanging="142"/>
        <w:rPr>
          <w:rFonts w:ascii="Arial" w:hAnsi="Arial" w:cs="Arial"/>
        </w:rPr>
      </w:pPr>
      <w:r w:rsidRPr="00C21EF0">
        <w:rPr>
          <w:rFonts w:ascii="Arial" w:hAnsi="Arial" w:cs="Arial"/>
        </w:rPr>
        <w:t>Abide by the placement</w:t>
      </w:r>
      <w:r w:rsidR="002465A4" w:rsidRPr="00C21EF0">
        <w:rPr>
          <w:rFonts w:ascii="Arial" w:hAnsi="Arial" w:cs="Arial"/>
        </w:rPr>
        <w:t xml:space="preserve">’s </w:t>
      </w:r>
      <w:r w:rsidRPr="00C21EF0">
        <w:rPr>
          <w:rFonts w:ascii="Arial" w:hAnsi="Arial" w:cs="Arial"/>
        </w:rPr>
        <w:t>policy on Safeguarding and other mandatory</w:t>
      </w:r>
      <w:r w:rsidRPr="00C21EF0">
        <w:rPr>
          <w:rFonts w:ascii="Arial" w:hAnsi="Arial" w:cs="Arial"/>
          <w:spacing w:val="-11"/>
        </w:rPr>
        <w:t xml:space="preserve"> </w:t>
      </w:r>
      <w:r w:rsidRPr="00C21EF0">
        <w:rPr>
          <w:rFonts w:ascii="Arial" w:hAnsi="Arial" w:cs="Arial"/>
        </w:rPr>
        <w:t>policies</w:t>
      </w:r>
      <w:r w:rsidR="00BD2A3E" w:rsidRPr="00C21EF0">
        <w:rPr>
          <w:rFonts w:ascii="Arial" w:hAnsi="Arial" w:cs="Arial"/>
        </w:rPr>
        <w:t>.</w:t>
      </w:r>
    </w:p>
    <w:p w14:paraId="1C82C878" w14:textId="5B2586B0" w:rsidR="003B6928" w:rsidRPr="00C21EF0" w:rsidRDefault="003B6928" w:rsidP="00C21EF0">
      <w:pPr>
        <w:pStyle w:val="ListParagraph"/>
        <w:numPr>
          <w:ilvl w:val="0"/>
          <w:numId w:val="13"/>
        </w:numPr>
        <w:tabs>
          <w:tab w:val="left" w:pos="1261"/>
        </w:tabs>
        <w:spacing w:line="276" w:lineRule="auto"/>
        <w:ind w:left="1418" w:right="243" w:hanging="142"/>
        <w:rPr>
          <w:rFonts w:ascii="Arial" w:hAnsi="Arial" w:cs="Arial"/>
        </w:rPr>
      </w:pPr>
      <w:r w:rsidRPr="00C21EF0">
        <w:rPr>
          <w:rFonts w:ascii="Arial" w:hAnsi="Arial" w:cs="Arial"/>
        </w:rPr>
        <w:t>Act in accordance with guidance provided by the university in respect of professionalism and avoidance of situations making them vulnerable to</w:t>
      </w:r>
      <w:r w:rsidRPr="00C21EF0">
        <w:rPr>
          <w:rFonts w:ascii="Arial" w:hAnsi="Arial" w:cs="Arial"/>
          <w:spacing w:val="-10"/>
        </w:rPr>
        <w:t xml:space="preserve"> </w:t>
      </w:r>
      <w:r w:rsidRPr="00C21EF0">
        <w:rPr>
          <w:rFonts w:ascii="Arial" w:hAnsi="Arial" w:cs="Arial"/>
        </w:rPr>
        <w:t>allegations.</w:t>
      </w:r>
    </w:p>
    <w:p w14:paraId="2B9EFCEE" w14:textId="77777777" w:rsidR="006C1A92" w:rsidRPr="00C21EF0" w:rsidRDefault="006C1A92" w:rsidP="00C21EF0">
      <w:pPr>
        <w:tabs>
          <w:tab w:val="left" w:pos="1261"/>
        </w:tabs>
        <w:spacing w:line="276" w:lineRule="auto"/>
        <w:ind w:right="243"/>
        <w:rPr>
          <w:rFonts w:ascii="Arial" w:hAnsi="Arial" w:cs="Arial"/>
          <w:b/>
          <w:bCs/>
        </w:rPr>
      </w:pPr>
    </w:p>
    <w:p w14:paraId="60516395" w14:textId="3ECD95EA" w:rsidR="003B6928" w:rsidRPr="00C21EF0" w:rsidRDefault="003B6928" w:rsidP="00C21EF0">
      <w:pPr>
        <w:pStyle w:val="BodyText"/>
        <w:spacing w:line="276" w:lineRule="auto"/>
        <w:rPr>
          <w:rFonts w:ascii="Arial" w:hAnsi="Arial" w:cs="Arial"/>
        </w:rPr>
      </w:pPr>
    </w:p>
    <w:p w14:paraId="2D66299D" w14:textId="6CAED59C" w:rsidR="003B6928" w:rsidRPr="00C21EF0" w:rsidRDefault="00DC3FE0" w:rsidP="00E16872">
      <w:pPr>
        <w:pStyle w:val="Heading3"/>
      </w:pPr>
      <w:bookmarkStart w:id="247" w:name="10.1.3_At_the_end_of_the_placement_stude"/>
      <w:bookmarkStart w:id="248" w:name="_Toc193551226"/>
      <w:bookmarkStart w:id="249" w:name="_Toc193551731"/>
      <w:bookmarkEnd w:id="247"/>
      <w:r w:rsidRPr="00C21EF0">
        <w:t xml:space="preserve">9.1.3 </w:t>
      </w:r>
      <w:r w:rsidR="003B6928" w:rsidRPr="00C21EF0">
        <w:t>At the end of the placement students</w:t>
      </w:r>
      <w:r w:rsidR="003B6928" w:rsidRPr="00C21EF0">
        <w:rPr>
          <w:spacing w:val="-5"/>
        </w:rPr>
        <w:t xml:space="preserve"> </w:t>
      </w:r>
      <w:r w:rsidR="003B6928" w:rsidRPr="00C21EF0">
        <w:t>must:</w:t>
      </w:r>
      <w:bookmarkEnd w:id="248"/>
      <w:bookmarkEnd w:id="249"/>
    </w:p>
    <w:p w14:paraId="2FE0ED51" w14:textId="759E90D3" w:rsidR="001179DD" w:rsidRPr="00C21EF0" w:rsidRDefault="001179DD" w:rsidP="00E16872"/>
    <w:p w14:paraId="3FB9C48B" w14:textId="77777777" w:rsidR="006C1A92" w:rsidRPr="00C21EF0" w:rsidRDefault="006C1A92" w:rsidP="00C21EF0">
      <w:pPr>
        <w:pStyle w:val="ListParagraph"/>
        <w:numPr>
          <w:ilvl w:val="0"/>
          <w:numId w:val="13"/>
        </w:numPr>
        <w:tabs>
          <w:tab w:val="left" w:pos="1261"/>
        </w:tabs>
        <w:spacing w:line="276" w:lineRule="auto"/>
        <w:ind w:left="1418" w:right="243" w:hanging="142"/>
        <w:rPr>
          <w:rFonts w:ascii="Arial" w:hAnsi="Arial" w:cs="Arial"/>
          <w:b/>
          <w:bCs/>
        </w:rPr>
      </w:pPr>
      <w:r w:rsidRPr="00C21EF0">
        <w:rPr>
          <w:rFonts w:ascii="Arial" w:hAnsi="Arial" w:cs="Arial"/>
          <w:b/>
          <w:bCs/>
          <w:color w:val="000000" w:themeColor="text1"/>
        </w:rPr>
        <w:t>Ensure the SBE submits the Midway Review on the specified submission date.</w:t>
      </w:r>
    </w:p>
    <w:p w14:paraId="54B5EFD2" w14:textId="77777777" w:rsidR="006C1A92" w:rsidRPr="00C21EF0" w:rsidRDefault="006C1A92" w:rsidP="00C21EF0">
      <w:pPr>
        <w:pStyle w:val="ListParagraph"/>
        <w:numPr>
          <w:ilvl w:val="0"/>
          <w:numId w:val="13"/>
        </w:numPr>
        <w:tabs>
          <w:tab w:val="left" w:pos="1261"/>
        </w:tabs>
        <w:spacing w:line="276" w:lineRule="auto"/>
        <w:ind w:left="1418" w:right="243" w:hanging="142"/>
        <w:rPr>
          <w:rFonts w:ascii="Arial" w:hAnsi="Arial" w:cs="Arial"/>
          <w:b/>
          <w:bCs/>
        </w:rPr>
      </w:pPr>
      <w:r w:rsidRPr="00C21EF0">
        <w:rPr>
          <w:rFonts w:ascii="Arial" w:hAnsi="Arial" w:cs="Arial"/>
          <w:b/>
          <w:bCs/>
          <w:color w:val="000000" w:themeColor="text1"/>
        </w:rPr>
        <w:t>Ensure the SBE submits the Final Report on the specified submission date.</w:t>
      </w:r>
    </w:p>
    <w:p w14:paraId="43377D81" w14:textId="4310CA29" w:rsidR="006C1A92" w:rsidRPr="00C21EF0" w:rsidRDefault="006C1A92" w:rsidP="00C21EF0">
      <w:pPr>
        <w:pStyle w:val="ListParagraph"/>
        <w:numPr>
          <w:ilvl w:val="0"/>
          <w:numId w:val="13"/>
        </w:numPr>
        <w:tabs>
          <w:tab w:val="left" w:pos="1261"/>
        </w:tabs>
        <w:spacing w:line="276" w:lineRule="auto"/>
        <w:ind w:left="1418" w:right="243" w:hanging="142"/>
        <w:rPr>
          <w:rFonts w:ascii="Arial" w:hAnsi="Arial" w:cs="Arial"/>
          <w:b/>
          <w:bCs/>
        </w:rPr>
      </w:pPr>
      <w:r w:rsidRPr="00C21EF0">
        <w:rPr>
          <w:rFonts w:ascii="Arial" w:hAnsi="Arial" w:cs="Arial"/>
          <w:b/>
          <w:bCs/>
          <w:color w:val="000000" w:themeColor="text1"/>
        </w:rPr>
        <w:t>Ensure their PDP is up to date and completed to a satisfactory level</w:t>
      </w:r>
      <w:r w:rsidR="009A3E21" w:rsidRPr="00C21EF0">
        <w:rPr>
          <w:rFonts w:ascii="Arial" w:hAnsi="Arial" w:cs="Arial"/>
          <w:b/>
          <w:bCs/>
          <w:color w:val="000000" w:themeColor="text1"/>
        </w:rPr>
        <w:t>.</w:t>
      </w:r>
    </w:p>
    <w:p w14:paraId="331BB72D" w14:textId="75327431" w:rsidR="00205439" w:rsidRPr="00C21EF0" w:rsidRDefault="00205439" w:rsidP="00C21EF0">
      <w:pPr>
        <w:pStyle w:val="ListParagraph"/>
        <w:numPr>
          <w:ilvl w:val="0"/>
          <w:numId w:val="13"/>
        </w:numPr>
        <w:tabs>
          <w:tab w:val="left" w:pos="1261"/>
        </w:tabs>
        <w:spacing w:line="276" w:lineRule="auto"/>
        <w:ind w:left="1418" w:right="243" w:hanging="142"/>
        <w:rPr>
          <w:rFonts w:ascii="Arial" w:hAnsi="Arial" w:cs="Arial"/>
          <w:b/>
          <w:bCs/>
        </w:rPr>
      </w:pPr>
      <w:r w:rsidRPr="00C21EF0">
        <w:rPr>
          <w:rFonts w:ascii="Arial" w:hAnsi="Arial" w:cs="Arial"/>
          <w:b/>
          <w:bCs/>
          <w:color w:val="000000" w:themeColor="text1"/>
        </w:rPr>
        <w:t xml:space="preserve">Ensure they obtain a copy </w:t>
      </w:r>
      <w:r w:rsidR="00CC3989" w:rsidRPr="00C21EF0">
        <w:rPr>
          <w:rFonts w:ascii="Arial" w:hAnsi="Arial" w:cs="Arial"/>
          <w:b/>
          <w:bCs/>
          <w:color w:val="000000" w:themeColor="text1"/>
        </w:rPr>
        <w:t>of their Final Report from their SBE and upload to their PDP.</w:t>
      </w:r>
    </w:p>
    <w:p w14:paraId="096682E0" w14:textId="77777777" w:rsidR="003B6928" w:rsidRPr="00C21EF0" w:rsidRDefault="003B6928" w:rsidP="00C21EF0">
      <w:pPr>
        <w:pStyle w:val="BodyText"/>
        <w:spacing w:line="276" w:lineRule="auto"/>
        <w:ind w:left="1261"/>
        <w:rPr>
          <w:rFonts w:ascii="Arial" w:hAnsi="Arial" w:cs="Arial"/>
        </w:rPr>
      </w:pPr>
    </w:p>
    <w:p w14:paraId="46FD6C15" w14:textId="77777777" w:rsidR="00A12723" w:rsidRPr="00C21EF0" w:rsidRDefault="00A12723" w:rsidP="00C21EF0">
      <w:pPr>
        <w:pStyle w:val="BodyText"/>
        <w:spacing w:line="276" w:lineRule="auto"/>
        <w:ind w:left="1261"/>
        <w:rPr>
          <w:rFonts w:ascii="Arial" w:hAnsi="Arial" w:cs="Arial"/>
        </w:rPr>
      </w:pPr>
    </w:p>
    <w:p w14:paraId="3D75FE9D" w14:textId="00DCD71E" w:rsidR="003B6928" w:rsidRPr="00C21EF0" w:rsidRDefault="00DC3FE0" w:rsidP="00E16872">
      <w:pPr>
        <w:pStyle w:val="Heading2"/>
      </w:pPr>
      <w:bookmarkStart w:id="250" w:name="_Toc193551227"/>
      <w:bookmarkStart w:id="251" w:name="_Toc193551732"/>
      <w:r w:rsidRPr="00C21EF0">
        <w:t>9.2</w:t>
      </w:r>
      <w:r w:rsidR="003B6928" w:rsidRPr="00C21EF0">
        <w:t xml:space="preserve"> </w:t>
      </w:r>
      <w:bookmarkStart w:id="252" w:name="_Toc58167133"/>
      <w:r w:rsidR="003B6928" w:rsidRPr="00C21EF0">
        <w:t>School Responsibilities</w:t>
      </w:r>
      <w:bookmarkEnd w:id="250"/>
      <w:bookmarkEnd w:id="251"/>
      <w:bookmarkEnd w:id="252"/>
    </w:p>
    <w:p w14:paraId="72B5ADEA" w14:textId="77777777" w:rsidR="003B6928" w:rsidRPr="00C21EF0" w:rsidRDefault="003B6928" w:rsidP="00C21EF0">
      <w:pPr>
        <w:pStyle w:val="BodyText"/>
        <w:spacing w:line="276" w:lineRule="auto"/>
        <w:rPr>
          <w:rFonts w:ascii="Arial" w:hAnsi="Arial" w:cs="Arial"/>
          <w:b/>
        </w:rPr>
      </w:pPr>
    </w:p>
    <w:p w14:paraId="3EDDE4E4" w14:textId="76285D0F" w:rsidR="003B6928" w:rsidRPr="00C21EF0" w:rsidRDefault="003B6928" w:rsidP="00C21EF0">
      <w:pPr>
        <w:pStyle w:val="ListParagraph"/>
        <w:numPr>
          <w:ilvl w:val="0"/>
          <w:numId w:val="4"/>
        </w:numPr>
        <w:tabs>
          <w:tab w:val="left" w:pos="1261"/>
        </w:tabs>
        <w:spacing w:line="276" w:lineRule="auto"/>
        <w:ind w:left="1276" w:right="239" w:hanging="142"/>
        <w:rPr>
          <w:rFonts w:ascii="Arial" w:hAnsi="Arial" w:cs="Arial"/>
        </w:rPr>
      </w:pPr>
      <w:r w:rsidRPr="00C21EF0">
        <w:rPr>
          <w:rFonts w:ascii="Arial" w:hAnsi="Arial" w:cs="Arial"/>
        </w:rPr>
        <w:t>A</w:t>
      </w:r>
      <w:r w:rsidRPr="00C21EF0">
        <w:rPr>
          <w:rFonts w:ascii="Arial" w:hAnsi="Arial" w:cs="Arial"/>
          <w:spacing w:val="-5"/>
        </w:rPr>
        <w:t xml:space="preserve"> </w:t>
      </w:r>
      <w:r w:rsidRPr="00C21EF0">
        <w:rPr>
          <w:rFonts w:ascii="Arial" w:hAnsi="Arial" w:cs="Arial"/>
        </w:rPr>
        <w:t>commitment</w:t>
      </w:r>
      <w:r w:rsidRPr="00C21EF0">
        <w:rPr>
          <w:rFonts w:ascii="Arial" w:hAnsi="Arial" w:cs="Arial"/>
          <w:spacing w:val="-1"/>
        </w:rPr>
        <w:t xml:space="preserve"> </w:t>
      </w:r>
      <w:r w:rsidRPr="00C21EF0">
        <w:rPr>
          <w:rFonts w:ascii="Arial" w:hAnsi="Arial" w:cs="Arial"/>
        </w:rPr>
        <w:t>from</w:t>
      </w:r>
      <w:r w:rsidRPr="00C21EF0">
        <w:rPr>
          <w:rFonts w:ascii="Arial" w:hAnsi="Arial" w:cs="Arial"/>
          <w:spacing w:val="-3"/>
        </w:rPr>
        <w:t xml:space="preserve"> </w:t>
      </w:r>
      <w:r w:rsidRPr="00C21EF0">
        <w:rPr>
          <w:rFonts w:ascii="Arial" w:hAnsi="Arial" w:cs="Arial"/>
        </w:rPr>
        <w:t>the</w:t>
      </w:r>
      <w:r w:rsidRPr="00C21EF0">
        <w:rPr>
          <w:rFonts w:ascii="Arial" w:hAnsi="Arial" w:cs="Arial"/>
          <w:spacing w:val="-3"/>
        </w:rPr>
        <w:t xml:space="preserve"> </w:t>
      </w:r>
      <w:r w:rsidRPr="00C21EF0">
        <w:rPr>
          <w:rFonts w:ascii="Arial" w:hAnsi="Arial" w:cs="Arial"/>
        </w:rPr>
        <w:t>Head</w:t>
      </w:r>
      <w:r w:rsidRPr="00C21EF0">
        <w:rPr>
          <w:rFonts w:ascii="Arial" w:hAnsi="Arial" w:cs="Arial"/>
          <w:spacing w:val="-1"/>
        </w:rPr>
        <w:t xml:space="preserve"> </w:t>
      </w:r>
      <w:r w:rsidRPr="00C21EF0">
        <w:rPr>
          <w:rFonts w:ascii="Arial" w:hAnsi="Arial" w:cs="Arial"/>
        </w:rPr>
        <w:t>Teacher</w:t>
      </w:r>
      <w:r w:rsidRPr="00C21EF0">
        <w:rPr>
          <w:rFonts w:ascii="Arial" w:hAnsi="Arial" w:cs="Arial"/>
          <w:spacing w:val="-4"/>
        </w:rPr>
        <w:t xml:space="preserve"> </w:t>
      </w:r>
      <w:r w:rsidRPr="00C21EF0">
        <w:rPr>
          <w:rFonts w:ascii="Arial" w:hAnsi="Arial" w:cs="Arial"/>
        </w:rPr>
        <w:t>and</w:t>
      </w:r>
      <w:r w:rsidRPr="00C21EF0">
        <w:rPr>
          <w:rFonts w:ascii="Arial" w:hAnsi="Arial" w:cs="Arial"/>
          <w:spacing w:val="-4"/>
        </w:rPr>
        <w:t xml:space="preserve"> </w:t>
      </w:r>
      <w:r w:rsidRPr="00C21EF0">
        <w:rPr>
          <w:rFonts w:ascii="Arial" w:hAnsi="Arial" w:cs="Arial"/>
        </w:rPr>
        <w:t>staff</w:t>
      </w:r>
      <w:r w:rsidRPr="00C21EF0">
        <w:rPr>
          <w:rFonts w:ascii="Arial" w:hAnsi="Arial" w:cs="Arial"/>
          <w:spacing w:val="-5"/>
        </w:rPr>
        <w:t xml:space="preserve"> </w:t>
      </w:r>
      <w:r w:rsidRPr="00C21EF0">
        <w:rPr>
          <w:rFonts w:ascii="Arial" w:hAnsi="Arial" w:cs="Arial"/>
        </w:rPr>
        <w:t>to</w:t>
      </w:r>
      <w:r w:rsidRPr="00C21EF0">
        <w:rPr>
          <w:rFonts w:ascii="Arial" w:hAnsi="Arial" w:cs="Arial"/>
          <w:spacing w:val="-2"/>
        </w:rPr>
        <w:t xml:space="preserve"> </w:t>
      </w:r>
      <w:r w:rsidRPr="00C21EF0">
        <w:rPr>
          <w:rFonts w:ascii="Arial" w:hAnsi="Arial" w:cs="Arial"/>
        </w:rPr>
        <w:t>provide</w:t>
      </w:r>
      <w:r w:rsidRPr="00C21EF0">
        <w:rPr>
          <w:rFonts w:ascii="Arial" w:hAnsi="Arial" w:cs="Arial"/>
          <w:spacing w:val="-3"/>
        </w:rPr>
        <w:t xml:space="preserve"> </w:t>
      </w:r>
      <w:r w:rsidRPr="00C21EF0">
        <w:rPr>
          <w:rFonts w:ascii="Arial" w:hAnsi="Arial" w:cs="Arial"/>
        </w:rPr>
        <w:t>a</w:t>
      </w:r>
      <w:r w:rsidRPr="00C21EF0">
        <w:rPr>
          <w:rFonts w:ascii="Arial" w:hAnsi="Arial" w:cs="Arial"/>
          <w:spacing w:val="-3"/>
        </w:rPr>
        <w:t xml:space="preserve"> </w:t>
      </w:r>
      <w:r w:rsidRPr="00C21EF0">
        <w:rPr>
          <w:rFonts w:ascii="Arial" w:hAnsi="Arial" w:cs="Arial"/>
        </w:rPr>
        <w:t>programme</w:t>
      </w:r>
      <w:r w:rsidRPr="00C21EF0">
        <w:rPr>
          <w:rFonts w:ascii="Arial" w:hAnsi="Arial" w:cs="Arial"/>
          <w:spacing w:val="-2"/>
        </w:rPr>
        <w:t xml:space="preserve"> </w:t>
      </w:r>
      <w:r w:rsidRPr="00C21EF0">
        <w:rPr>
          <w:rFonts w:ascii="Arial" w:hAnsi="Arial" w:cs="Arial"/>
        </w:rPr>
        <w:t>in</w:t>
      </w:r>
      <w:r w:rsidRPr="00C21EF0">
        <w:rPr>
          <w:rFonts w:ascii="Arial" w:hAnsi="Arial" w:cs="Arial"/>
          <w:spacing w:val="-2"/>
        </w:rPr>
        <w:t xml:space="preserve"> </w:t>
      </w:r>
      <w:r w:rsidRPr="00C21EF0">
        <w:rPr>
          <w:rFonts w:ascii="Arial" w:hAnsi="Arial" w:cs="Arial"/>
        </w:rPr>
        <w:t>placement</w:t>
      </w:r>
      <w:r w:rsidRPr="00C21EF0">
        <w:rPr>
          <w:rFonts w:ascii="Arial" w:hAnsi="Arial" w:cs="Arial"/>
          <w:spacing w:val="-2"/>
        </w:rPr>
        <w:t xml:space="preserve"> </w:t>
      </w:r>
      <w:r w:rsidRPr="00C21EF0">
        <w:rPr>
          <w:rFonts w:ascii="Arial" w:hAnsi="Arial" w:cs="Arial"/>
        </w:rPr>
        <w:t>which facilitates progression towards meeting the GTCS Standards for</w:t>
      </w:r>
      <w:r w:rsidRPr="00C21EF0">
        <w:rPr>
          <w:rFonts w:ascii="Arial" w:hAnsi="Arial" w:cs="Arial"/>
          <w:spacing w:val="-12"/>
        </w:rPr>
        <w:t xml:space="preserve"> </w:t>
      </w:r>
      <w:r w:rsidRPr="00C21EF0">
        <w:rPr>
          <w:rFonts w:ascii="Arial" w:hAnsi="Arial" w:cs="Arial"/>
        </w:rPr>
        <w:t>Registration</w:t>
      </w:r>
      <w:r w:rsidR="009A3E21" w:rsidRPr="00C21EF0">
        <w:rPr>
          <w:rFonts w:ascii="Arial" w:hAnsi="Arial" w:cs="Arial"/>
        </w:rPr>
        <w:t>.</w:t>
      </w:r>
    </w:p>
    <w:p w14:paraId="61A2D478" w14:textId="0587044F" w:rsidR="003B6928" w:rsidRPr="00C21EF0" w:rsidRDefault="003B6928" w:rsidP="00C21EF0">
      <w:pPr>
        <w:pStyle w:val="ListParagraph"/>
        <w:numPr>
          <w:ilvl w:val="0"/>
          <w:numId w:val="4"/>
        </w:numPr>
        <w:tabs>
          <w:tab w:val="left" w:pos="1261"/>
        </w:tabs>
        <w:spacing w:line="276" w:lineRule="auto"/>
        <w:ind w:left="1276" w:right="237" w:hanging="142"/>
        <w:rPr>
          <w:rFonts w:ascii="Arial" w:hAnsi="Arial" w:cs="Arial"/>
        </w:rPr>
      </w:pPr>
      <w:r w:rsidRPr="00C21EF0">
        <w:rPr>
          <w:rFonts w:ascii="Arial" w:hAnsi="Arial" w:cs="Arial"/>
        </w:rPr>
        <w:t>Ensure</w:t>
      </w:r>
      <w:r w:rsidRPr="00C21EF0">
        <w:rPr>
          <w:rFonts w:ascii="Arial" w:hAnsi="Arial" w:cs="Arial"/>
          <w:spacing w:val="-7"/>
        </w:rPr>
        <w:t xml:space="preserve"> </w:t>
      </w:r>
      <w:r w:rsidRPr="00C21EF0">
        <w:rPr>
          <w:rFonts w:ascii="Arial" w:hAnsi="Arial" w:cs="Arial"/>
        </w:rPr>
        <w:t>student</w:t>
      </w:r>
      <w:r w:rsidRPr="00C21EF0">
        <w:rPr>
          <w:rFonts w:ascii="Arial" w:hAnsi="Arial" w:cs="Arial"/>
          <w:spacing w:val="-6"/>
        </w:rPr>
        <w:t xml:space="preserve"> </w:t>
      </w:r>
      <w:r w:rsidRPr="00C21EF0">
        <w:rPr>
          <w:rFonts w:ascii="Arial" w:hAnsi="Arial" w:cs="Arial"/>
        </w:rPr>
        <w:t>teachers</w:t>
      </w:r>
      <w:r w:rsidRPr="00C21EF0">
        <w:rPr>
          <w:rFonts w:ascii="Arial" w:hAnsi="Arial" w:cs="Arial"/>
          <w:spacing w:val="-8"/>
        </w:rPr>
        <w:t xml:space="preserve"> </w:t>
      </w:r>
      <w:r w:rsidRPr="00C21EF0">
        <w:rPr>
          <w:rFonts w:ascii="Arial" w:hAnsi="Arial" w:cs="Arial"/>
        </w:rPr>
        <w:t>have</w:t>
      </w:r>
      <w:r w:rsidRPr="00C21EF0">
        <w:rPr>
          <w:rFonts w:ascii="Arial" w:hAnsi="Arial" w:cs="Arial"/>
          <w:spacing w:val="-6"/>
        </w:rPr>
        <w:t xml:space="preserve"> </w:t>
      </w:r>
      <w:r w:rsidRPr="00C21EF0">
        <w:rPr>
          <w:rFonts w:ascii="Arial" w:hAnsi="Arial" w:cs="Arial"/>
        </w:rPr>
        <w:t>an</w:t>
      </w:r>
      <w:r w:rsidRPr="00C21EF0">
        <w:rPr>
          <w:rFonts w:ascii="Arial" w:hAnsi="Arial" w:cs="Arial"/>
          <w:spacing w:val="-8"/>
        </w:rPr>
        <w:t xml:space="preserve"> </w:t>
      </w:r>
      <w:r w:rsidRPr="00C21EF0">
        <w:rPr>
          <w:rFonts w:ascii="Arial" w:hAnsi="Arial" w:cs="Arial"/>
        </w:rPr>
        <w:t>awareness</w:t>
      </w:r>
      <w:r w:rsidRPr="00C21EF0">
        <w:rPr>
          <w:rFonts w:ascii="Arial" w:hAnsi="Arial" w:cs="Arial"/>
          <w:spacing w:val="-9"/>
        </w:rPr>
        <w:t xml:space="preserve"> </w:t>
      </w:r>
      <w:r w:rsidRPr="00C21EF0">
        <w:rPr>
          <w:rFonts w:ascii="Arial" w:hAnsi="Arial" w:cs="Arial"/>
        </w:rPr>
        <w:t>of</w:t>
      </w:r>
      <w:r w:rsidRPr="00C21EF0">
        <w:rPr>
          <w:rFonts w:ascii="Arial" w:hAnsi="Arial" w:cs="Arial"/>
          <w:spacing w:val="-9"/>
        </w:rPr>
        <w:t xml:space="preserve"> </w:t>
      </w:r>
      <w:r w:rsidRPr="00C21EF0">
        <w:rPr>
          <w:rFonts w:ascii="Arial" w:hAnsi="Arial" w:cs="Arial"/>
        </w:rPr>
        <w:t>and</w:t>
      </w:r>
      <w:r w:rsidRPr="00C21EF0">
        <w:rPr>
          <w:rFonts w:ascii="Arial" w:hAnsi="Arial" w:cs="Arial"/>
          <w:spacing w:val="-8"/>
        </w:rPr>
        <w:t xml:space="preserve"> </w:t>
      </w:r>
      <w:r w:rsidRPr="00C21EF0">
        <w:rPr>
          <w:rFonts w:ascii="Arial" w:hAnsi="Arial" w:cs="Arial"/>
        </w:rPr>
        <w:t>comply</w:t>
      </w:r>
      <w:r w:rsidRPr="00C21EF0">
        <w:rPr>
          <w:rFonts w:ascii="Arial" w:hAnsi="Arial" w:cs="Arial"/>
          <w:spacing w:val="-7"/>
        </w:rPr>
        <w:t xml:space="preserve"> </w:t>
      </w:r>
      <w:r w:rsidRPr="00C21EF0">
        <w:rPr>
          <w:rFonts w:ascii="Arial" w:hAnsi="Arial" w:cs="Arial"/>
        </w:rPr>
        <w:t>with</w:t>
      </w:r>
      <w:r w:rsidRPr="00C21EF0">
        <w:rPr>
          <w:rFonts w:ascii="Arial" w:hAnsi="Arial" w:cs="Arial"/>
          <w:spacing w:val="-8"/>
        </w:rPr>
        <w:t xml:space="preserve"> </w:t>
      </w:r>
      <w:r w:rsidRPr="00C21EF0">
        <w:rPr>
          <w:rFonts w:ascii="Arial" w:hAnsi="Arial" w:cs="Arial"/>
        </w:rPr>
        <w:t>placement</w:t>
      </w:r>
      <w:r w:rsidRPr="00C21EF0">
        <w:rPr>
          <w:rFonts w:ascii="Arial" w:hAnsi="Arial" w:cs="Arial"/>
          <w:spacing w:val="-6"/>
        </w:rPr>
        <w:t xml:space="preserve"> </w:t>
      </w:r>
      <w:r w:rsidRPr="00C21EF0">
        <w:rPr>
          <w:rFonts w:ascii="Arial" w:hAnsi="Arial" w:cs="Arial"/>
        </w:rPr>
        <w:t>policies</w:t>
      </w:r>
      <w:r w:rsidRPr="00C21EF0">
        <w:rPr>
          <w:rFonts w:ascii="Arial" w:hAnsi="Arial" w:cs="Arial"/>
          <w:spacing w:val="-8"/>
        </w:rPr>
        <w:t xml:space="preserve"> </w:t>
      </w:r>
      <w:r w:rsidRPr="00C21EF0">
        <w:rPr>
          <w:rFonts w:ascii="Arial" w:hAnsi="Arial" w:cs="Arial"/>
        </w:rPr>
        <w:t>in</w:t>
      </w:r>
      <w:r w:rsidRPr="00C21EF0">
        <w:rPr>
          <w:rFonts w:ascii="Arial" w:hAnsi="Arial" w:cs="Arial"/>
          <w:spacing w:val="-8"/>
        </w:rPr>
        <w:t xml:space="preserve"> </w:t>
      </w:r>
      <w:r w:rsidRPr="00C21EF0">
        <w:rPr>
          <w:rFonts w:ascii="Arial" w:hAnsi="Arial" w:cs="Arial"/>
        </w:rPr>
        <w:t>relation to Equality and Diversity, which relate to latest legal requirements. Where these are not applicable university policies would be</w:t>
      </w:r>
      <w:r w:rsidRPr="00C21EF0">
        <w:rPr>
          <w:rFonts w:ascii="Arial" w:hAnsi="Arial" w:cs="Arial"/>
          <w:spacing w:val="-3"/>
        </w:rPr>
        <w:t xml:space="preserve"> </w:t>
      </w:r>
      <w:r w:rsidRPr="00C21EF0">
        <w:rPr>
          <w:rFonts w:ascii="Arial" w:hAnsi="Arial" w:cs="Arial"/>
        </w:rPr>
        <w:t>invoked</w:t>
      </w:r>
      <w:r w:rsidR="009A3E21" w:rsidRPr="00C21EF0">
        <w:rPr>
          <w:rFonts w:ascii="Arial" w:hAnsi="Arial" w:cs="Arial"/>
        </w:rPr>
        <w:t>.</w:t>
      </w:r>
    </w:p>
    <w:p w14:paraId="3EBDF109" w14:textId="27BD07EB" w:rsidR="003B6928" w:rsidRPr="00C21EF0" w:rsidRDefault="003B6928" w:rsidP="00C21EF0">
      <w:pPr>
        <w:pStyle w:val="ListParagraph"/>
        <w:numPr>
          <w:ilvl w:val="0"/>
          <w:numId w:val="4"/>
        </w:numPr>
        <w:tabs>
          <w:tab w:val="left" w:pos="1261"/>
        </w:tabs>
        <w:spacing w:line="276" w:lineRule="auto"/>
        <w:ind w:left="1276" w:right="236" w:hanging="142"/>
        <w:rPr>
          <w:rFonts w:ascii="Arial" w:hAnsi="Arial" w:cs="Arial"/>
        </w:rPr>
      </w:pPr>
      <w:r w:rsidRPr="00C21EF0">
        <w:rPr>
          <w:rFonts w:ascii="Arial" w:hAnsi="Arial" w:cs="Arial"/>
        </w:rPr>
        <w:t xml:space="preserve">Ensure that student teachers are treated in accordance with Equal Opportunities Policies </w:t>
      </w:r>
      <w:r w:rsidRPr="00C21EF0">
        <w:rPr>
          <w:rFonts w:ascii="Arial" w:hAnsi="Arial" w:cs="Arial"/>
        </w:rPr>
        <w:lastRenderedPageBreak/>
        <w:t>based on the most recent legal requirements. Where these are not applicable University policies would be</w:t>
      </w:r>
      <w:r w:rsidRPr="00C21EF0">
        <w:rPr>
          <w:rFonts w:ascii="Arial" w:hAnsi="Arial" w:cs="Arial"/>
          <w:spacing w:val="-3"/>
        </w:rPr>
        <w:t xml:space="preserve"> </w:t>
      </w:r>
      <w:r w:rsidRPr="00C21EF0">
        <w:rPr>
          <w:rFonts w:ascii="Arial" w:hAnsi="Arial" w:cs="Arial"/>
        </w:rPr>
        <w:t>invoked</w:t>
      </w:r>
      <w:r w:rsidR="009A3E21" w:rsidRPr="00C21EF0">
        <w:rPr>
          <w:rFonts w:ascii="Arial" w:hAnsi="Arial" w:cs="Arial"/>
        </w:rPr>
        <w:t>.</w:t>
      </w:r>
    </w:p>
    <w:p w14:paraId="17D4C043" w14:textId="19E58536" w:rsidR="003B6928" w:rsidRPr="00C21EF0" w:rsidRDefault="003B6928" w:rsidP="00C21EF0">
      <w:pPr>
        <w:pStyle w:val="ListParagraph"/>
        <w:numPr>
          <w:ilvl w:val="0"/>
          <w:numId w:val="4"/>
        </w:numPr>
        <w:tabs>
          <w:tab w:val="left" w:pos="1260"/>
          <w:tab w:val="left" w:pos="1261"/>
        </w:tabs>
        <w:spacing w:line="276" w:lineRule="auto"/>
        <w:ind w:left="1276" w:right="230" w:hanging="142"/>
        <w:rPr>
          <w:rFonts w:ascii="Arial" w:hAnsi="Arial" w:cs="Arial"/>
        </w:rPr>
      </w:pPr>
      <w:r w:rsidRPr="00C21EF0">
        <w:rPr>
          <w:rFonts w:ascii="Arial" w:hAnsi="Arial" w:cs="Arial"/>
        </w:rPr>
        <w:t xml:space="preserve">Fulfil its legal duties </w:t>
      </w:r>
      <w:proofErr w:type="gramStart"/>
      <w:r w:rsidRPr="00C21EF0">
        <w:rPr>
          <w:rFonts w:ascii="Arial" w:hAnsi="Arial" w:cs="Arial"/>
        </w:rPr>
        <w:t>with regard to</w:t>
      </w:r>
      <w:proofErr w:type="gramEnd"/>
      <w:r w:rsidRPr="00C21EF0">
        <w:rPr>
          <w:rFonts w:ascii="Arial" w:hAnsi="Arial" w:cs="Arial"/>
        </w:rPr>
        <w:t xml:space="preserve"> Health and Safety policies and have procedures in place which are made available to student</w:t>
      </w:r>
      <w:r w:rsidRPr="00C21EF0">
        <w:rPr>
          <w:rFonts w:ascii="Arial" w:hAnsi="Arial" w:cs="Arial"/>
          <w:spacing w:val="-3"/>
        </w:rPr>
        <w:t xml:space="preserve"> </w:t>
      </w:r>
      <w:r w:rsidRPr="00C21EF0">
        <w:rPr>
          <w:rFonts w:ascii="Arial" w:hAnsi="Arial" w:cs="Arial"/>
        </w:rPr>
        <w:t>teachers</w:t>
      </w:r>
      <w:r w:rsidR="009A3E21" w:rsidRPr="00C21EF0">
        <w:rPr>
          <w:rFonts w:ascii="Arial" w:hAnsi="Arial" w:cs="Arial"/>
        </w:rPr>
        <w:t>.</w:t>
      </w:r>
    </w:p>
    <w:p w14:paraId="57E08395" w14:textId="15341CFF" w:rsidR="003B6928" w:rsidRPr="00C21EF0" w:rsidRDefault="003B6928" w:rsidP="00C21EF0">
      <w:pPr>
        <w:pStyle w:val="ListParagraph"/>
        <w:numPr>
          <w:ilvl w:val="0"/>
          <w:numId w:val="4"/>
        </w:numPr>
        <w:tabs>
          <w:tab w:val="left" w:pos="1260"/>
          <w:tab w:val="left" w:pos="1261"/>
        </w:tabs>
        <w:spacing w:line="276" w:lineRule="auto"/>
        <w:ind w:left="1276" w:right="246" w:hanging="142"/>
        <w:rPr>
          <w:rFonts w:ascii="Arial" w:hAnsi="Arial" w:cs="Arial"/>
        </w:rPr>
      </w:pPr>
      <w:r w:rsidRPr="00C21EF0">
        <w:rPr>
          <w:rFonts w:ascii="Arial" w:hAnsi="Arial" w:cs="Arial"/>
        </w:rPr>
        <w:t>Forward to the university a copy of any accident or incident report in relation to a student teacher</w:t>
      </w:r>
      <w:r w:rsidR="009A3E21" w:rsidRPr="00C21EF0">
        <w:rPr>
          <w:rFonts w:ascii="Arial" w:hAnsi="Arial" w:cs="Arial"/>
        </w:rPr>
        <w:t>.</w:t>
      </w:r>
    </w:p>
    <w:p w14:paraId="5B24E2A3" w14:textId="0B4914D8" w:rsidR="003B6928" w:rsidRPr="00C21EF0" w:rsidRDefault="003B6928" w:rsidP="00C21EF0">
      <w:pPr>
        <w:pStyle w:val="ListParagraph"/>
        <w:numPr>
          <w:ilvl w:val="0"/>
          <w:numId w:val="4"/>
        </w:numPr>
        <w:tabs>
          <w:tab w:val="left" w:pos="1260"/>
          <w:tab w:val="left" w:pos="1261"/>
        </w:tabs>
        <w:spacing w:line="276" w:lineRule="auto"/>
        <w:ind w:left="1276" w:right="238" w:hanging="142"/>
        <w:rPr>
          <w:rFonts w:ascii="Arial" w:hAnsi="Arial" w:cs="Arial"/>
        </w:rPr>
      </w:pPr>
      <w:r w:rsidRPr="00C21EF0">
        <w:rPr>
          <w:rFonts w:ascii="Arial" w:hAnsi="Arial" w:cs="Arial"/>
        </w:rPr>
        <w:t>Ensure</w:t>
      </w:r>
      <w:r w:rsidRPr="00C21EF0">
        <w:rPr>
          <w:rFonts w:ascii="Arial" w:hAnsi="Arial" w:cs="Arial"/>
          <w:spacing w:val="-12"/>
        </w:rPr>
        <w:t xml:space="preserve"> </w:t>
      </w:r>
      <w:r w:rsidRPr="00C21EF0">
        <w:rPr>
          <w:rFonts w:ascii="Arial" w:hAnsi="Arial" w:cs="Arial"/>
        </w:rPr>
        <w:t>that</w:t>
      </w:r>
      <w:r w:rsidRPr="00C21EF0">
        <w:rPr>
          <w:rFonts w:ascii="Arial" w:hAnsi="Arial" w:cs="Arial"/>
          <w:spacing w:val="-11"/>
        </w:rPr>
        <w:t xml:space="preserve"> </w:t>
      </w:r>
      <w:r w:rsidRPr="00C21EF0">
        <w:rPr>
          <w:rFonts w:ascii="Arial" w:hAnsi="Arial" w:cs="Arial"/>
        </w:rPr>
        <w:t>student</w:t>
      </w:r>
      <w:r w:rsidRPr="00C21EF0">
        <w:rPr>
          <w:rFonts w:ascii="Arial" w:hAnsi="Arial" w:cs="Arial"/>
          <w:spacing w:val="-11"/>
        </w:rPr>
        <w:t xml:space="preserve"> </w:t>
      </w:r>
      <w:r w:rsidRPr="00C21EF0">
        <w:rPr>
          <w:rFonts w:ascii="Arial" w:hAnsi="Arial" w:cs="Arial"/>
        </w:rPr>
        <w:t>teachers</w:t>
      </w:r>
      <w:r w:rsidRPr="00C21EF0">
        <w:rPr>
          <w:rFonts w:ascii="Arial" w:hAnsi="Arial" w:cs="Arial"/>
          <w:spacing w:val="-13"/>
        </w:rPr>
        <w:t xml:space="preserve"> </w:t>
      </w:r>
      <w:r w:rsidRPr="00C21EF0">
        <w:rPr>
          <w:rFonts w:ascii="Arial" w:hAnsi="Arial" w:cs="Arial"/>
        </w:rPr>
        <w:t>will</w:t>
      </w:r>
      <w:r w:rsidRPr="00C21EF0">
        <w:rPr>
          <w:rFonts w:ascii="Arial" w:hAnsi="Arial" w:cs="Arial"/>
          <w:spacing w:val="-9"/>
        </w:rPr>
        <w:t xml:space="preserve"> </w:t>
      </w:r>
      <w:r w:rsidRPr="00C21EF0">
        <w:rPr>
          <w:rFonts w:ascii="Arial" w:hAnsi="Arial" w:cs="Arial"/>
        </w:rPr>
        <w:t>be</w:t>
      </w:r>
      <w:r w:rsidRPr="00C21EF0">
        <w:rPr>
          <w:rFonts w:ascii="Arial" w:hAnsi="Arial" w:cs="Arial"/>
          <w:spacing w:val="-11"/>
        </w:rPr>
        <w:t xml:space="preserve"> </w:t>
      </w:r>
      <w:r w:rsidRPr="00C21EF0">
        <w:rPr>
          <w:rFonts w:ascii="Arial" w:hAnsi="Arial" w:cs="Arial"/>
        </w:rPr>
        <w:t>treated</w:t>
      </w:r>
      <w:r w:rsidRPr="00C21EF0">
        <w:rPr>
          <w:rFonts w:ascii="Arial" w:hAnsi="Arial" w:cs="Arial"/>
          <w:spacing w:val="-12"/>
        </w:rPr>
        <w:t xml:space="preserve"> </w:t>
      </w:r>
      <w:r w:rsidRPr="00C21EF0">
        <w:rPr>
          <w:rFonts w:ascii="Arial" w:hAnsi="Arial" w:cs="Arial"/>
        </w:rPr>
        <w:t>with</w:t>
      </w:r>
      <w:r w:rsidRPr="00C21EF0">
        <w:rPr>
          <w:rFonts w:ascii="Arial" w:hAnsi="Arial" w:cs="Arial"/>
          <w:spacing w:val="-13"/>
        </w:rPr>
        <w:t xml:space="preserve"> </w:t>
      </w:r>
      <w:r w:rsidRPr="00C21EF0">
        <w:rPr>
          <w:rFonts w:ascii="Arial" w:hAnsi="Arial" w:cs="Arial"/>
        </w:rPr>
        <w:t>due</w:t>
      </w:r>
      <w:r w:rsidRPr="00C21EF0">
        <w:rPr>
          <w:rFonts w:ascii="Arial" w:hAnsi="Arial" w:cs="Arial"/>
          <w:spacing w:val="-8"/>
        </w:rPr>
        <w:t xml:space="preserve"> </w:t>
      </w:r>
      <w:r w:rsidRPr="00C21EF0">
        <w:rPr>
          <w:rFonts w:ascii="Arial" w:hAnsi="Arial" w:cs="Arial"/>
        </w:rPr>
        <w:t>care,</w:t>
      </w:r>
      <w:r w:rsidRPr="00C21EF0">
        <w:rPr>
          <w:rFonts w:ascii="Arial" w:hAnsi="Arial" w:cs="Arial"/>
          <w:spacing w:val="-11"/>
        </w:rPr>
        <w:t xml:space="preserve"> </w:t>
      </w:r>
      <w:r w:rsidRPr="00C21EF0">
        <w:rPr>
          <w:rFonts w:ascii="Arial" w:hAnsi="Arial" w:cs="Arial"/>
        </w:rPr>
        <w:t>consideration</w:t>
      </w:r>
      <w:r w:rsidRPr="00C21EF0">
        <w:rPr>
          <w:rFonts w:ascii="Arial" w:hAnsi="Arial" w:cs="Arial"/>
          <w:spacing w:val="-13"/>
        </w:rPr>
        <w:t xml:space="preserve"> </w:t>
      </w:r>
      <w:r w:rsidRPr="00C21EF0">
        <w:rPr>
          <w:rFonts w:ascii="Arial" w:hAnsi="Arial" w:cs="Arial"/>
        </w:rPr>
        <w:t>and</w:t>
      </w:r>
      <w:r w:rsidRPr="00C21EF0">
        <w:rPr>
          <w:rFonts w:ascii="Arial" w:hAnsi="Arial" w:cs="Arial"/>
          <w:spacing w:val="-9"/>
        </w:rPr>
        <w:t xml:space="preserve"> </w:t>
      </w:r>
      <w:r w:rsidRPr="00C21EF0">
        <w:rPr>
          <w:rFonts w:ascii="Arial" w:hAnsi="Arial" w:cs="Arial"/>
        </w:rPr>
        <w:t>respect</w:t>
      </w:r>
      <w:r w:rsidRPr="00C21EF0">
        <w:rPr>
          <w:rFonts w:ascii="Arial" w:hAnsi="Arial" w:cs="Arial"/>
          <w:spacing w:val="-11"/>
        </w:rPr>
        <w:t xml:space="preserve"> </w:t>
      </w:r>
      <w:r w:rsidRPr="00C21EF0">
        <w:rPr>
          <w:rFonts w:ascii="Arial" w:hAnsi="Arial" w:cs="Arial"/>
        </w:rPr>
        <w:t>as</w:t>
      </w:r>
      <w:r w:rsidRPr="00C21EF0">
        <w:rPr>
          <w:rFonts w:ascii="Arial" w:hAnsi="Arial" w:cs="Arial"/>
          <w:spacing w:val="-13"/>
        </w:rPr>
        <w:t xml:space="preserve"> </w:t>
      </w:r>
      <w:r w:rsidRPr="00C21EF0">
        <w:rPr>
          <w:rFonts w:ascii="Arial" w:hAnsi="Arial" w:cs="Arial"/>
        </w:rPr>
        <w:t>befits a beginning</w:t>
      </w:r>
      <w:r w:rsidRPr="00C21EF0">
        <w:rPr>
          <w:rFonts w:ascii="Arial" w:hAnsi="Arial" w:cs="Arial"/>
          <w:spacing w:val="-2"/>
        </w:rPr>
        <w:t xml:space="preserve"> </w:t>
      </w:r>
      <w:r w:rsidRPr="00C21EF0">
        <w:rPr>
          <w:rFonts w:ascii="Arial" w:hAnsi="Arial" w:cs="Arial"/>
        </w:rPr>
        <w:t>professional</w:t>
      </w:r>
      <w:r w:rsidR="009A3E21" w:rsidRPr="00C21EF0">
        <w:rPr>
          <w:rFonts w:ascii="Arial" w:hAnsi="Arial" w:cs="Arial"/>
        </w:rPr>
        <w:t>.</w:t>
      </w:r>
    </w:p>
    <w:p w14:paraId="31177C8E" w14:textId="0DB14A69" w:rsidR="003B6928" w:rsidRPr="00C21EF0" w:rsidRDefault="003B6928" w:rsidP="00C21EF0">
      <w:pPr>
        <w:pStyle w:val="ListParagraph"/>
        <w:numPr>
          <w:ilvl w:val="0"/>
          <w:numId w:val="4"/>
        </w:numPr>
        <w:tabs>
          <w:tab w:val="left" w:pos="1261"/>
        </w:tabs>
        <w:spacing w:line="276" w:lineRule="auto"/>
        <w:ind w:left="1276" w:right="240" w:hanging="142"/>
        <w:rPr>
          <w:rFonts w:ascii="Arial" w:hAnsi="Arial" w:cs="Arial"/>
        </w:rPr>
      </w:pPr>
      <w:r w:rsidRPr="00C21EF0">
        <w:rPr>
          <w:rFonts w:ascii="Arial" w:hAnsi="Arial" w:cs="Arial"/>
        </w:rPr>
        <w:t xml:space="preserve">Allowing student teachers to gather evidence from their professional activities within the placement, which they will keep confidential and report anonymously within assignments prepared for </w:t>
      </w:r>
      <w:proofErr w:type="gramStart"/>
      <w:r w:rsidRPr="00C21EF0">
        <w:rPr>
          <w:rFonts w:ascii="Arial" w:hAnsi="Arial" w:cs="Arial"/>
        </w:rPr>
        <w:t>University</w:t>
      </w:r>
      <w:proofErr w:type="gramEnd"/>
      <w:r w:rsidRPr="00C21EF0">
        <w:rPr>
          <w:rFonts w:ascii="Arial" w:hAnsi="Arial" w:cs="Arial"/>
        </w:rPr>
        <w:t xml:space="preserve"> assessment. Such evidence must be within the normal expectations for professional use by teachers working within placement</w:t>
      </w:r>
      <w:r w:rsidRPr="00C21EF0">
        <w:rPr>
          <w:rFonts w:ascii="Arial" w:hAnsi="Arial" w:cs="Arial"/>
          <w:spacing w:val="-9"/>
        </w:rPr>
        <w:t xml:space="preserve"> </w:t>
      </w:r>
      <w:r w:rsidRPr="00C21EF0">
        <w:rPr>
          <w:rFonts w:ascii="Arial" w:hAnsi="Arial" w:cs="Arial"/>
        </w:rPr>
        <w:t>settings</w:t>
      </w:r>
      <w:r w:rsidR="009A3E21" w:rsidRPr="00C21EF0">
        <w:rPr>
          <w:rFonts w:ascii="Arial" w:hAnsi="Arial" w:cs="Arial"/>
        </w:rPr>
        <w:t>.</w:t>
      </w:r>
    </w:p>
    <w:p w14:paraId="6D12184B" w14:textId="65804A80" w:rsidR="003B6928" w:rsidRPr="00C21EF0" w:rsidRDefault="003B6928" w:rsidP="00C21EF0">
      <w:pPr>
        <w:pStyle w:val="ListParagraph"/>
        <w:numPr>
          <w:ilvl w:val="0"/>
          <w:numId w:val="4"/>
        </w:numPr>
        <w:tabs>
          <w:tab w:val="left" w:pos="1261"/>
        </w:tabs>
        <w:spacing w:line="276" w:lineRule="auto"/>
        <w:ind w:left="1276" w:hanging="142"/>
        <w:rPr>
          <w:rFonts w:ascii="Arial" w:hAnsi="Arial" w:cs="Arial"/>
        </w:rPr>
      </w:pPr>
      <w:r w:rsidRPr="00C21EF0">
        <w:rPr>
          <w:rFonts w:ascii="Arial" w:hAnsi="Arial" w:cs="Arial"/>
        </w:rPr>
        <w:t>Ensuring that student teachers are supported and mentored by a suitably qualified</w:t>
      </w:r>
      <w:r w:rsidRPr="00C21EF0">
        <w:rPr>
          <w:rFonts w:ascii="Arial" w:hAnsi="Arial" w:cs="Arial"/>
          <w:spacing w:val="-21"/>
        </w:rPr>
        <w:t xml:space="preserve"> </w:t>
      </w:r>
      <w:r w:rsidRPr="00C21EF0">
        <w:rPr>
          <w:rFonts w:ascii="Arial" w:hAnsi="Arial" w:cs="Arial"/>
        </w:rPr>
        <w:t>teacher</w:t>
      </w:r>
      <w:r w:rsidR="009A3E21" w:rsidRPr="00C21EF0">
        <w:rPr>
          <w:rFonts w:ascii="Arial" w:hAnsi="Arial" w:cs="Arial"/>
        </w:rPr>
        <w:t>.</w:t>
      </w:r>
    </w:p>
    <w:p w14:paraId="6A3AE4BD" w14:textId="05B6FEB9" w:rsidR="003B6928" w:rsidRPr="00C21EF0" w:rsidRDefault="003B6928" w:rsidP="00C21EF0">
      <w:pPr>
        <w:pStyle w:val="ListParagraph"/>
        <w:numPr>
          <w:ilvl w:val="0"/>
          <w:numId w:val="4"/>
        </w:numPr>
        <w:tabs>
          <w:tab w:val="left" w:pos="1261"/>
        </w:tabs>
        <w:spacing w:line="276" w:lineRule="auto"/>
        <w:ind w:left="1276" w:right="237" w:hanging="142"/>
        <w:rPr>
          <w:rFonts w:ascii="Arial" w:hAnsi="Arial" w:cs="Arial"/>
        </w:rPr>
      </w:pPr>
      <w:r w:rsidRPr="00C21EF0">
        <w:rPr>
          <w:rFonts w:ascii="Arial" w:hAnsi="Arial" w:cs="Arial"/>
        </w:rPr>
        <w:t>Provide the student teacher with a variety of teaching and learning experiences and wider opportunities appropriate to their stage of professional</w:t>
      </w:r>
      <w:r w:rsidRPr="00C21EF0">
        <w:rPr>
          <w:rFonts w:ascii="Arial" w:hAnsi="Arial" w:cs="Arial"/>
          <w:spacing w:val="-10"/>
        </w:rPr>
        <w:t xml:space="preserve"> </w:t>
      </w:r>
      <w:r w:rsidRPr="00C21EF0">
        <w:rPr>
          <w:rFonts w:ascii="Arial" w:hAnsi="Arial" w:cs="Arial"/>
        </w:rPr>
        <w:t>development</w:t>
      </w:r>
      <w:r w:rsidR="009A3E21" w:rsidRPr="00C21EF0">
        <w:rPr>
          <w:rFonts w:ascii="Arial" w:hAnsi="Arial" w:cs="Arial"/>
        </w:rPr>
        <w:t>.</w:t>
      </w:r>
    </w:p>
    <w:p w14:paraId="15CBED8D" w14:textId="5856BA19" w:rsidR="003B6928" w:rsidRPr="00C21EF0" w:rsidRDefault="003B6928" w:rsidP="00C21EF0">
      <w:pPr>
        <w:pStyle w:val="ListParagraph"/>
        <w:numPr>
          <w:ilvl w:val="0"/>
          <w:numId w:val="4"/>
        </w:numPr>
        <w:tabs>
          <w:tab w:val="left" w:pos="1261"/>
        </w:tabs>
        <w:spacing w:line="276" w:lineRule="auto"/>
        <w:ind w:left="1276" w:hanging="142"/>
        <w:rPr>
          <w:rFonts w:ascii="Arial" w:hAnsi="Arial" w:cs="Arial"/>
        </w:rPr>
      </w:pPr>
      <w:r w:rsidRPr="00C21EF0">
        <w:rPr>
          <w:rFonts w:ascii="Arial" w:hAnsi="Arial" w:cs="Arial"/>
        </w:rPr>
        <w:t>Assess each student teacher’s progress towards the GTCS Standards for Registration</w:t>
      </w:r>
      <w:r w:rsidRPr="00C21EF0">
        <w:rPr>
          <w:rFonts w:ascii="Arial" w:hAnsi="Arial" w:cs="Arial"/>
          <w:spacing w:val="-12"/>
        </w:rPr>
        <w:t xml:space="preserve"> </w:t>
      </w:r>
      <w:r w:rsidRPr="00C21EF0">
        <w:rPr>
          <w:rFonts w:ascii="Arial" w:hAnsi="Arial" w:cs="Arial"/>
        </w:rPr>
        <w:t xml:space="preserve">both formatively and </w:t>
      </w:r>
      <w:proofErr w:type="spellStart"/>
      <w:r w:rsidRPr="00C21EF0">
        <w:rPr>
          <w:rFonts w:ascii="Arial" w:hAnsi="Arial" w:cs="Arial"/>
        </w:rPr>
        <w:t>summatively</w:t>
      </w:r>
      <w:proofErr w:type="spellEnd"/>
      <w:r w:rsidR="009A3E21" w:rsidRPr="00C21EF0">
        <w:rPr>
          <w:rFonts w:ascii="Arial" w:hAnsi="Arial" w:cs="Arial"/>
        </w:rPr>
        <w:t>.</w:t>
      </w:r>
    </w:p>
    <w:p w14:paraId="4B6501C7" w14:textId="122E4872" w:rsidR="003B6928" w:rsidRPr="00C21EF0" w:rsidRDefault="003B6928" w:rsidP="00C21EF0">
      <w:pPr>
        <w:pStyle w:val="ListParagraph"/>
        <w:numPr>
          <w:ilvl w:val="0"/>
          <w:numId w:val="4"/>
        </w:numPr>
        <w:tabs>
          <w:tab w:val="left" w:pos="1260"/>
          <w:tab w:val="left" w:pos="1261"/>
        </w:tabs>
        <w:spacing w:line="276" w:lineRule="auto"/>
        <w:ind w:left="1276" w:hanging="142"/>
        <w:rPr>
          <w:rFonts w:ascii="Arial" w:hAnsi="Arial" w:cs="Arial"/>
        </w:rPr>
      </w:pPr>
      <w:r w:rsidRPr="00C21EF0">
        <w:rPr>
          <w:rFonts w:ascii="Arial" w:hAnsi="Arial" w:cs="Arial"/>
        </w:rPr>
        <w:t>Complete observations and give written and verbal</w:t>
      </w:r>
      <w:r w:rsidRPr="00C21EF0">
        <w:rPr>
          <w:rFonts w:ascii="Arial" w:hAnsi="Arial" w:cs="Arial"/>
          <w:spacing w:val="-4"/>
        </w:rPr>
        <w:t xml:space="preserve"> </w:t>
      </w:r>
      <w:r w:rsidRPr="00C21EF0">
        <w:rPr>
          <w:rFonts w:ascii="Arial" w:hAnsi="Arial" w:cs="Arial"/>
        </w:rPr>
        <w:t>feedback</w:t>
      </w:r>
      <w:r w:rsidR="009A3E21" w:rsidRPr="00C21EF0">
        <w:rPr>
          <w:rFonts w:ascii="Arial" w:hAnsi="Arial" w:cs="Arial"/>
        </w:rPr>
        <w:t>.</w:t>
      </w:r>
    </w:p>
    <w:p w14:paraId="7D021B09" w14:textId="149DFE74" w:rsidR="003B6928" w:rsidRPr="00C21EF0" w:rsidRDefault="003B6928" w:rsidP="00C21EF0">
      <w:pPr>
        <w:pStyle w:val="ListParagraph"/>
        <w:numPr>
          <w:ilvl w:val="0"/>
          <w:numId w:val="4"/>
        </w:numPr>
        <w:tabs>
          <w:tab w:val="left" w:pos="1260"/>
          <w:tab w:val="left" w:pos="1261"/>
        </w:tabs>
        <w:spacing w:line="276" w:lineRule="auto"/>
        <w:ind w:left="1276" w:right="248" w:hanging="142"/>
        <w:rPr>
          <w:rFonts w:ascii="Arial" w:hAnsi="Arial" w:cs="Arial"/>
        </w:rPr>
      </w:pPr>
      <w:r w:rsidRPr="00C21EF0">
        <w:rPr>
          <w:rFonts w:ascii="Arial" w:hAnsi="Arial" w:cs="Arial"/>
        </w:rPr>
        <w:t>Alert both the student teacher and university at the earliest opportunity of any cause for concern with regards to progress or professional</w:t>
      </w:r>
      <w:r w:rsidRPr="00C21EF0">
        <w:rPr>
          <w:rFonts w:ascii="Arial" w:hAnsi="Arial" w:cs="Arial"/>
          <w:spacing w:val="-11"/>
        </w:rPr>
        <w:t xml:space="preserve"> </w:t>
      </w:r>
      <w:r w:rsidRPr="00C21EF0">
        <w:rPr>
          <w:rFonts w:ascii="Arial" w:hAnsi="Arial" w:cs="Arial"/>
        </w:rPr>
        <w:t>conduct</w:t>
      </w:r>
      <w:r w:rsidR="009A3E21" w:rsidRPr="00C21EF0">
        <w:rPr>
          <w:rFonts w:ascii="Arial" w:hAnsi="Arial" w:cs="Arial"/>
        </w:rPr>
        <w:t>.</w:t>
      </w:r>
    </w:p>
    <w:p w14:paraId="54D4301D" w14:textId="0C377518" w:rsidR="003B6928" w:rsidRPr="00C21EF0" w:rsidRDefault="003B6928" w:rsidP="00C21EF0">
      <w:pPr>
        <w:pStyle w:val="ListParagraph"/>
        <w:numPr>
          <w:ilvl w:val="0"/>
          <w:numId w:val="4"/>
        </w:numPr>
        <w:tabs>
          <w:tab w:val="left" w:pos="1260"/>
          <w:tab w:val="left" w:pos="1261"/>
        </w:tabs>
        <w:spacing w:line="276" w:lineRule="auto"/>
        <w:ind w:left="1276" w:hanging="142"/>
        <w:rPr>
          <w:rFonts w:ascii="Arial" w:hAnsi="Arial" w:cs="Arial"/>
        </w:rPr>
      </w:pPr>
      <w:r w:rsidRPr="00C21EF0">
        <w:rPr>
          <w:rFonts w:ascii="Arial" w:hAnsi="Arial" w:cs="Arial"/>
        </w:rPr>
        <w:t>Complete written reports as stated in the appropriate</w:t>
      </w:r>
      <w:r w:rsidRPr="00C21EF0">
        <w:rPr>
          <w:rFonts w:ascii="Arial" w:hAnsi="Arial" w:cs="Arial"/>
          <w:spacing w:val="-9"/>
        </w:rPr>
        <w:t xml:space="preserve"> </w:t>
      </w:r>
      <w:r w:rsidRPr="00C21EF0">
        <w:rPr>
          <w:rFonts w:ascii="Arial" w:hAnsi="Arial" w:cs="Arial"/>
        </w:rPr>
        <w:t>handbook</w:t>
      </w:r>
      <w:r w:rsidR="009A3E21" w:rsidRPr="00C21EF0">
        <w:rPr>
          <w:rFonts w:ascii="Arial" w:hAnsi="Arial" w:cs="Arial"/>
        </w:rPr>
        <w:t>.</w:t>
      </w:r>
    </w:p>
    <w:p w14:paraId="6B46AE83" w14:textId="1797280C" w:rsidR="003B6928" w:rsidRPr="00C21EF0" w:rsidRDefault="003B6928" w:rsidP="00C21EF0">
      <w:pPr>
        <w:pStyle w:val="ListParagraph"/>
        <w:numPr>
          <w:ilvl w:val="0"/>
          <w:numId w:val="4"/>
        </w:numPr>
        <w:tabs>
          <w:tab w:val="left" w:pos="1260"/>
          <w:tab w:val="left" w:pos="1261"/>
        </w:tabs>
        <w:spacing w:line="276" w:lineRule="auto"/>
        <w:ind w:left="1276" w:right="238" w:hanging="142"/>
        <w:rPr>
          <w:rFonts w:ascii="Arial" w:hAnsi="Arial" w:cs="Arial"/>
        </w:rPr>
      </w:pPr>
      <w:r w:rsidRPr="00C21EF0">
        <w:rPr>
          <w:rFonts w:ascii="Arial" w:hAnsi="Arial" w:cs="Arial"/>
        </w:rPr>
        <w:t>Ensure that school experience meets the needs of the student teacher and provides opportunities for</w:t>
      </w:r>
      <w:r w:rsidRPr="00C21EF0">
        <w:rPr>
          <w:rFonts w:ascii="Arial" w:hAnsi="Arial" w:cs="Arial"/>
          <w:spacing w:val="-4"/>
        </w:rPr>
        <w:t xml:space="preserve"> </w:t>
      </w:r>
      <w:r w:rsidRPr="00C21EF0">
        <w:rPr>
          <w:rFonts w:ascii="Arial" w:hAnsi="Arial" w:cs="Arial"/>
        </w:rPr>
        <w:t>progression.</w:t>
      </w:r>
    </w:p>
    <w:p w14:paraId="1CE81C38" w14:textId="77777777" w:rsidR="00655408" w:rsidRPr="00C21EF0" w:rsidRDefault="00655408" w:rsidP="00C21EF0">
      <w:pPr>
        <w:tabs>
          <w:tab w:val="left" w:pos="1260"/>
          <w:tab w:val="left" w:pos="1261"/>
        </w:tabs>
        <w:spacing w:line="276" w:lineRule="auto"/>
        <w:ind w:left="774" w:right="238"/>
        <w:rPr>
          <w:rFonts w:ascii="Arial" w:hAnsi="Arial" w:cs="Arial"/>
        </w:rPr>
      </w:pPr>
    </w:p>
    <w:p w14:paraId="03D49158" w14:textId="77777777" w:rsidR="00341634" w:rsidRPr="00C21EF0" w:rsidRDefault="00341634" w:rsidP="00E16872">
      <w:bookmarkStart w:id="253" w:name="_Toc58167134"/>
    </w:p>
    <w:p w14:paraId="11A1B999" w14:textId="1411A430" w:rsidR="003B6928" w:rsidRPr="00C21EF0" w:rsidRDefault="00DC3FE0" w:rsidP="00E16872">
      <w:pPr>
        <w:pStyle w:val="Heading2"/>
      </w:pPr>
      <w:bookmarkStart w:id="254" w:name="_Toc193551228"/>
      <w:bookmarkStart w:id="255" w:name="_Toc193551733"/>
      <w:r w:rsidRPr="00C21EF0">
        <w:t xml:space="preserve">9.3 </w:t>
      </w:r>
      <w:r w:rsidR="003B6928" w:rsidRPr="00C21EF0">
        <w:t>School</w:t>
      </w:r>
      <w:r w:rsidR="005A67B0" w:rsidRPr="00C21EF0">
        <w:t xml:space="preserve"> </w:t>
      </w:r>
      <w:r w:rsidR="003B6928" w:rsidRPr="00C21EF0">
        <w:t>Based Educator</w:t>
      </w:r>
      <w:r w:rsidR="003B6928" w:rsidRPr="00C21EF0">
        <w:rPr>
          <w:spacing w:val="3"/>
        </w:rPr>
        <w:t xml:space="preserve"> </w:t>
      </w:r>
      <w:r w:rsidR="003B6928" w:rsidRPr="00C21EF0">
        <w:t>Responsibilities</w:t>
      </w:r>
      <w:bookmarkEnd w:id="253"/>
      <w:bookmarkEnd w:id="254"/>
      <w:bookmarkEnd w:id="255"/>
    </w:p>
    <w:p w14:paraId="399E298A" w14:textId="77777777" w:rsidR="00655408" w:rsidRPr="00C21EF0" w:rsidRDefault="00655408" w:rsidP="00C21EF0">
      <w:pPr>
        <w:pStyle w:val="BodyText"/>
        <w:spacing w:line="276" w:lineRule="auto"/>
        <w:ind w:left="540" w:right="236"/>
        <w:rPr>
          <w:rFonts w:ascii="Arial" w:hAnsi="Arial" w:cs="Arial"/>
        </w:rPr>
      </w:pPr>
    </w:p>
    <w:p w14:paraId="0459EC8A" w14:textId="5F18AA77" w:rsidR="003B6928" w:rsidRPr="00C21EF0" w:rsidRDefault="001A2B14" w:rsidP="00C21EF0">
      <w:pPr>
        <w:pStyle w:val="BodyText"/>
        <w:spacing w:line="276" w:lineRule="auto"/>
        <w:ind w:left="540" w:right="236"/>
        <w:rPr>
          <w:rFonts w:ascii="Arial" w:hAnsi="Arial" w:cs="Arial"/>
        </w:rPr>
      </w:pPr>
      <w:r w:rsidRPr="00C21EF0">
        <w:rPr>
          <w:rFonts w:ascii="Arial" w:hAnsi="Arial" w:cs="Arial"/>
        </w:rPr>
        <w:t xml:space="preserve">School </w:t>
      </w:r>
      <w:r w:rsidR="003B6928" w:rsidRPr="00C21EF0">
        <w:rPr>
          <w:rFonts w:ascii="Arial" w:hAnsi="Arial" w:cs="Arial"/>
        </w:rPr>
        <w:t>Based Educators play a key role in the professional developm</w:t>
      </w:r>
      <w:r w:rsidRPr="00C21EF0">
        <w:rPr>
          <w:rFonts w:ascii="Arial" w:hAnsi="Arial" w:cs="Arial"/>
        </w:rPr>
        <w:t xml:space="preserve">ent of student teachers. </w:t>
      </w:r>
      <w:r w:rsidR="009A3E21" w:rsidRPr="00C21EF0">
        <w:rPr>
          <w:rFonts w:ascii="Arial" w:hAnsi="Arial" w:cs="Arial"/>
        </w:rPr>
        <w:t>SBEs</w:t>
      </w:r>
      <w:r w:rsidR="003B6928" w:rsidRPr="00C21EF0">
        <w:rPr>
          <w:rFonts w:ascii="Arial" w:hAnsi="Arial" w:cs="Arial"/>
        </w:rPr>
        <w:t xml:space="preserve"> are experienced teachers who are responsible for the assessed outcome on placements.</w:t>
      </w:r>
    </w:p>
    <w:p w14:paraId="08D42854" w14:textId="77777777" w:rsidR="003B6928" w:rsidRPr="00C21EF0" w:rsidRDefault="003B6928" w:rsidP="00C21EF0">
      <w:pPr>
        <w:pStyle w:val="BodyText"/>
        <w:spacing w:line="276" w:lineRule="auto"/>
        <w:rPr>
          <w:rFonts w:ascii="Arial" w:hAnsi="Arial" w:cs="Arial"/>
        </w:rPr>
      </w:pPr>
    </w:p>
    <w:p w14:paraId="4E1BC8D9" w14:textId="32E0D123" w:rsidR="003B6928" w:rsidRPr="00C21EF0" w:rsidRDefault="00DC3FE0" w:rsidP="00F35932">
      <w:pPr>
        <w:pStyle w:val="Heading5"/>
      </w:pPr>
      <w:bookmarkStart w:id="256" w:name="10.3.1_Prior_to_the_placement_starting:"/>
      <w:bookmarkEnd w:id="256"/>
      <w:r w:rsidRPr="00C21EF0">
        <w:t xml:space="preserve">9.3.1 </w:t>
      </w:r>
      <w:r w:rsidR="003B6928" w:rsidRPr="00C21EF0">
        <w:t>Prior to the placement</w:t>
      </w:r>
      <w:r w:rsidR="003B6928" w:rsidRPr="00C21EF0">
        <w:rPr>
          <w:spacing w:val="-4"/>
        </w:rPr>
        <w:t xml:space="preserve"> </w:t>
      </w:r>
      <w:r w:rsidR="003B6928" w:rsidRPr="00C21EF0">
        <w:t>starting:</w:t>
      </w:r>
    </w:p>
    <w:p w14:paraId="1AF51EBA" w14:textId="77777777" w:rsidR="003B6928" w:rsidRPr="00C21EF0" w:rsidRDefault="003B6928" w:rsidP="00C21EF0">
      <w:pPr>
        <w:pStyle w:val="BodyText"/>
        <w:spacing w:line="276" w:lineRule="auto"/>
        <w:rPr>
          <w:rFonts w:ascii="Arial" w:hAnsi="Arial" w:cs="Arial"/>
          <w:b/>
          <w:i/>
        </w:rPr>
      </w:pPr>
    </w:p>
    <w:p w14:paraId="48A87CA4" w14:textId="50508F31" w:rsidR="003B6928" w:rsidRPr="00C21EF0" w:rsidRDefault="003B6928" w:rsidP="00C21EF0">
      <w:pPr>
        <w:pStyle w:val="ListParagraph"/>
        <w:numPr>
          <w:ilvl w:val="2"/>
          <w:numId w:val="16"/>
        </w:numPr>
        <w:tabs>
          <w:tab w:val="left" w:pos="1261"/>
        </w:tabs>
        <w:spacing w:line="276" w:lineRule="auto"/>
        <w:ind w:left="1418" w:hanging="233"/>
        <w:rPr>
          <w:rFonts w:ascii="Arial" w:hAnsi="Arial" w:cs="Arial"/>
        </w:rPr>
      </w:pPr>
      <w:r w:rsidRPr="00C21EF0">
        <w:rPr>
          <w:rFonts w:ascii="Arial" w:hAnsi="Arial" w:cs="Arial"/>
        </w:rPr>
        <w:t>Attend the appropriate School</w:t>
      </w:r>
      <w:r w:rsidR="5DC5A298" w:rsidRPr="00C21EF0">
        <w:rPr>
          <w:rFonts w:ascii="Arial" w:hAnsi="Arial" w:cs="Arial"/>
        </w:rPr>
        <w:t xml:space="preserve"> </w:t>
      </w:r>
      <w:r w:rsidRPr="00C21EF0">
        <w:rPr>
          <w:rFonts w:ascii="Arial" w:hAnsi="Arial" w:cs="Arial"/>
        </w:rPr>
        <w:t>Based Educators</w:t>
      </w:r>
      <w:r w:rsidRPr="00C21EF0">
        <w:rPr>
          <w:rFonts w:ascii="Arial" w:hAnsi="Arial" w:cs="Arial"/>
          <w:spacing w:val="2"/>
        </w:rPr>
        <w:t xml:space="preserve"> </w:t>
      </w:r>
      <w:r w:rsidRPr="00C21EF0">
        <w:rPr>
          <w:rFonts w:ascii="Arial" w:hAnsi="Arial" w:cs="Arial"/>
        </w:rPr>
        <w:t>briefing</w:t>
      </w:r>
      <w:r w:rsidR="5A440642" w:rsidRPr="00C21EF0">
        <w:rPr>
          <w:rFonts w:ascii="Arial" w:hAnsi="Arial" w:cs="Arial"/>
        </w:rPr>
        <w:t xml:space="preserve"> where possible</w:t>
      </w:r>
      <w:r w:rsidR="009A3E21" w:rsidRPr="00C21EF0">
        <w:rPr>
          <w:rFonts w:ascii="Arial" w:hAnsi="Arial" w:cs="Arial"/>
        </w:rPr>
        <w:t>.</w:t>
      </w:r>
    </w:p>
    <w:p w14:paraId="7CA14E0B" w14:textId="23467C78" w:rsidR="003B6928" w:rsidRPr="00C21EF0" w:rsidRDefault="003B6928" w:rsidP="00C21EF0">
      <w:pPr>
        <w:pStyle w:val="ListParagraph"/>
        <w:numPr>
          <w:ilvl w:val="2"/>
          <w:numId w:val="16"/>
        </w:numPr>
        <w:tabs>
          <w:tab w:val="left" w:pos="1261"/>
        </w:tabs>
        <w:spacing w:line="276" w:lineRule="auto"/>
        <w:ind w:left="1418" w:hanging="233"/>
        <w:rPr>
          <w:rFonts w:ascii="Arial" w:hAnsi="Arial" w:cs="Arial"/>
        </w:rPr>
      </w:pPr>
      <w:r w:rsidRPr="00C21EF0">
        <w:rPr>
          <w:rFonts w:ascii="Arial" w:hAnsi="Arial" w:cs="Arial"/>
        </w:rPr>
        <w:t>Review</w:t>
      </w:r>
      <w:r w:rsidRPr="00C21EF0">
        <w:rPr>
          <w:rFonts w:ascii="Arial" w:hAnsi="Arial" w:cs="Arial"/>
          <w:spacing w:val="5"/>
        </w:rPr>
        <w:t xml:space="preserve"> </w:t>
      </w:r>
      <w:r w:rsidRPr="00C21EF0">
        <w:rPr>
          <w:rFonts w:ascii="Arial" w:hAnsi="Arial" w:cs="Arial"/>
        </w:rPr>
        <w:t>the</w:t>
      </w:r>
      <w:r w:rsidRPr="00C21EF0">
        <w:rPr>
          <w:rFonts w:ascii="Arial" w:hAnsi="Arial" w:cs="Arial"/>
          <w:spacing w:val="7"/>
        </w:rPr>
        <w:t xml:space="preserve"> </w:t>
      </w:r>
      <w:r w:rsidR="00B80EED" w:rsidRPr="00C21EF0">
        <w:rPr>
          <w:rFonts w:ascii="Arial" w:hAnsi="Arial" w:cs="Arial"/>
        </w:rPr>
        <w:t xml:space="preserve">provided documentation for </w:t>
      </w:r>
      <w:r w:rsidRPr="00C21EF0">
        <w:rPr>
          <w:rFonts w:ascii="Arial" w:hAnsi="Arial" w:cs="Arial"/>
        </w:rPr>
        <w:t>additional information and</w:t>
      </w:r>
      <w:r w:rsidR="001A2B14" w:rsidRPr="00C21EF0">
        <w:rPr>
          <w:rFonts w:ascii="Arial" w:hAnsi="Arial" w:cs="Arial"/>
        </w:rPr>
        <w:t xml:space="preserve"> support</w:t>
      </w:r>
      <w:r w:rsidR="00B80EED" w:rsidRPr="00C21EF0">
        <w:rPr>
          <w:rFonts w:ascii="Arial" w:hAnsi="Arial" w:cs="Arial"/>
        </w:rPr>
        <w:t>.</w:t>
      </w:r>
    </w:p>
    <w:p w14:paraId="403B6E49" w14:textId="77777777" w:rsidR="003B6928" w:rsidRPr="00C21EF0" w:rsidRDefault="003B6928" w:rsidP="00C21EF0">
      <w:pPr>
        <w:pStyle w:val="ListParagraph"/>
        <w:numPr>
          <w:ilvl w:val="2"/>
          <w:numId w:val="16"/>
        </w:numPr>
        <w:tabs>
          <w:tab w:val="left" w:pos="1261"/>
        </w:tabs>
        <w:spacing w:line="276" w:lineRule="auto"/>
        <w:ind w:left="1418" w:hanging="233"/>
        <w:rPr>
          <w:rFonts w:ascii="Arial" w:hAnsi="Arial" w:cs="Arial"/>
        </w:rPr>
      </w:pPr>
      <w:r w:rsidRPr="00C21EF0">
        <w:rPr>
          <w:rFonts w:ascii="Arial" w:hAnsi="Arial" w:cs="Arial"/>
        </w:rPr>
        <w:t>Prepare an induction for the student’s first</w:t>
      </w:r>
      <w:r w:rsidRPr="00C21EF0">
        <w:rPr>
          <w:rFonts w:ascii="Arial" w:hAnsi="Arial" w:cs="Arial"/>
          <w:spacing w:val="-4"/>
        </w:rPr>
        <w:t xml:space="preserve"> </w:t>
      </w:r>
      <w:r w:rsidRPr="00C21EF0">
        <w:rPr>
          <w:rFonts w:ascii="Arial" w:hAnsi="Arial" w:cs="Arial"/>
        </w:rPr>
        <w:t>day.</w:t>
      </w:r>
    </w:p>
    <w:p w14:paraId="4302B8CA" w14:textId="77777777" w:rsidR="003B6928" w:rsidRPr="00C21EF0" w:rsidRDefault="003B6928" w:rsidP="00C21EF0">
      <w:pPr>
        <w:pStyle w:val="ListParagraph"/>
        <w:tabs>
          <w:tab w:val="left" w:pos="1261"/>
        </w:tabs>
        <w:spacing w:line="276" w:lineRule="auto"/>
        <w:ind w:left="1418" w:firstLine="0"/>
        <w:rPr>
          <w:rFonts w:ascii="Arial" w:hAnsi="Arial" w:cs="Arial"/>
        </w:rPr>
      </w:pPr>
    </w:p>
    <w:p w14:paraId="5A3B38EB" w14:textId="54DBF715" w:rsidR="003B6928" w:rsidRPr="00C21EF0" w:rsidRDefault="00DC3FE0" w:rsidP="00F35932">
      <w:pPr>
        <w:pStyle w:val="Heading5"/>
      </w:pPr>
      <w:bookmarkStart w:id="257" w:name="10.3.2_At_the_start_of_and_throughout_th"/>
      <w:bookmarkEnd w:id="257"/>
      <w:r w:rsidRPr="00C21EF0">
        <w:t xml:space="preserve">9.3.2 </w:t>
      </w:r>
      <w:r w:rsidR="003B6928" w:rsidRPr="00C21EF0">
        <w:t>At the start of and throughout the</w:t>
      </w:r>
      <w:r w:rsidR="003B6928" w:rsidRPr="00C21EF0">
        <w:rPr>
          <w:spacing w:val="-11"/>
        </w:rPr>
        <w:t xml:space="preserve"> </w:t>
      </w:r>
      <w:r w:rsidR="003B6928" w:rsidRPr="00C21EF0">
        <w:t>placement:</w:t>
      </w:r>
    </w:p>
    <w:p w14:paraId="2D03658A" w14:textId="77777777" w:rsidR="003B6928" w:rsidRPr="00C21EF0" w:rsidRDefault="003B6928" w:rsidP="00C21EF0">
      <w:pPr>
        <w:pStyle w:val="BodyText"/>
        <w:spacing w:line="276" w:lineRule="auto"/>
        <w:rPr>
          <w:rFonts w:ascii="Arial" w:hAnsi="Arial" w:cs="Arial"/>
          <w:b/>
          <w:i/>
        </w:rPr>
      </w:pPr>
    </w:p>
    <w:p w14:paraId="7D9103AA" w14:textId="77777777" w:rsidR="00B50511" w:rsidRPr="00C21EF0" w:rsidRDefault="00B50511" w:rsidP="00C21EF0">
      <w:pPr>
        <w:pStyle w:val="ListParagraph"/>
        <w:numPr>
          <w:ilvl w:val="0"/>
          <w:numId w:val="43"/>
        </w:numPr>
        <w:tabs>
          <w:tab w:val="left" w:pos="1320"/>
          <w:tab w:val="left" w:pos="1321"/>
        </w:tabs>
        <w:spacing w:line="276" w:lineRule="auto"/>
        <w:contextualSpacing/>
        <w:jc w:val="both"/>
        <w:rPr>
          <w:rFonts w:ascii="Arial" w:hAnsi="Arial" w:cs="Arial"/>
        </w:rPr>
      </w:pPr>
      <w:bookmarkStart w:id="258" w:name="10.4_The_University’s_Responsibilities"/>
      <w:bookmarkEnd w:id="258"/>
      <w:r w:rsidRPr="00C21EF0">
        <w:rPr>
          <w:rFonts w:ascii="Arial" w:hAnsi="Arial" w:cs="Arial"/>
        </w:rPr>
        <w:t>Meet and carry out an induction with the student,</w:t>
      </w:r>
      <w:r w:rsidRPr="00C21EF0">
        <w:rPr>
          <w:rFonts w:ascii="Arial" w:hAnsi="Arial" w:cs="Arial"/>
          <w:spacing w:val="-4"/>
        </w:rPr>
        <w:t xml:space="preserve"> </w:t>
      </w:r>
      <w:r w:rsidRPr="00C21EF0">
        <w:rPr>
          <w:rFonts w:ascii="Arial" w:hAnsi="Arial" w:cs="Arial"/>
        </w:rPr>
        <w:t>including:</w:t>
      </w:r>
    </w:p>
    <w:p w14:paraId="3F468D5D" w14:textId="77777777" w:rsidR="00B50511" w:rsidRPr="00C21EF0" w:rsidRDefault="00B50511" w:rsidP="00C21EF0">
      <w:pPr>
        <w:pStyle w:val="ListParagraph"/>
        <w:numPr>
          <w:ilvl w:val="1"/>
          <w:numId w:val="17"/>
        </w:numPr>
        <w:tabs>
          <w:tab w:val="left" w:pos="2041"/>
          <w:tab w:val="left" w:pos="2042"/>
        </w:tabs>
        <w:spacing w:before="2" w:line="276" w:lineRule="auto"/>
        <w:jc w:val="both"/>
        <w:rPr>
          <w:rFonts w:ascii="Arial" w:hAnsi="Arial" w:cs="Arial"/>
        </w:rPr>
      </w:pPr>
      <w:r w:rsidRPr="00C21EF0">
        <w:rPr>
          <w:rFonts w:ascii="Arial" w:hAnsi="Arial" w:cs="Arial"/>
        </w:rPr>
        <w:t xml:space="preserve"> Location of appropriate literature such as policies, books</w:t>
      </w:r>
      <w:r w:rsidRPr="00C21EF0">
        <w:rPr>
          <w:rFonts w:ascii="Arial" w:hAnsi="Arial" w:cs="Arial"/>
          <w:spacing w:val="-7"/>
        </w:rPr>
        <w:t xml:space="preserve"> </w:t>
      </w:r>
      <w:r w:rsidRPr="00C21EF0">
        <w:rPr>
          <w:rFonts w:ascii="Arial" w:hAnsi="Arial" w:cs="Arial"/>
        </w:rPr>
        <w:t>etc</w:t>
      </w:r>
    </w:p>
    <w:p w14:paraId="10AA0553" w14:textId="77777777" w:rsidR="00B50511" w:rsidRPr="00C21EF0" w:rsidRDefault="00B50511" w:rsidP="00C21EF0">
      <w:pPr>
        <w:pStyle w:val="ListParagraph"/>
        <w:numPr>
          <w:ilvl w:val="1"/>
          <w:numId w:val="17"/>
        </w:numPr>
        <w:tabs>
          <w:tab w:val="left" w:pos="2041"/>
          <w:tab w:val="left" w:pos="2042"/>
        </w:tabs>
        <w:spacing w:line="276" w:lineRule="auto"/>
        <w:jc w:val="both"/>
        <w:rPr>
          <w:rFonts w:ascii="Arial" w:hAnsi="Arial" w:cs="Arial"/>
        </w:rPr>
      </w:pPr>
      <w:r w:rsidRPr="00C21EF0">
        <w:rPr>
          <w:rFonts w:ascii="Arial" w:hAnsi="Arial" w:cs="Arial"/>
        </w:rPr>
        <w:t>Tour of school and location of relevant resources</w:t>
      </w:r>
      <w:r w:rsidRPr="00C21EF0">
        <w:rPr>
          <w:rFonts w:ascii="Arial" w:hAnsi="Arial" w:cs="Arial"/>
          <w:spacing w:val="-13"/>
        </w:rPr>
        <w:t xml:space="preserve"> </w:t>
      </w:r>
      <w:r w:rsidRPr="00C21EF0">
        <w:rPr>
          <w:rFonts w:ascii="Arial" w:hAnsi="Arial" w:cs="Arial"/>
        </w:rPr>
        <w:t>etc</w:t>
      </w:r>
    </w:p>
    <w:p w14:paraId="659B0124" w14:textId="77777777" w:rsidR="00B50511" w:rsidRPr="00C21EF0" w:rsidRDefault="00B50511" w:rsidP="00C21EF0">
      <w:pPr>
        <w:pStyle w:val="ListParagraph"/>
        <w:numPr>
          <w:ilvl w:val="1"/>
          <w:numId w:val="17"/>
        </w:numPr>
        <w:tabs>
          <w:tab w:val="left" w:pos="2041"/>
          <w:tab w:val="left" w:pos="2042"/>
        </w:tabs>
        <w:spacing w:line="276" w:lineRule="auto"/>
        <w:jc w:val="both"/>
        <w:rPr>
          <w:rFonts w:ascii="Arial" w:hAnsi="Arial" w:cs="Arial"/>
        </w:rPr>
      </w:pPr>
      <w:r w:rsidRPr="00C21EF0">
        <w:rPr>
          <w:rFonts w:ascii="Arial" w:hAnsi="Arial" w:cs="Arial"/>
        </w:rPr>
        <w:t>Emergency procedures and policies in the event of fire</w:t>
      </w:r>
      <w:r w:rsidRPr="00C21EF0">
        <w:rPr>
          <w:rFonts w:ascii="Arial" w:hAnsi="Arial" w:cs="Arial"/>
          <w:spacing w:val="-10"/>
        </w:rPr>
        <w:t xml:space="preserve"> </w:t>
      </w:r>
      <w:r w:rsidRPr="00C21EF0">
        <w:rPr>
          <w:rFonts w:ascii="Arial" w:hAnsi="Arial" w:cs="Arial"/>
        </w:rPr>
        <w:t>etc</w:t>
      </w:r>
    </w:p>
    <w:p w14:paraId="0687A091" w14:textId="77777777" w:rsidR="00B50511" w:rsidRPr="00C21EF0" w:rsidRDefault="00B50511" w:rsidP="00C21EF0">
      <w:pPr>
        <w:pStyle w:val="ListParagraph"/>
        <w:numPr>
          <w:ilvl w:val="1"/>
          <w:numId w:val="17"/>
        </w:numPr>
        <w:tabs>
          <w:tab w:val="left" w:pos="2041"/>
          <w:tab w:val="left" w:pos="2042"/>
        </w:tabs>
        <w:spacing w:line="276" w:lineRule="auto"/>
        <w:jc w:val="both"/>
        <w:rPr>
          <w:rFonts w:ascii="Arial" w:hAnsi="Arial" w:cs="Arial"/>
        </w:rPr>
      </w:pPr>
      <w:r w:rsidRPr="00C21EF0">
        <w:rPr>
          <w:rFonts w:ascii="Arial" w:hAnsi="Arial" w:cs="Arial"/>
        </w:rPr>
        <w:t>Contact details in the event of an emergency and reporting sickness</w:t>
      </w:r>
      <w:r w:rsidRPr="00C21EF0">
        <w:rPr>
          <w:rFonts w:ascii="Arial" w:hAnsi="Arial" w:cs="Arial"/>
          <w:spacing w:val="-12"/>
        </w:rPr>
        <w:t xml:space="preserve"> </w:t>
      </w:r>
      <w:r w:rsidRPr="00C21EF0">
        <w:rPr>
          <w:rFonts w:ascii="Arial" w:hAnsi="Arial" w:cs="Arial"/>
        </w:rPr>
        <w:t>absence</w:t>
      </w:r>
    </w:p>
    <w:p w14:paraId="1C279007" w14:textId="77777777" w:rsidR="00B50511" w:rsidRPr="00C21EF0" w:rsidRDefault="00B50511" w:rsidP="00C21EF0">
      <w:pPr>
        <w:pStyle w:val="ListParagraph"/>
        <w:numPr>
          <w:ilvl w:val="0"/>
          <w:numId w:val="42"/>
        </w:numPr>
        <w:tabs>
          <w:tab w:val="left" w:pos="1320"/>
          <w:tab w:val="left" w:pos="1321"/>
        </w:tabs>
        <w:spacing w:before="12" w:line="276" w:lineRule="auto"/>
        <w:ind w:right="246"/>
        <w:contextualSpacing/>
        <w:jc w:val="both"/>
        <w:rPr>
          <w:rFonts w:ascii="Arial" w:hAnsi="Arial" w:cs="Arial"/>
        </w:rPr>
      </w:pPr>
      <w:r w:rsidRPr="00C21EF0">
        <w:rPr>
          <w:rFonts w:ascii="Arial" w:hAnsi="Arial" w:cs="Arial"/>
        </w:rPr>
        <w:t xml:space="preserve">Collaborate with the student to plan a programme of experience which </w:t>
      </w:r>
      <w:proofErr w:type="gramStart"/>
      <w:r w:rsidRPr="00C21EF0">
        <w:rPr>
          <w:rFonts w:ascii="Arial" w:hAnsi="Arial" w:cs="Arial"/>
        </w:rPr>
        <w:t>takes into account</w:t>
      </w:r>
      <w:proofErr w:type="gramEnd"/>
      <w:r w:rsidRPr="00C21EF0">
        <w:rPr>
          <w:rFonts w:ascii="Arial" w:hAnsi="Arial" w:cs="Arial"/>
        </w:rPr>
        <w:t xml:space="preserve"> placement</w:t>
      </w:r>
      <w:r w:rsidRPr="00C21EF0">
        <w:rPr>
          <w:rFonts w:ascii="Arial" w:hAnsi="Arial" w:cs="Arial"/>
          <w:spacing w:val="-1"/>
        </w:rPr>
        <w:t xml:space="preserve"> </w:t>
      </w:r>
      <w:r w:rsidRPr="00C21EF0">
        <w:rPr>
          <w:rFonts w:ascii="Arial" w:hAnsi="Arial" w:cs="Arial"/>
        </w:rPr>
        <w:t>opportunities and requirements.</w:t>
      </w:r>
    </w:p>
    <w:p w14:paraId="34CD1C9C" w14:textId="77777777" w:rsidR="00B50511" w:rsidRPr="00C21EF0" w:rsidRDefault="00B50511" w:rsidP="00C21EF0">
      <w:pPr>
        <w:pStyle w:val="ListParagraph"/>
        <w:numPr>
          <w:ilvl w:val="0"/>
          <w:numId w:val="42"/>
        </w:numPr>
        <w:tabs>
          <w:tab w:val="left" w:pos="1260"/>
          <w:tab w:val="left" w:pos="1261"/>
        </w:tabs>
        <w:spacing w:before="15" w:line="276" w:lineRule="auto"/>
        <w:ind w:right="232"/>
        <w:contextualSpacing/>
        <w:jc w:val="both"/>
        <w:rPr>
          <w:rFonts w:ascii="Arial" w:hAnsi="Arial" w:cs="Arial"/>
        </w:rPr>
      </w:pPr>
      <w:r w:rsidRPr="00C21EF0">
        <w:rPr>
          <w:rFonts w:ascii="Arial" w:hAnsi="Arial" w:cs="Arial"/>
        </w:rPr>
        <w:t>Schedule formal observations and record using the relevant form.</w:t>
      </w:r>
    </w:p>
    <w:p w14:paraId="3BCF4BC3" w14:textId="77777777" w:rsidR="00B50511" w:rsidRPr="00C21EF0" w:rsidRDefault="00B50511" w:rsidP="00C21EF0">
      <w:pPr>
        <w:pStyle w:val="ListParagraph"/>
        <w:numPr>
          <w:ilvl w:val="0"/>
          <w:numId w:val="42"/>
        </w:numPr>
        <w:tabs>
          <w:tab w:val="left" w:pos="1260"/>
          <w:tab w:val="left" w:pos="1261"/>
        </w:tabs>
        <w:spacing w:before="12" w:line="276" w:lineRule="auto"/>
        <w:contextualSpacing/>
        <w:jc w:val="both"/>
        <w:rPr>
          <w:rFonts w:ascii="Arial" w:hAnsi="Arial" w:cs="Arial"/>
        </w:rPr>
      </w:pPr>
      <w:r w:rsidRPr="00C21EF0">
        <w:rPr>
          <w:rFonts w:ascii="Arial" w:hAnsi="Arial" w:cs="Arial"/>
        </w:rPr>
        <w:t>Discuss with the student and complete the midway review and final reports via the MS Form emailed directly by the University Placement &amp; Partnership Officer.</w:t>
      </w:r>
    </w:p>
    <w:p w14:paraId="1A9A4F6F" w14:textId="77777777" w:rsidR="00B50511" w:rsidRPr="00C21EF0" w:rsidRDefault="00B50511" w:rsidP="00C21EF0">
      <w:pPr>
        <w:pStyle w:val="ListParagraph"/>
        <w:numPr>
          <w:ilvl w:val="0"/>
          <w:numId w:val="42"/>
        </w:numPr>
        <w:tabs>
          <w:tab w:val="left" w:pos="1260"/>
          <w:tab w:val="left" w:pos="1261"/>
        </w:tabs>
        <w:spacing w:before="12" w:line="276" w:lineRule="auto"/>
        <w:contextualSpacing/>
        <w:jc w:val="both"/>
        <w:rPr>
          <w:rFonts w:ascii="Arial" w:hAnsi="Arial" w:cs="Arial"/>
        </w:rPr>
      </w:pPr>
      <w:r w:rsidRPr="00C21EF0">
        <w:rPr>
          <w:rFonts w:ascii="Arial" w:hAnsi="Arial" w:cs="Arial"/>
        </w:rPr>
        <w:t>Monitor student attendance throughout the</w:t>
      </w:r>
      <w:r w:rsidRPr="00C21EF0">
        <w:rPr>
          <w:rFonts w:ascii="Arial" w:hAnsi="Arial" w:cs="Arial"/>
          <w:spacing w:val="-2"/>
        </w:rPr>
        <w:t xml:space="preserve"> </w:t>
      </w:r>
      <w:r w:rsidRPr="00C21EF0">
        <w:rPr>
          <w:rFonts w:ascii="Arial" w:hAnsi="Arial" w:cs="Arial"/>
        </w:rPr>
        <w:t xml:space="preserve">placement – please remind student to log any absence in the QMU student portal – and record on the Final Report. Inform the University Placement &amp; Partnership Officer immediately if the student has an unauthorised or unexpected absence from placement which </w:t>
      </w:r>
      <w:r w:rsidRPr="00C21EF0">
        <w:rPr>
          <w:rFonts w:ascii="Arial" w:hAnsi="Arial" w:cs="Arial"/>
        </w:rPr>
        <w:lastRenderedPageBreak/>
        <w:t>lasts for more than 48</w:t>
      </w:r>
      <w:r w:rsidRPr="00C21EF0">
        <w:rPr>
          <w:rFonts w:ascii="Arial" w:hAnsi="Arial" w:cs="Arial"/>
          <w:spacing w:val="-21"/>
        </w:rPr>
        <w:t xml:space="preserve"> </w:t>
      </w:r>
      <w:r w:rsidRPr="00C21EF0">
        <w:rPr>
          <w:rFonts w:ascii="Arial" w:hAnsi="Arial" w:cs="Arial"/>
        </w:rPr>
        <w:t>hours.</w:t>
      </w:r>
    </w:p>
    <w:p w14:paraId="2CE615C4" w14:textId="77777777" w:rsidR="00B50511" w:rsidRPr="00C21EF0" w:rsidRDefault="00B50511" w:rsidP="00C21EF0">
      <w:pPr>
        <w:pStyle w:val="ListParagraph"/>
        <w:numPr>
          <w:ilvl w:val="0"/>
          <w:numId w:val="42"/>
        </w:numPr>
        <w:tabs>
          <w:tab w:val="left" w:pos="1260"/>
          <w:tab w:val="left" w:pos="1261"/>
        </w:tabs>
        <w:spacing w:before="12" w:line="276" w:lineRule="auto"/>
        <w:contextualSpacing/>
        <w:jc w:val="both"/>
        <w:rPr>
          <w:rFonts w:ascii="Arial" w:hAnsi="Arial" w:cs="Arial"/>
        </w:rPr>
      </w:pPr>
      <w:r w:rsidRPr="00C21EF0">
        <w:rPr>
          <w:rFonts w:ascii="Arial" w:hAnsi="Arial" w:cs="Arial"/>
        </w:rPr>
        <w:t>Inform the University Based Educator as soon as possible if any concerns arise regarding</w:t>
      </w:r>
      <w:r w:rsidRPr="00C21EF0">
        <w:rPr>
          <w:rFonts w:ascii="Arial" w:hAnsi="Arial" w:cs="Arial"/>
          <w:spacing w:val="46"/>
        </w:rPr>
        <w:t xml:space="preserve"> </w:t>
      </w:r>
      <w:r w:rsidRPr="00C21EF0">
        <w:rPr>
          <w:rFonts w:ascii="Arial" w:hAnsi="Arial" w:cs="Arial"/>
        </w:rPr>
        <w:t>the student’s wellbeing, professionalism and/or quality of performance overall.</w:t>
      </w:r>
    </w:p>
    <w:p w14:paraId="11DDBBC6" w14:textId="77777777" w:rsidR="00B50511" w:rsidRPr="00C21EF0" w:rsidRDefault="00B50511" w:rsidP="00C21EF0">
      <w:pPr>
        <w:pStyle w:val="ListParagraph"/>
        <w:tabs>
          <w:tab w:val="left" w:pos="1260"/>
          <w:tab w:val="left" w:pos="1261"/>
        </w:tabs>
        <w:spacing w:before="12" w:line="276" w:lineRule="auto"/>
        <w:ind w:left="840" w:firstLine="0"/>
        <w:jc w:val="both"/>
        <w:rPr>
          <w:rFonts w:ascii="Arial" w:hAnsi="Arial" w:cs="Arial"/>
        </w:rPr>
      </w:pPr>
    </w:p>
    <w:p w14:paraId="6B2D16F4" w14:textId="77777777" w:rsidR="00341634" w:rsidRPr="00C21EF0" w:rsidRDefault="00341634" w:rsidP="00E16872"/>
    <w:p w14:paraId="7FE90B54" w14:textId="0CD89086" w:rsidR="003B6928" w:rsidRPr="00C21EF0" w:rsidRDefault="00DC3FE0" w:rsidP="00E16872">
      <w:pPr>
        <w:pStyle w:val="Heading2"/>
      </w:pPr>
      <w:bookmarkStart w:id="259" w:name="_Toc193551229"/>
      <w:bookmarkStart w:id="260" w:name="_Toc193551734"/>
      <w:r w:rsidRPr="00C21EF0">
        <w:t>9.4</w:t>
      </w:r>
      <w:r w:rsidR="003B6928" w:rsidRPr="00C21EF0">
        <w:t xml:space="preserve"> </w:t>
      </w:r>
      <w:bookmarkStart w:id="261" w:name="_Toc58167135"/>
      <w:r w:rsidR="005A67B0" w:rsidRPr="00C21EF0">
        <w:t>University</w:t>
      </w:r>
      <w:r w:rsidR="003B6928" w:rsidRPr="00C21EF0">
        <w:rPr>
          <w:spacing w:val="1"/>
        </w:rPr>
        <w:t xml:space="preserve"> </w:t>
      </w:r>
      <w:r w:rsidR="003B6928" w:rsidRPr="00C21EF0">
        <w:t>Responsibilities</w:t>
      </w:r>
      <w:bookmarkEnd w:id="259"/>
      <w:bookmarkEnd w:id="260"/>
      <w:bookmarkEnd w:id="261"/>
    </w:p>
    <w:p w14:paraId="2A649203" w14:textId="77777777" w:rsidR="003B6928" w:rsidRPr="00C21EF0" w:rsidRDefault="003B6928" w:rsidP="00C21EF0">
      <w:pPr>
        <w:pStyle w:val="BodyText"/>
        <w:spacing w:line="276" w:lineRule="auto"/>
        <w:rPr>
          <w:rFonts w:ascii="Arial" w:hAnsi="Arial" w:cs="Arial"/>
          <w:b/>
        </w:rPr>
      </w:pPr>
    </w:p>
    <w:p w14:paraId="6F423BF4" w14:textId="68110025" w:rsidR="003B6928" w:rsidRPr="00C21EF0" w:rsidRDefault="00846F9F" w:rsidP="00C21EF0">
      <w:pPr>
        <w:pStyle w:val="ListParagraph"/>
        <w:numPr>
          <w:ilvl w:val="0"/>
          <w:numId w:val="2"/>
        </w:numPr>
        <w:tabs>
          <w:tab w:val="left" w:pos="1261"/>
        </w:tabs>
        <w:spacing w:line="276" w:lineRule="auto"/>
        <w:ind w:right="238"/>
        <w:rPr>
          <w:rFonts w:ascii="Arial" w:hAnsi="Arial" w:cs="Arial"/>
        </w:rPr>
      </w:pPr>
      <w:r w:rsidRPr="00C21EF0">
        <w:rPr>
          <w:rFonts w:ascii="Arial" w:hAnsi="Arial" w:cs="Arial"/>
        </w:rPr>
        <w:t>Ensuring the</w:t>
      </w:r>
      <w:r w:rsidR="7DD403A6" w:rsidRPr="00C21EF0">
        <w:rPr>
          <w:rFonts w:ascii="Arial" w:hAnsi="Arial" w:cs="Arial"/>
        </w:rPr>
        <w:t xml:space="preserve"> course meet the requirements of academic validation and accreditation </w:t>
      </w:r>
      <w:r w:rsidR="7DD403A6" w:rsidRPr="00C21EF0">
        <w:rPr>
          <w:rFonts w:ascii="Arial" w:hAnsi="Arial" w:cs="Arial"/>
          <w:spacing w:val="3"/>
        </w:rPr>
        <w:t xml:space="preserve">and </w:t>
      </w:r>
      <w:r w:rsidR="7DD403A6" w:rsidRPr="00C21EF0">
        <w:rPr>
          <w:rFonts w:ascii="Arial" w:hAnsi="Arial" w:cs="Arial"/>
        </w:rPr>
        <w:t>comply with latest GTCS</w:t>
      </w:r>
      <w:r w:rsidR="7DD403A6" w:rsidRPr="00C21EF0">
        <w:rPr>
          <w:rFonts w:ascii="Arial" w:hAnsi="Arial" w:cs="Arial"/>
          <w:spacing w:val="-3"/>
        </w:rPr>
        <w:t xml:space="preserve"> </w:t>
      </w:r>
      <w:r w:rsidR="7DD403A6" w:rsidRPr="00C21EF0">
        <w:rPr>
          <w:rFonts w:ascii="Arial" w:hAnsi="Arial" w:cs="Arial"/>
        </w:rPr>
        <w:t>regulations</w:t>
      </w:r>
      <w:r w:rsidR="00DC4EAF" w:rsidRPr="00C21EF0">
        <w:rPr>
          <w:rFonts w:ascii="Arial" w:hAnsi="Arial" w:cs="Arial"/>
        </w:rPr>
        <w:t>.</w:t>
      </w:r>
    </w:p>
    <w:p w14:paraId="5B02E8B0" w14:textId="6F3F8319" w:rsidR="003B6928" w:rsidRPr="00C21EF0" w:rsidRDefault="003B6928" w:rsidP="00C21EF0">
      <w:pPr>
        <w:pStyle w:val="ListParagraph"/>
        <w:numPr>
          <w:ilvl w:val="0"/>
          <w:numId w:val="2"/>
        </w:numPr>
        <w:tabs>
          <w:tab w:val="left" w:pos="1261"/>
        </w:tabs>
        <w:spacing w:line="276" w:lineRule="auto"/>
        <w:ind w:right="241"/>
        <w:rPr>
          <w:rFonts w:ascii="Arial" w:hAnsi="Arial" w:cs="Arial"/>
        </w:rPr>
      </w:pPr>
      <w:r w:rsidRPr="00C21EF0">
        <w:rPr>
          <w:rFonts w:ascii="Arial" w:hAnsi="Arial" w:cs="Arial"/>
        </w:rPr>
        <w:t>Co-ordinating all aspects of course administration including advertising, admissions, placements, documentation, maintenance of student records, partnership committees, assessment boards, issuing course awards</w:t>
      </w:r>
      <w:r w:rsidR="00DC4EAF" w:rsidRPr="00C21EF0">
        <w:rPr>
          <w:rFonts w:ascii="Arial" w:hAnsi="Arial" w:cs="Arial"/>
        </w:rPr>
        <w:t>.</w:t>
      </w:r>
    </w:p>
    <w:p w14:paraId="19A59B41" w14:textId="7295595B" w:rsidR="003B6928" w:rsidRPr="00C21EF0" w:rsidRDefault="003B6928" w:rsidP="00C21EF0">
      <w:pPr>
        <w:pStyle w:val="ListParagraph"/>
        <w:numPr>
          <w:ilvl w:val="0"/>
          <w:numId w:val="2"/>
        </w:numPr>
        <w:tabs>
          <w:tab w:val="left" w:pos="1260"/>
          <w:tab w:val="left" w:pos="1261"/>
        </w:tabs>
        <w:spacing w:line="276" w:lineRule="auto"/>
        <w:ind w:right="243"/>
        <w:rPr>
          <w:rFonts w:ascii="Arial" w:hAnsi="Arial" w:cs="Arial"/>
        </w:rPr>
      </w:pPr>
      <w:r w:rsidRPr="00C21EF0">
        <w:rPr>
          <w:rFonts w:ascii="Arial" w:hAnsi="Arial" w:cs="Arial"/>
        </w:rPr>
        <w:t>Providing a structured and varied programme which facilitates progression towards meeting the standards for provisional registration and</w:t>
      </w:r>
      <w:r w:rsidRPr="00C21EF0">
        <w:rPr>
          <w:rFonts w:ascii="Arial" w:hAnsi="Arial" w:cs="Arial"/>
          <w:spacing w:val="-9"/>
        </w:rPr>
        <w:t xml:space="preserve"> </w:t>
      </w:r>
      <w:r w:rsidRPr="00C21EF0">
        <w:rPr>
          <w:rFonts w:ascii="Arial" w:hAnsi="Arial" w:cs="Arial"/>
        </w:rPr>
        <w:t>probation</w:t>
      </w:r>
      <w:r w:rsidR="00DC4EAF" w:rsidRPr="00C21EF0">
        <w:rPr>
          <w:rFonts w:ascii="Arial" w:hAnsi="Arial" w:cs="Arial"/>
        </w:rPr>
        <w:t>.</w:t>
      </w:r>
    </w:p>
    <w:p w14:paraId="0141D500" w14:textId="6691DAE3" w:rsidR="003B6928" w:rsidRPr="00C21EF0" w:rsidRDefault="003B6928" w:rsidP="00C21EF0">
      <w:pPr>
        <w:pStyle w:val="ListParagraph"/>
        <w:numPr>
          <w:ilvl w:val="0"/>
          <w:numId w:val="2"/>
        </w:numPr>
        <w:tabs>
          <w:tab w:val="left" w:pos="1260"/>
          <w:tab w:val="left" w:pos="1261"/>
        </w:tabs>
        <w:spacing w:line="276" w:lineRule="auto"/>
        <w:ind w:right="243"/>
        <w:rPr>
          <w:rFonts w:ascii="Arial" w:hAnsi="Arial" w:cs="Arial"/>
        </w:rPr>
      </w:pPr>
      <w:r w:rsidRPr="00C21EF0">
        <w:rPr>
          <w:rFonts w:ascii="Arial" w:hAnsi="Arial" w:cs="Arial"/>
        </w:rPr>
        <w:t>Sharing accountability for the quality of ITE through quality assurance procedures including provision of external</w:t>
      </w:r>
      <w:r w:rsidRPr="00C21EF0">
        <w:rPr>
          <w:rFonts w:ascii="Arial" w:hAnsi="Arial" w:cs="Arial"/>
          <w:spacing w:val="-5"/>
        </w:rPr>
        <w:t xml:space="preserve"> </w:t>
      </w:r>
      <w:r w:rsidRPr="00C21EF0">
        <w:rPr>
          <w:rFonts w:ascii="Arial" w:hAnsi="Arial" w:cs="Arial"/>
        </w:rPr>
        <w:t>examiners</w:t>
      </w:r>
      <w:r w:rsidR="00DC4EAF" w:rsidRPr="00C21EF0">
        <w:rPr>
          <w:rFonts w:ascii="Arial" w:hAnsi="Arial" w:cs="Arial"/>
        </w:rPr>
        <w:t>.</w:t>
      </w:r>
    </w:p>
    <w:p w14:paraId="5594FFF2" w14:textId="048726C9" w:rsidR="003B6928" w:rsidRPr="00C21EF0" w:rsidRDefault="003B6928" w:rsidP="00C21EF0">
      <w:pPr>
        <w:pStyle w:val="BodyText"/>
        <w:spacing w:line="276" w:lineRule="auto"/>
        <w:ind w:left="1261"/>
        <w:rPr>
          <w:rFonts w:ascii="Arial" w:hAnsi="Arial" w:cs="Arial"/>
        </w:rPr>
      </w:pPr>
      <w:r w:rsidRPr="00C21EF0">
        <w:rPr>
          <w:rFonts w:ascii="Arial" w:hAnsi="Arial" w:cs="Arial"/>
        </w:rPr>
        <w:t>Ensure</w:t>
      </w:r>
      <w:r w:rsidRPr="00C21EF0">
        <w:rPr>
          <w:rFonts w:ascii="Arial" w:hAnsi="Arial" w:cs="Arial"/>
          <w:spacing w:val="33"/>
        </w:rPr>
        <w:t xml:space="preserve"> </w:t>
      </w:r>
      <w:r w:rsidRPr="00C21EF0">
        <w:rPr>
          <w:rFonts w:ascii="Arial" w:hAnsi="Arial" w:cs="Arial"/>
        </w:rPr>
        <w:t>student</w:t>
      </w:r>
      <w:r w:rsidRPr="00C21EF0">
        <w:rPr>
          <w:rFonts w:ascii="Arial" w:hAnsi="Arial" w:cs="Arial"/>
          <w:spacing w:val="33"/>
        </w:rPr>
        <w:t xml:space="preserve"> </w:t>
      </w:r>
      <w:r w:rsidRPr="00C21EF0">
        <w:rPr>
          <w:rFonts w:ascii="Arial" w:hAnsi="Arial" w:cs="Arial"/>
        </w:rPr>
        <w:t>teachers</w:t>
      </w:r>
      <w:r w:rsidRPr="00C21EF0">
        <w:rPr>
          <w:rFonts w:ascii="Arial" w:hAnsi="Arial" w:cs="Arial"/>
          <w:spacing w:val="31"/>
        </w:rPr>
        <w:t xml:space="preserve"> </w:t>
      </w:r>
      <w:r w:rsidRPr="00C21EF0">
        <w:rPr>
          <w:rFonts w:ascii="Arial" w:hAnsi="Arial" w:cs="Arial"/>
        </w:rPr>
        <w:t>have</w:t>
      </w:r>
      <w:r w:rsidRPr="00C21EF0">
        <w:rPr>
          <w:rFonts w:ascii="Arial" w:hAnsi="Arial" w:cs="Arial"/>
          <w:spacing w:val="33"/>
        </w:rPr>
        <w:t xml:space="preserve"> </w:t>
      </w:r>
      <w:r w:rsidRPr="00C21EF0">
        <w:rPr>
          <w:rFonts w:ascii="Arial" w:hAnsi="Arial" w:cs="Arial"/>
        </w:rPr>
        <w:t>knowledge</w:t>
      </w:r>
      <w:r w:rsidRPr="00C21EF0">
        <w:rPr>
          <w:rFonts w:ascii="Arial" w:hAnsi="Arial" w:cs="Arial"/>
          <w:spacing w:val="33"/>
        </w:rPr>
        <w:t xml:space="preserve"> </w:t>
      </w:r>
      <w:r w:rsidRPr="00C21EF0">
        <w:rPr>
          <w:rFonts w:ascii="Arial" w:hAnsi="Arial" w:cs="Arial"/>
        </w:rPr>
        <w:t>of</w:t>
      </w:r>
      <w:r w:rsidRPr="00C21EF0">
        <w:rPr>
          <w:rFonts w:ascii="Arial" w:hAnsi="Arial" w:cs="Arial"/>
          <w:spacing w:val="30"/>
        </w:rPr>
        <w:t xml:space="preserve"> </w:t>
      </w:r>
      <w:r w:rsidRPr="00C21EF0">
        <w:rPr>
          <w:rFonts w:ascii="Arial" w:hAnsi="Arial" w:cs="Arial"/>
        </w:rPr>
        <w:t>and</w:t>
      </w:r>
      <w:r w:rsidRPr="00C21EF0">
        <w:rPr>
          <w:rFonts w:ascii="Arial" w:hAnsi="Arial" w:cs="Arial"/>
          <w:spacing w:val="32"/>
        </w:rPr>
        <w:t xml:space="preserve"> </w:t>
      </w:r>
      <w:r w:rsidRPr="00C21EF0">
        <w:rPr>
          <w:rFonts w:ascii="Arial" w:hAnsi="Arial" w:cs="Arial"/>
        </w:rPr>
        <w:t>apply</w:t>
      </w:r>
      <w:r w:rsidRPr="00C21EF0">
        <w:rPr>
          <w:rFonts w:ascii="Arial" w:hAnsi="Arial" w:cs="Arial"/>
          <w:spacing w:val="32"/>
        </w:rPr>
        <w:t xml:space="preserve"> </w:t>
      </w:r>
      <w:r w:rsidRPr="00C21EF0">
        <w:rPr>
          <w:rFonts w:ascii="Arial" w:hAnsi="Arial" w:cs="Arial"/>
        </w:rPr>
        <w:t>policies</w:t>
      </w:r>
      <w:r w:rsidRPr="00C21EF0">
        <w:rPr>
          <w:rFonts w:ascii="Arial" w:hAnsi="Arial" w:cs="Arial"/>
          <w:spacing w:val="31"/>
        </w:rPr>
        <w:t xml:space="preserve"> </w:t>
      </w:r>
      <w:r w:rsidRPr="00C21EF0">
        <w:rPr>
          <w:rFonts w:ascii="Arial" w:hAnsi="Arial" w:cs="Arial"/>
        </w:rPr>
        <w:t>in</w:t>
      </w:r>
      <w:r w:rsidRPr="00C21EF0">
        <w:rPr>
          <w:rFonts w:ascii="Arial" w:hAnsi="Arial" w:cs="Arial"/>
          <w:spacing w:val="31"/>
        </w:rPr>
        <w:t xml:space="preserve"> </w:t>
      </w:r>
      <w:r w:rsidRPr="00C21EF0">
        <w:rPr>
          <w:rFonts w:ascii="Arial" w:hAnsi="Arial" w:cs="Arial"/>
        </w:rPr>
        <w:t>relation</w:t>
      </w:r>
      <w:r w:rsidRPr="00C21EF0">
        <w:rPr>
          <w:rFonts w:ascii="Arial" w:hAnsi="Arial" w:cs="Arial"/>
          <w:spacing w:val="31"/>
        </w:rPr>
        <w:t xml:space="preserve"> </w:t>
      </w:r>
      <w:r w:rsidRPr="00C21EF0">
        <w:rPr>
          <w:rFonts w:ascii="Arial" w:hAnsi="Arial" w:cs="Arial"/>
        </w:rPr>
        <w:t>to</w:t>
      </w:r>
      <w:r w:rsidRPr="00C21EF0">
        <w:rPr>
          <w:rFonts w:ascii="Arial" w:hAnsi="Arial" w:cs="Arial"/>
          <w:spacing w:val="32"/>
        </w:rPr>
        <w:t xml:space="preserve"> </w:t>
      </w:r>
      <w:r w:rsidRPr="00C21EF0">
        <w:rPr>
          <w:rFonts w:ascii="Arial" w:hAnsi="Arial" w:cs="Arial"/>
        </w:rPr>
        <w:t>equal opportunities, inclusion policies and safeguarding</w:t>
      </w:r>
      <w:r w:rsidR="00DC4EAF" w:rsidRPr="00C21EF0">
        <w:rPr>
          <w:rFonts w:ascii="Arial" w:hAnsi="Arial" w:cs="Arial"/>
        </w:rPr>
        <w:t>.</w:t>
      </w:r>
    </w:p>
    <w:p w14:paraId="502BC16E" w14:textId="4FE7AB36" w:rsidR="003B6928" w:rsidRPr="00C21EF0" w:rsidRDefault="003B6928" w:rsidP="00C21EF0">
      <w:pPr>
        <w:pStyle w:val="ListParagraph"/>
        <w:numPr>
          <w:ilvl w:val="0"/>
          <w:numId w:val="2"/>
        </w:numPr>
        <w:tabs>
          <w:tab w:val="left" w:pos="1260"/>
          <w:tab w:val="left" w:pos="1261"/>
        </w:tabs>
        <w:spacing w:line="276" w:lineRule="auto"/>
        <w:ind w:right="244"/>
        <w:rPr>
          <w:rFonts w:ascii="Arial" w:hAnsi="Arial" w:cs="Arial"/>
        </w:rPr>
      </w:pPr>
      <w:r w:rsidRPr="00C21EF0">
        <w:rPr>
          <w:rFonts w:ascii="Arial" w:hAnsi="Arial" w:cs="Arial"/>
        </w:rPr>
        <w:t>Ensure</w:t>
      </w:r>
      <w:r w:rsidRPr="00C21EF0">
        <w:rPr>
          <w:rFonts w:ascii="Arial" w:hAnsi="Arial" w:cs="Arial"/>
          <w:spacing w:val="-12"/>
        </w:rPr>
        <w:t xml:space="preserve"> </w:t>
      </w:r>
      <w:r w:rsidRPr="00C21EF0">
        <w:rPr>
          <w:rFonts w:ascii="Arial" w:hAnsi="Arial" w:cs="Arial"/>
        </w:rPr>
        <w:t>that</w:t>
      </w:r>
      <w:r w:rsidRPr="00C21EF0">
        <w:rPr>
          <w:rFonts w:ascii="Arial" w:hAnsi="Arial" w:cs="Arial"/>
          <w:spacing w:val="-11"/>
        </w:rPr>
        <w:t xml:space="preserve"> </w:t>
      </w:r>
      <w:r w:rsidRPr="00C21EF0">
        <w:rPr>
          <w:rFonts w:ascii="Arial" w:hAnsi="Arial" w:cs="Arial"/>
        </w:rPr>
        <w:t>student</w:t>
      </w:r>
      <w:r w:rsidRPr="00C21EF0">
        <w:rPr>
          <w:rFonts w:ascii="Arial" w:hAnsi="Arial" w:cs="Arial"/>
          <w:spacing w:val="-10"/>
        </w:rPr>
        <w:t xml:space="preserve"> </w:t>
      </w:r>
      <w:r w:rsidRPr="00C21EF0">
        <w:rPr>
          <w:rFonts w:ascii="Arial" w:hAnsi="Arial" w:cs="Arial"/>
        </w:rPr>
        <w:t>teachers</w:t>
      </w:r>
      <w:r w:rsidRPr="00C21EF0">
        <w:rPr>
          <w:rFonts w:ascii="Arial" w:hAnsi="Arial" w:cs="Arial"/>
          <w:spacing w:val="-13"/>
        </w:rPr>
        <w:t xml:space="preserve"> </w:t>
      </w:r>
      <w:r w:rsidRPr="00C21EF0">
        <w:rPr>
          <w:rFonts w:ascii="Arial" w:hAnsi="Arial" w:cs="Arial"/>
        </w:rPr>
        <w:t>are</w:t>
      </w:r>
      <w:r w:rsidRPr="00C21EF0">
        <w:rPr>
          <w:rFonts w:ascii="Arial" w:hAnsi="Arial" w:cs="Arial"/>
          <w:spacing w:val="-11"/>
        </w:rPr>
        <w:t xml:space="preserve"> </w:t>
      </w:r>
      <w:r w:rsidRPr="00C21EF0">
        <w:rPr>
          <w:rFonts w:ascii="Arial" w:hAnsi="Arial" w:cs="Arial"/>
        </w:rPr>
        <w:t>made</w:t>
      </w:r>
      <w:r w:rsidRPr="00C21EF0">
        <w:rPr>
          <w:rFonts w:ascii="Arial" w:hAnsi="Arial" w:cs="Arial"/>
          <w:spacing w:val="-7"/>
        </w:rPr>
        <w:t xml:space="preserve"> </w:t>
      </w:r>
      <w:r w:rsidRPr="00C21EF0">
        <w:rPr>
          <w:rFonts w:ascii="Arial" w:hAnsi="Arial" w:cs="Arial"/>
        </w:rPr>
        <w:t>aware</w:t>
      </w:r>
      <w:r w:rsidRPr="00C21EF0">
        <w:rPr>
          <w:rFonts w:ascii="Arial" w:hAnsi="Arial" w:cs="Arial"/>
          <w:spacing w:val="-11"/>
        </w:rPr>
        <w:t xml:space="preserve"> </w:t>
      </w:r>
      <w:r w:rsidRPr="00C21EF0">
        <w:rPr>
          <w:rFonts w:ascii="Arial" w:hAnsi="Arial" w:cs="Arial"/>
        </w:rPr>
        <w:t>of</w:t>
      </w:r>
      <w:r w:rsidRPr="00C21EF0">
        <w:rPr>
          <w:rFonts w:ascii="Arial" w:hAnsi="Arial" w:cs="Arial"/>
          <w:spacing w:val="-10"/>
        </w:rPr>
        <w:t xml:space="preserve"> </w:t>
      </w:r>
      <w:r w:rsidRPr="00C21EF0">
        <w:rPr>
          <w:rFonts w:ascii="Arial" w:hAnsi="Arial" w:cs="Arial"/>
        </w:rPr>
        <w:t>University</w:t>
      </w:r>
      <w:r w:rsidRPr="00C21EF0">
        <w:rPr>
          <w:rFonts w:ascii="Arial" w:hAnsi="Arial" w:cs="Arial"/>
          <w:spacing w:val="-11"/>
        </w:rPr>
        <w:t xml:space="preserve"> </w:t>
      </w:r>
      <w:r w:rsidRPr="00C21EF0">
        <w:rPr>
          <w:rFonts w:ascii="Arial" w:hAnsi="Arial" w:cs="Arial"/>
        </w:rPr>
        <w:t>Equality</w:t>
      </w:r>
      <w:r w:rsidRPr="00C21EF0">
        <w:rPr>
          <w:rFonts w:ascii="Arial" w:hAnsi="Arial" w:cs="Arial"/>
          <w:spacing w:val="-12"/>
        </w:rPr>
        <w:t xml:space="preserve"> </w:t>
      </w:r>
      <w:r w:rsidRPr="00C21EF0">
        <w:rPr>
          <w:rFonts w:ascii="Arial" w:hAnsi="Arial" w:cs="Arial"/>
        </w:rPr>
        <w:t>and</w:t>
      </w:r>
      <w:r w:rsidRPr="00C21EF0">
        <w:rPr>
          <w:rFonts w:ascii="Arial" w:hAnsi="Arial" w:cs="Arial"/>
          <w:spacing w:val="-12"/>
        </w:rPr>
        <w:t xml:space="preserve"> </w:t>
      </w:r>
      <w:r w:rsidRPr="00C21EF0">
        <w:rPr>
          <w:rFonts w:ascii="Arial" w:hAnsi="Arial" w:cs="Arial"/>
        </w:rPr>
        <w:t>Diversity</w:t>
      </w:r>
      <w:r w:rsidRPr="00C21EF0">
        <w:rPr>
          <w:rFonts w:ascii="Arial" w:hAnsi="Arial" w:cs="Arial"/>
          <w:spacing w:val="-12"/>
        </w:rPr>
        <w:t xml:space="preserve"> </w:t>
      </w:r>
      <w:r w:rsidRPr="00C21EF0">
        <w:rPr>
          <w:rFonts w:ascii="Arial" w:hAnsi="Arial" w:cs="Arial"/>
        </w:rPr>
        <w:t>Policies</w:t>
      </w:r>
      <w:r w:rsidRPr="00C21EF0">
        <w:rPr>
          <w:rFonts w:ascii="Arial" w:hAnsi="Arial" w:cs="Arial"/>
          <w:spacing w:val="31"/>
        </w:rPr>
        <w:t xml:space="preserve"> </w:t>
      </w:r>
      <w:r w:rsidRPr="00C21EF0">
        <w:rPr>
          <w:rFonts w:ascii="Arial" w:hAnsi="Arial" w:cs="Arial"/>
        </w:rPr>
        <w:t>and Procedures</w:t>
      </w:r>
      <w:r w:rsidR="00DC4EAF" w:rsidRPr="00C21EF0">
        <w:rPr>
          <w:rFonts w:ascii="Arial" w:hAnsi="Arial" w:cs="Arial"/>
        </w:rPr>
        <w:t>.</w:t>
      </w:r>
    </w:p>
    <w:p w14:paraId="39A86816" w14:textId="05A00752" w:rsidR="003B6928" w:rsidRPr="00C21EF0" w:rsidRDefault="003B6928" w:rsidP="00C21EF0">
      <w:pPr>
        <w:pStyle w:val="ListParagraph"/>
        <w:numPr>
          <w:ilvl w:val="0"/>
          <w:numId w:val="2"/>
        </w:numPr>
        <w:tabs>
          <w:tab w:val="left" w:pos="1260"/>
          <w:tab w:val="left" w:pos="1261"/>
        </w:tabs>
        <w:spacing w:line="276" w:lineRule="auto"/>
        <w:ind w:right="241"/>
        <w:rPr>
          <w:rFonts w:ascii="Arial" w:hAnsi="Arial" w:cs="Arial"/>
        </w:rPr>
      </w:pPr>
      <w:r w:rsidRPr="00C21EF0">
        <w:rPr>
          <w:rFonts w:ascii="Arial" w:hAnsi="Arial" w:cs="Arial"/>
        </w:rPr>
        <w:t>Ensure that the University provides a structure for reporting any non-compliance during school</w:t>
      </w:r>
      <w:r w:rsidRPr="00C21EF0">
        <w:rPr>
          <w:rFonts w:ascii="Arial" w:hAnsi="Arial" w:cs="Arial"/>
          <w:spacing w:val="-1"/>
        </w:rPr>
        <w:t xml:space="preserve"> </w:t>
      </w:r>
      <w:r w:rsidRPr="00C21EF0">
        <w:rPr>
          <w:rFonts w:ascii="Arial" w:hAnsi="Arial" w:cs="Arial"/>
        </w:rPr>
        <w:t>placements</w:t>
      </w:r>
      <w:r w:rsidR="00DC4EAF" w:rsidRPr="00C21EF0">
        <w:rPr>
          <w:rFonts w:ascii="Arial" w:hAnsi="Arial" w:cs="Arial"/>
        </w:rPr>
        <w:t>.</w:t>
      </w:r>
    </w:p>
    <w:p w14:paraId="0CADE6A4" w14:textId="674579F4" w:rsidR="003B6928" w:rsidRPr="00C21EF0" w:rsidRDefault="003B6928" w:rsidP="00C21EF0">
      <w:pPr>
        <w:pStyle w:val="ListParagraph"/>
        <w:numPr>
          <w:ilvl w:val="0"/>
          <w:numId w:val="2"/>
        </w:numPr>
        <w:tabs>
          <w:tab w:val="left" w:pos="1260"/>
          <w:tab w:val="left" w:pos="1261"/>
        </w:tabs>
        <w:spacing w:line="276" w:lineRule="auto"/>
        <w:ind w:right="235"/>
        <w:rPr>
          <w:rFonts w:ascii="Arial" w:hAnsi="Arial" w:cs="Arial"/>
        </w:rPr>
      </w:pPr>
      <w:r w:rsidRPr="00C21EF0">
        <w:rPr>
          <w:rFonts w:ascii="Arial" w:hAnsi="Arial" w:cs="Arial"/>
        </w:rPr>
        <w:t xml:space="preserve">Ensure that student teachers have applied for and gained </w:t>
      </w:r>
      <w:r w:rsidR="00E61720" w:rsidRPr="00C21EF0">
        <w:rPr>
          <w:rFonts w:ascii="Arial" w:hAnsi="Arial" w:cs="Arial"/>
        </w:rPr>
        <w:t xml:space="preserve">membership of the </w:t>
      </w:r>
      <w:r w:rsidRPr="00C21EF0">
        <w:rPr>
          <w:rFonts w:ascii="Arial" w:hAnsi="Arial" w:cs="Arial"/>
        </w:rPr>
        <w:t xml:space="preserve">PVG </w:t>
      </w:r>
      <w:r w:rsidR="00E61720" w:rsidRPr="00C21EF0">
        <w:rPr>
          <w:rFonts w:ascii="Arial" w:hAnsi="Arial" w:cs="Arial"/>
        </w:rPr>
        <w:t xml:space="preserve">scheme </w:t>
      </w:r>
      <w:r w:rsidRPr="00C21EF0">
        <w:rPr>
          <w:rFonts w:ascii="Arial" w:hAnsi="Arial" w:cs="Arial"/>
        </w:rPr>
        <w:t>for the length of the</w:t>
      </w:r>
      <w:r w:rsidRPr="00C21EF0">
        <w:rPr>
          <w:rFonts w:ascii="Arial" w:hAnsi="Arial" w:cs="Arial"/>
          <w:spacing w:val="-6"/>
        </w:rPr>
        <w:t xml:space="preserve"> </w:t>
      </w:r>
      <w:r w:rsidRPr="00C21EF0">
        <w:rPr>
          <w:rFonts w:ascii="Arial" w:hAnsi="Arial" w:cs="Arial"/>
        </w:rPr>
        <w:t>course</w:t>
      </w:r>
      <w:r w:rsidR="00DC4EAF" w:rsidRPr="00C21EF0">
        <w:rPr>
          <w:rFonts w:ascii="Arial" w:hAnsi="Arial" w:cs="Arial"/>
        </w:rPr>
        <w:t>.</w:t>
      </w:r>
    </w:p>
    <w:p w14:paraId="0675E278" w14:textId="6F646313" w:rsidR="003B6928" w:rsidRPr="00C21EF0" w:rsidRDefault="003B6928" w:rsidP="00C21EF0">
      <w:pPr>
        <w:pStyle w:val="ListParagraph"/>
        <w:numPr>
          <w:ilvl w:val="0"/>
          <w:numId w:val="2"/>
        </w:numPr>
        <w:tabs>
          <w:tab w:val="left" w:pos="1260"/>
          <w:tab w:val="left" w:pos="1261"/>
        </w:tabs>
        <w:spacing w:line="276" w:lineRule="auto"/>
        <w:ind w:right="243"/>
        <w:rPr>
          <w:rFonts w:ascii="Arial" w:hAnsi="Arial" w:cs="Arial"/>
        </w:rPr>
      </w:pPr>
      <w:r w:rsidRPr="00C21EF0">
        <w:rPr>
          <w:rFonts w:ascii="Arial" w:hAnsi="Arial" w:cs="Arial"/>
        </w:rPr>
        <w:t xml:space="preserve">Provide guidance for student teachers </w:t>
      </w:r>
      <w:proofErr w:type="gramStart"/>
      <w:r w:rsidRPr="00C21EF0">
        <w:rPr>
          <w:rFonts w:ascii="Arial" w:hAnsi="Arial" w:cs="Arial"/>
        </w:rPr>
        <w:t>with regard to</w:t>
      </w:r>
      <w:proofErr w:type="gramEnd"/>
      <w:r w:rsidRPr="00C21EF0">
        <w:rPr>
          <w:rFonts w:ascii="Arial" w:hAnsi="Arial" w:cs="Arial"/>
        </w:rPr>
        <w:t xml:space="preserve"> Child Protection/safeguarding and appropriate teacher</w:t>
      </w:r>
      <w:r w:rsidRPr="00C21EF0">
        <w:rPr>
          <w:rFonts w:ascii="Arial" w:hAnsi="Arial" w:cs="Arial"/>
          <w:spacing w:val="-3"/>
        </w:rPr>
        <w:t xml:space="preserve"> </w:t>
      </w:r>
      <w:r w:rsidRPr="00C21EF0">
        <w:rPr>
          <w:rFonts w:ascii="Arial" w:hAnsi="Arial" w:cs="Arial"/>
        </w:rPr>
        <w:t>behaviour</w:t>
      </w:r>
      <w:r w:rsidR="00DC4EAF" w:rsidRPr="00C21EF0">
        <w:rPr>
          <w:rFonts w:ascii="Arial" w:hAnsi="Arial" w:cs="Arial"/>
        </w:rPr>
        <w:t>.</w:t>
      </w:r>
    </w:p>
    <w:p w14:paraId="737DD49B" w14:textId="7939BD25" w:rsidR="003B6928" w:rsidRPr="00C21EF0" w:rsidRDefault="003B6928" w:rsidP="00C21EF0">
      <w:pPr>
        <w:pStyle w:val="ListParagraph"/>
        <w:numPr>
          <w:ilvl w:val="0"/>
          <w:numId w:val="2"/>
        </w:numPr>
        <w:tabs>
          <w:tab w:val="left" w:pos="1260"/>
          <w:tab w:val="left" w:pos="1261"/>
        </w:tabs>
        <w:spacing w:line="276" w:lineRule="auto"/>
        <w:rPr>
          <w:rFonts w:ascii="Arial" w:hAnsi="Arial" w:cs="Arial"/>
        </w:rPr>
      </w:pPr>
      <w:r w:rsidRPr="00C21EF0">
        <w:rPr>
          <w:rFonts w:ascii="Arial" w:hAnsi="Arial" w:cs="Arial"/>
        </w:rPr>
        <w:t>Provide for the student teacher a code of responsibility regarding professional</w:t>
      </w:r>
      <w:r w:rsidRPr="00C21EF0">
        <w:rPr>
          <w:rFonts w:ascii="Arial" w:hAnsi="Arial" w:cs="Arial"/>
          <w:spacing w:val="-21"/>
        </w:rPr>
        <w:t xml:space="preserve"> </w:t>
      </w:r>
      <w:r w:rsidRPr="00C21EF0">
        <w:rPr>
          <w:rFonts w:ascii="Arial" w:hAnsi="Arial" w:cs="Arial"/>
        </w:rPr>
        <w:t>behaviour</w:t>
      </w:r>
      <w:r w:rsidR="00DC4EAF" w:rsidRPr="00C21EF0">
        <w:rPr>
          <w:rFonts w:ascii="Arial" w:hAnsi="Arial" w:cs="Arial"/>
        </w:rPr>
        <w:t>.</w:t>
      </w:r>
    </w:p>
    <w:p w14:paraId="3D52354C" w14:textId="03499ACF" w:rsidR="003B6928" w:rsidRPr="00C21EF0" w:rsidRDefault="7DD403A6" w:rsidP="00C21EF0">
      <w:pPr>
        <w:pStyle w:val="ListParagraph"/>
        <w:numPr>
          <w:ilvl w:val="0"/>
          <w:numId w:val="2"/>
        </w:numPr>
        <w:tabs>
          <w:tab w:val="left" w:pos="1260"/>
          <w:tab w:val="left" w:pos="1261"/>
        </w:tabs>
        <w:spacing w:line="276" w:lineRule="auto"/>
        <w:ind w:right="239"/>
        <w:rPr>
          <w:rFonts w:ascii="Arial" w:hAnsi="Arial" w:cs="Arial"/>
        </w:rPr>
      </w:pPr>
      <w:r w:rsidRPr="00C21EF0">
        <w:rPr>
          <w:rFonts w:ascii="Arial" w:hAnsi="Arial" w:cs="Arial"/>
        </w:rPr>
        <w:t>Invoke its disciplinary</w:t>
      </w:r>
      <w:r w:rsidR="00846F9F" w:rsidRPr="00C21EF0">
        <w:rPr>
          <w:rFonts w:ascii="Arial" w:hAnsi="Arial" w:cs="Arial"/>
        </w:rPr>
        <w:t>, Fitness to Practi</w:t>
      </w:r>
      <w:r w:rsidR="00DC4EAF" w:rsidRPr="00C21EF0">
        <w:rPr>
          <w:rFonts w:ascii="Arial" w:hAnsi="Arial" w:cs="Arial"/>
        </w:rPr>
        <w:t>c</w:t>
      </w:r>
      <w:r w:rsidR="00846F9F" w:rsidRPr="00C21EF0">
        <w:rPr>
          <w:rFonts w:ascii="Arial" w:hAnsi="Arial" w:cs="Arial"/>
        </w:rPr>
        <w:t>e</w:t>
      </w:r>
      <w:r w:rsidR="00DC4EAF" w:rsidRPr="00C21EF0">
        <w:rPr>
          <w:rFonts w:ascii="Arial" w:hAnsi="Arial" w:cs="Arial"/>
        </w:rPr>
        <w:t>/Study</w:t>
      </w:r>
      <w:r w:rsidRPr="00C21EF0">
        <w:rPr>
          <w:rFonts w:ascii="Arial" w:hAnsi="Arial" w:cs="Arial"/>
        </w:rPr>
        <w:t xml:space="preserve"> or Cause for Concern procedures should a student teacher behave inappropriately during placement.</w:t>
      </w:r>
    </w:p>
    <w:p w14:paraId="26E2F3FD" w14:textId="77777777" w:rsidR="003B2D16" w:rsidRPr="00C21EF0" w:rsidRDefault="003B2D16" w:rsidP="00C21EF0">
      <w:pPr>
        <w:tabs>
          <w:tab w:val="left" w:pos="1260"/>
          <w:tab w:val="left" w:pos="1261"/>
        </w:tabs>
        <w:spacing w:line="276" w:lineRule="auto"/>
        <w:ind w:right="239"/>
        <w:rPr>
          <w:rFonts w:ascii="Arial" w:hAnsi="Arial" w:cs="Arial"/>
        </w:rPr>
      </w:pPr>
    </w:p>
    <w:p w14:paraId="30836E08" w14:textId="77777777" w:rsidR="00341634" w:rsidRPr="00C21EF0" w:rsidRDefault="00341634" w:rsidP="00E16872">
      <w:bookmarkStart w:id="262" w:name="10.5__University-Based_Educator_Responsi"/>
      <w:bookmarkStart w:id="263" w:name="_Toc58167136"/>
      <w:bookmarkEnd w:id="262"/>
    </w:p>
    <w:p w14:paraId="36BC401E" w14:textId="3BD68A46" w:rsidR="003B6928" w:rsidRPr="00C21EF0" w:rsidRDefault="00DC3FE0" w:rsidP="00E16872">
      <w:pPr>
        <w:pStyle w:val="Heading2"/>
      </w:pPr>
      <w:bookmarkStart w:id="264" w:name="_Toc193551230"/>
      <w:bookmarkStart w:id="265" w:name="_Toc193551735"/>
      <w:r w:rsidRPr="00C21EF0">
        <w:t xml:space="preserve">9.5 </w:t>
      </w:r>
      <w:r w:rsidR="00846F9F" w:rsidRPr="00C21EF0">
        <w:t xml:space="preserve">University </w:t>
      </w:r>
      <w:r w:rsidR="003B6928" w:rsidRPr="00C21EF0">
        <w:t>Based Educator Responsibilities</w:t>
      </w:r>
      <w:bookmarkEnd w:id="263"/>
      <w:bookmarkEnd w:id="264"/>
      <w:bookmarkEnd w:id="265"/>
    </w:p>
    <w:p w14:paraId="6EF4858E" w14:textId="77777777" w:rsidR="003B6928" w:rsidRPr="00C21EF0" w:rsidRDefault="003B6928" w:rsidP="00C21EF0">
      <w:pPr>
        <w:pStyle w:val="BodyText"/>
        <w:spacing w:line="276" w:lineRule="auto"/>
        <w:rPr>
          <w:rFonts w:ascii="Arial" w:hAnsi="Arial" w:cs="Arial"/>
          <w:b/>
        </w:rPr>
      </w:pPr>
    </w:p>
    <w:p w14:paraId="453EE394" w14:textId="70566063" w:rsidR="00E149A1" w:rsidRPr="00C21EF0" w:rsidRDefault="00846F9F" w:rsidP="00C21EF0">
      <w:pPr>
        <w:widowControl/>
        <w:autoSpaceDE/>
        <w:autoSpaceDN/>
        <w:spacing w:line="276" w:lineRule="auto"/>
        <w:ind w:left="1260"/>
        <w:rPr>
          <w:rFonts w:ascii="Arial" w:eastAsia="Times New Roman" w:hAnsi="Arial" w:cs="Arial"/>
          <w:lang w:eastAsia="en-GB" w:bidi="ar-SA"/>
        </w:rPr>
      </w:pPr>
      <w:r w:rsidRPr="00C21EF0">
        <w:rPr>
          <w:rFonts w:ascii="Arial" w:eastAsia="Times New Roman" w:hAnsi="Arial" w:cs="Arial"/>
          <w:color w:val="000000"/>
          <w:shd w:val="clear" w:color="auto" w:fill="FFFFFF"/>
          <w:lang w:eastAsia="en-GB" w:bidi="ar-SA"/>
        </w:rPr>
        <w:t xml:space="preserve">The University </w:t>
      </w:r>
      <w:r w:rsidR="00E149A1" w:rsidRPr="00C21EF0">
        <w:rPr>
          <w:rFonts w:ascii="Arial" w:eastAsia="Times New Roman" w:hAnsi="Arial" w:cs="Arial"/>
          <w:color w:val="000000"/>
          <w:shd w:val="clear" w:color="auto" w:fill="FFFFFF"/>
          <w:lang w:eastAsia="en-GB" w:bidi="ar-SA"/>
        </w:rPr>
        <w:t>Based Educator is a teacher educator from the university who acts as a first point of contact for an identifie</w:t>
      </w:r>
      <w:r w:rsidR="00B410EA" w:rsidRPr="00C21EF0">
        <w:rPr>
          <w:rFonts w:ascii="Arial" w:eastAsia="Times New Roman" w:hAnsi="Arial" w:cs="Arial"/>
          <w:color w:val="000000"/>
          <w:shd w:val="clear" w:color="auto" w:fill="FFFFFF"/>
          <w:lang w:eastAsia="en-GB" w:bidi="ar-SA"/>
        </w:rPr>
        <w:t xml:space="preserve">d group of students, and School </w:t>
      </w:r>
      <w:r w:rsidR="00E149A1" w:rsidRPr="00C21EF0">
        <w:rPr>
          <w:rFonts w:ascii="Arial" w:eastAsia="Times New Roman" w:hAnsi="Arial" w:cs="Arial"/>
          <w:color w:val="000000"/>
          <w:shd w:val="clear" w:color="auto" w:fill="FFFFFF"/>
          <w:lang w:eastAsia="en-GB" w:bidi="ar-SA"/>
        </w:rPr>
        <w:t>Based Educators during the school experience placement. </w:t>
      </w:r>
    </w:p>
    <w:p w14:paraId="683D1E68" w14:textId="235FA20A" w:rsidR="003B6928" w:rsidRPr="00C21EF0" w:rsidRDefault="003B6928" w:rsidP="00C21EF0">
      <w:pPr>
        <w:pStyle w:val="BodyText"/>
        <w:spacing w:line="276" w:lineRule="auto"/>
        <w:rPr>
          <w:rFonts w:ascii="Arial" w:hAnsi="Arial" w:cs="Arial"/>
          <w:color w:val="FF0000"/>
        </w:rPr>
      </w:pPr>
    </w:p>
    <w:p w14:paraId="0BC46B21" w14:textId="7BD2D93A" w:rsidR="003B6928" w:rsidRPr="00C21EF0" w:rsidRDefault="00E16872" w:rsidP="00E16872">
      <w:pPr>
        <w:pStyle w:val="Heading3"/>
      </w:pPr>
      <w:bookmarkStart w:id="266" w:name="Key_responsibilities:"/>
      <w:bookmarkStart w:id="267" w:name="_Toc193551231"/>
      <w:bookmarkStart w:id="268" w:name="_Toc193551736"/>
      <w:bookmarkEnd w:id="266"/>
      <w:r>
        <w:t xml:space="preserve">9.5.1 </w:t>
      </w:r>
      <w:r w:rsidR="003B6928" w:rsidRPr="00C21EF0">
        <w:t>Key</w:t>
      </w:r>
      <w:r w:rsidR="003B6928" w:rsidRPr="00C21EF0">
        <w:rPr>
          <w:spacing w:val="-8"/>
        </w:rPr>
        <w:t xml:space="preserve"> </w:t>
      </w:r>
      <w:r w:rsidR="003B6928" w:rsidRPr="00C21EF0">
        <w:t>responsibilities:</w:t>
      </w:r>
      <w:bookmarkEnd w:id="267"/>
      <w:bookmarkEnd w:id="268"/>
    </w:p>
    <w:p w14:paraId="094E8152" w14:textId="77777777" w:rsidR="003B6928" w:rsidRPr="00C21EF0" w:rsidRDefault="003B6928" w:rsidP="00C21EF0">
      <w:pPr>
        <w:pStyle w:val="BodyText"/>
        <w:spacing w:line="276" w:lineRule="auto"/>
        <w:rPr>
          <w:rFonts w:ascii="Arial" w:hAnsi="Arial" w:cs="Arial"/>
          <w:b/>
          <w:i/>
          <w:color w:val="FF0000"/>
        </w:rPr>
      </w:pPr>
    </w:p>
    <w:p w14:paraId="13C2A169" w14:textId="535AE03E" w:rsidR="003B6928" w:rsidRPr="00C21EF0" w:rsidRDefault="2D723E59" w:rsidP="00C21EF0">
      <w:pPr>
        <w:pStyle w:val="ListParagraph"/>
        <w:numPr>
          <w:ilvl w:val="0"/>
          <w:numId w:val="1"/>
        </w:numPr>
        <w:tabs>
          <w:tab w:val="left" w:pos="1260"/>
          <w:tab w:val="left" w:pos="1261"/>
        </w:tabs>
        <w:spacing w:line="276" w:lineRule="auto"/>
        <w:rPr>
          <w:rFonts w:ascii="Arial" w:eastAsiaTheme="minorEastAsia" w:hAnsi="Arial" w:cs="Arial"/>
          <w:color w:val="000000" w:themeColor="text1"/>
        </w:rPr>
      </w:pPr>
      <w:r w:rsidRPr="00C21EF0">
        <w:rPr>
          <w:rFonts w:ascii="Arial" w:hAnsi="Arial" w:cs="Arial"/>
          <w:color w:val="000000" w:themeColor="text1"/>
        </w:rPr>
        <w:t>Arrange a suitable date and time with the School Based Educator</w:t>
      </w:r>
      <w:r w:rsidR="55CFDA14" w:rsidRPr="00C21EF0">
        <w:rPr>
          <w:rFonts w:ascii="Arial" w:hAnsi="Arial" w:cs="Arial"/>
          <w:color w:val="000000" w:themeColor="text1"/>
        </w:rPr>
        <w:t xml:space="preserve"> </w:t>
      </w:r>
      <w:r w:rsidRPr="00C21EF0">
        <w:rPr>
          <w:rFonts w:ascii="Arial" w:hAnsi="Arial" w:cs="Arial"/>
          <w:color w:val="000000" w:themeColor="text1"/>
        </w:rPr>
        <w:t>and the student</w:t>
      </w:r>
      <w:r w:rsidRPr="00C21EF0">
        <w:rPr>
          <w:rFonts w:ascii="Arial" w:hAnsi="Arial" w:cs="Arial"/>
          <w:color w:val="000000" w:themeColor="text1"/>
          <w:spacing w:val="-10"/>
        </w:rPr>
        <w:t xml:space="preserve"> </w:t>
      </w:r>
      <w:r w:rsidRPr="00C21EF0">
        <w:rPr>
          <w:rFonts w:ascii="Arial" w:hAnsi="Arial" w:cs="Arial"/>
          <w:color w:val="000000" w:themeColor="text1"/>
        </w:rPr>
        <w:t>to</w:t>
      </w:r>
      <w:r w:rsidR="1AA3212C" w:rsidRPr="00C21EF0">
        <w:rPr>
          <w:rFonts w:ascii="Arial" w:hAnsi="Arial" w:cs="Arial"/>
          <w:color w:val="000000" w:themeColor="text1"/>
        </w:rPr>
        <w:t xml:space="preserve"> </w:t>
      </w:r>
      <w:r w:rsidRPr="00C21EF0">
        <w:rPr>
          <w:rFonts w:ascii="Arial" w:hAnsi="Arial" w:cs="Arial"/>
          <w:color w:val="000000" w:themeColor="text1"/>
        </w:rPr>
        <w:t>visit the school to assess the student’s teaching</w:t>
      </w:r>
      <w:r w:rsidR="00B93390" w:rsidRPr="00C21EF0">
        <w:rPr>
          <w:rFonts w:ascii="Arial" w:hAnsi="Arial" w:cs="Arial"/>
          <w:color w:val="000000" w:themeColor="text1"/>
        </w:rPr>
        <w:t>, o</w:t>
      </w:r>
      <w:r w:rsidRPr="00C21EF0">
        <w:rPr>
          <w:rFonts w:ascii="Arial" w:hAnsi="Arial" w:cs="Arial"/>
          <w:color w:val="000000" w:themeColor="text1"/>
        </w:rPr>
        <w:t xml:space="preserve">ffer </w:t>
      </w:r>
      <w:r w:rsidR="44C8C1BB" w:rsidRPr="00C21EF0">
        <w:rPr>
          <w:rFonts w:ascii="Arial" w:hAnsi="Arial" w:cs="Arial"/>
          <w:color w:val="000000" w:themeColor="text1"/>
        </w:rPr>
        <w:t xml:space="preserve">advice and </w:t>
      </w:r>
      <w:r w:rsidRPr="00C21EF0">
        <w:rPr>
          <w:rFonts w:ascii="Arial" w:hAnsi="Arial" w:cs="Arial"/>
          <w:color w:val="000000" w:themeColor="text1"/>
        </w:rPr>
        <w:t xml:space="preserve">support throughout the placement, </w:t>
      </w:r>
      <w:r w:rsidR="44C8C1BB" w:rsidRPr="00C21EF0">
        <w:rPr>
          <w:rFonts w:ascii="Arial" w:hAnsi="Arial" w:cs="Arial"/>
          <w:color w:val="000000" w:themeColor="text1"/>
        </w:rPr>
        <w:t>to both teachers and students</w:t>
      </w:r>
      <w:r w:rsidR="00DC4EAF" w:rsidRPr="00C21EF0">
        <w:rPr>
          <w:rFonts w:ascii="Arial" w:hAnsi="Arial" w:cs="Arial"/>
          <w:color w:val="000000" w:themeColor="text1"/>
        </w:rPr>
        <w:t>.</w:t>
      </w:r>
    </w:p>
    <w:p w14:paraId="2CB6FF5B" w14:textId="60599273" w:rsidR="003B6928" w:rsidRPr="00C21EF0" w:rsidRDefault="003B6928" w:rsidP="00C21EF0">
      <w:pPr>
        <w:pStyle w:val="ListParagraph"/>
        <w:numPr>
          <w:ilvl w:val="0"/>
          <w:numId w:val="1"/>
        </w:numPr>
        <w:tabs>
          <w:tab w:val="left" w:pos="1261"/>
        </w:tabs>
        <w:spacing w:line="276" w:lineRule="auto"/>
        <w:ind w:right="233"/>
        <w:rPr>
          <w:rFonts w:ascii="Arial" w:hAnsi="Arial" w:cs="Arial"/>
          <w:color w:val="000000" w:themeColor="text1"/>
        </w:rPr>
      </w:pPr>
      <w:r w:rsidRPr="00C21EF0">
        <w:rPr>
          <w:rFonts w:ascii="Arial" w:hAnsi="Arial" w:cs="Arial"/>
          <w:color w:val="000000" w:themeColor="text1"/>
        </w:rPr>
        <w:t>Negotiating an appropriate plan of action, and subsequent contact with the School</w:t>
      </w:r>
      <w:r w:rsidR="00B93390" w:rsidRPr="00C21EF0">
        <w:rPr>
          <w:rFonts w:ascii="Arial" w:hAnsi="Arial" w:cs="Arial"/>
          <w:color w:val="000000" w:themeColor="text1"/>
        </w:rPr>
        <w:t xml:space="preserve"> </w:t>
      </w:r>
      <w:r w:rsidRPr="00C21EF0">
        <w:rPr>
          <w:rFonts w:ascii="Arial" w:hAnsi="Arial" w:cs="Arial"/>
          <w:color w:val="000000" w:themeColor="text1"/>
        </w:rPr>
        <w:t xml:space="preserve">Based Educator and student </w:t>
      </w:r>
      <w:r w:rsidRPr="00C21EF0">
        <w:rPr>
          <w:rFonts w:ascii="Arial" w:hAnsi="Arial" w:cs="Arial"/>
          <w:b/>
          <w:bCs/>
          <w:color w:val="000000" w:themeColor="text1"/>
        </w:rPr>
        <w:t>if there is a cause for concern</w:t>
      </w:r>
      <w:r w:rsidRPr="00C21EF0">
        <w:rPr>
          <w:rFonts w:ascii="Arial" w:hAnsi="Arial" w:cs="Arial"/>
          <w:color w:val="000000" w:themeColor="text1"/>
        </w:rPr>
        <w:t xml:space="preserve"> pertaining to the quality of their performance, well-being, and/or professional</w:t>
      </w:r>
      <w:r w:rsidRPr="00C21EF0">
        <w:rPr>
          <w:rFonts w:ascii="Arial" w:hAnsi="Arial" w:cs="Arial"/>
          <w:color w:val="000000" w:themeColor="text1"/>
          <w:spacing w:val="-4"/>
        </w:rPr>
        <w:t xml:space="preserve"> </w:t>
      </w:r>
      <w:r w:rsidRPr="00C21EF0">
        <w:rPr>
          <w:rFonts w:ascii="Arial" w:hAnsi="Arial" w:cs="Arial"/>
          <w:color w:val="000000" w:themeColor="text1"/>
        </w:rPr>
        <w:t>behaviour</w:t>
      </w:r>
      <w:r w:rsidR="00DC4EAF" w:rsidRPr="00C21EF0">
        <w:rPr>
          <w:rFonts w:ascii="Arial" w:hAnsi="Arial" w:cs="Arial"/>
          <w:color w:val="000000" w:themeColor="text1"/>
        </w:rPr>
        <w:t>.</w:t>
      </w:r>
    </w:p>
    <w:p w14:paraId="036F011B" w14:textId="67541D24" w:rsidR="003B6928" w:rsidRPr="00C21EF0" w:rsidRDefault="003B6928" w:rsidP="00C21EF0">
      <w:pPr>
        <w:pStyle w:val="ListParagraph"/>
        <w:numPr>
          <w:ilvl w:val="0"/>
          <w:numId w:val="1"/>
        </w:numPr>
        <w:tabs>
          <w:tab w:val="left" w:pos="1261"/>
        </w:tabs>
        <w:spacing w:line="276" w:lineRule="auto"/>
        <w:ind w:right="236"/>
        <w:rPr>
          <w:rFonts w:ascii="Arial" w:hAnsi="Arial" w:cs="Arial"/>
          <w:color w:val="000000" w:themeColor="text1"/>
        </w:rPr>
      </w:pPr>
      <w:r w:rsidRPr="00C21EF0">
        <w:rPr>
          <w:rFonts w:ascii="Arial" w:hAnsi="Arial" w:cs="Arial"/>
          <w:color w:val="000000" w:themeColor="text1"/>
        </w:rPr>
        <w:t xml:space="preserve">Maintaining accurate records of the nature and time of all contacts with the student, </w:t>
      </w:r>
      <w:r w:rsidR="00B93390" w:rsidRPr="00C21EF0">
        <w:rPr>
          <w:rFonts w:ascii="Arial" w:hAnsi="Arial" w:cs="Arial"/>
          <w:color w:val="000000" w:themeColor="text1"/>
        </w:rPr>
        <w:t xml:space="preserve">School </w:t>
      </w:r>
      <w:r w:rsidR="00916598" w:rsidRPr="00C21EF0">
        <w:rPr>
          <w:rFonts w:ascii="Arial" w:hAnsi="Arial" w:cs="Arial"/>
          <w:color w:val="000000" w:themeColor="text1"/>
        </w:rPr>
        <w:t>Based Educator</w:t>
      </w:r>
      <w:r w:rsidRPr="00C21EF0">
        <w:rPr>
          <w:rFonts w:ascii="Arial" w:hAnsi="Arial" w:cs="Arial"/>
          <w:color w:val="000000" w:themeColor="text1"/>
        </w:rPr>
        <w:t>, and</w:t>
      </w:r>
      <w:r w:rsidRPr="00C21EF0">
        <w:rPr>
          <w:rFonts w:ascii="Arial" w:hAnsi="Arial" w:cs="Arial"/>
          <w:color w:val="000000" w:themeColor="text1"/>
          <w:spacing w:val="-3"/>
        </w:rPr>
        <w:t xml:space="preserve"> </w:t>
      </w:r>
      <w:r w:rsidRPr="00C21EF0">
        <w:rPr>
          <w:rFonts w:ascii="Arial" w:hAnsi="Arial" w:cs="Arial"/>
          <w:color w:val="000000" w:themeColor="text1"/>
        </w:rPr>
        <w:t>school</w:t>
      </w:r>
      <w:r w:rsidR="00DC4EAF" w:rsidRPr="00C21EF0">
        <w:rPr>
          <w:rFonts w:ascii="Arial" w:hAnsi="Arial" w:cs="Arial"/>
          <w:color w:val="000000" w:themeColor="text1"/>
        </w:rPr>
        <w:t>.</w:t>
      </w:r>
    </w:p>
    <w:p w14:paraId="548A2161" w14:textId="172020F8" w:rsidR="003B6928" w:rsidRPr="00C21EF0" w:rsidRDefault="003B6928" w:rsidP="00C21EF0">
      <w:pPr>
        <w:pStyle w:val="ListParagraph"/>
        <w:numPr>
          <w:ilvl w:val="0"/>
          <w:numId w:val="1"/>
        </w:numPr>
        <w:tabs>
          <w:tab w:val="left" w:pos="1261"/>
        </w:tabs>
        <w:spacing w:line="276" w:lineRule="auto"/>
        <w:rPr>
          <w:rFonts w:ascii="Arial" w:hAnsi="Arial" w:cs="Arial"/>
          <w:color w:val="000000" w:themeColor="text1"/>
        </w:rPr>
      </w:pPr>
      <w:r w:rsidRPr="00C21EF0">
        <w:rPr>
          <w:rFonts w:ascii="Arial" w:hAnsi="Arial" w:cs="Arial"/>
          <w:color w:val="000000" w:themeColor="text1"/>
        </w:rPr>
        <w:t xml:space="preserve">Monitoring </w:t>
      </w:r>
      <w:r w:rsidR="00E149A1" w:rsidRPr="00C21EF0">
        <w:rPr>
          <w:rFonts w:ascii="Arial" w:hAnsi="Arial" w:cs="Arial"/>
          <w:color w:val="000000" w:themeColor="text1"/>
        </w:rPr>
        <w:t xml:space="preserve">a </w:t>
      </w:r>
      <w:r w:rsidRPr="00C21EF0">
        <w:rPr>
          <w:rFonts w:ascii="Arial" w:hAnsi="Arial" w:cs="Arial"/>
          <w:color w:val="000000" w:themeColor="text1"/>
        </w:rPr>
        <w:t>student’s work and submissions</w:t>
      </w:r>
      <w:r w:rsidRPr="00C21EF0">
        <w:rPr>
          <w:rFonts w:ascii="Arial" w:hAnsi="Arial" w:cs="Arial"/>
          <w:color w:val="000000" w:themeColor="text1"/>
          <w:spacing w:val="-4"/>
        </w:rPr>
        <w:t xml:space="preserve"> </w:t>
      </w:r>
      <w:r w:rsidRPr="00C21EF0">
        <w:rPr>
          <w:rFonts w:ascii="Arial" w:hAnsi="Arial" w:cs="Arial"/>
          <w:color w:val="000000" w:themeColor="text1"/>
        </w:rPr>
        <w:t>online</w:t>
      </w:r>
      <w:r w:rsidR="00DC4EAF" w:rsidRPr="00C21EF0">
        <w:rPr>
          <w:rFonts w:ascii="Arial" w:hAnsi="Arial" w:cs="Arial"/>
          <w:color w:val="000000" w:themeColor="text1"/>
        </w:rPr>
        <w:t xml:space="preserve"> via the PDP.</w:t>
      </w:r>
    </w:p>
    <w:p w14:paraId="522F6565" w14:textId="17F2C8EF" w:rsidR="003B6928" w:rsidRPr="00C21EF0" w:rsidRDefault="003B6928" w:rsidP="00C21EF0">
      <w:pPr>
        <w:pStyle w:val="ListParagraph"/>
        <w:numPr>
          <w:ilvl w:val="0"/>
          <w:numId w:val="1"/>
        </w:numPr>
        <w:tabs>
          <w:tab w:val="left" w:pos="1261"/>
        </w:tabs>
        <w:spacing w:line="276" w:lineRule="auto"/>
        <w:ind w:right="236"/>
        <w:rPr>
          <w:rFonts w:ascii="Arial" w:hAnsi="Arial" w:cs="Arial"/>
          <w:color w:val="000000" w:themeColor="text1"/>
        </w:rPr>
      </w:pPr>
      <w:r w:rsidRPr="00C21EF0">
        <w:rPr>
          <w:rFonts w:ascii="Arial" w:hAnsi="Arial" w:cs="Arial"/>
          <w:color w:val="000000" w:themeColor="text1"/>
        </w:rPr>
        <w:t>Alerting</w:t>
      </w:r>
      <w:r w:rsidRPr="00C21EF0">
        <w:rPr>
          <w:rFonts w:ascii="Arial" w:hAnsi="Arial" w:cs="Arial"/>
          <w:color w:val="000000" w:themeColor="text1"/>
          <w:spacing w:val="-3"/>
        </w:rPr>
        <w:t xml:space="preserve"> </w:t>
      </w:r>
      <w:r w:rsidRPr="00C21EF0">
        <w:rPr>
          <w:rFonts w:ascii="Arial" w:hAnsi="Arial" w:cs="Arial"/>
          <w:color w:val="000000" w:themeColor="text1"/>
        </w:rPr>
        <w:t>the</w:t>
      </w:r>
      <w:r w:rsidRPr="00C21EF0">
        <w:rPr>
          <w:rFonts w:ascii="Arial" w:hAnsi="Arial" w:cs="Arial"/>
          <w:color w:val="000000" w:themeColor="text1"/>
          <w:spacing w:val="-4"/>
        </w:rPr>
        <w:t xml:space="preserve"> </w:t>
      </w:r>
      <w:r w:rsidR="00C176C6" w:rsidRPr="00C21EF0">
        <w:rPr>
          <w:rFonts w:ascii="Arial" w:hAnsi="Arial" w:cs="Arial"/>
          <w:color w:val="000000" w:themeColor="text1"/>
        </w:rPr>
        <w:t>Year</w:t>
      </w:r>
      <w:r w:rsidRPr="00C21EF0">
        <w:rPr>
          <w:rFonts w:ascii="Arial" w:hAnsi="Arial" w:cs="Arial"/>
          <w:color w:val="000000" w:themeColor="text1"/>
        </w:rPr>
        <w:t xml:space="preserve"> </w:t>
      </w:r>
      <w:r w:rsidR="009C6798" w:rsidRPr="00C21EF0">
        <w:rPr>
          <w:rFonts w:ascii="Arial" w:hAnsi="Arial" w:cs="Arial"/>
          <w:color w:val="000000" w:themeColor="text1"/>
        </w:rPr>
        <w:t>Tutor</w:t>
      </w:r>
      <w:r w:rsidR="7DAA63CD" w:rsidRPr="00C21EF0">
        <w:rPr>
          <w:rFonts w:ascii="Arial" w:hAnsi="Arial" w:cs="Arial"/>
          <w:color w:val="000000" w:themeColor="text1"/>
        </w:rPr>
        <w:t>,</w:t>
      </w:r>
      <w:r w:rsidRPr="00C21EF0">
        <w:rPr>
          <w:rFonts w:ascii="Arial" w:hAnsi="Arial" w:cs="Arial"/>
          <w:color w:val="000000" w:themeColor="text1"/>
          <w:spacing w:val="-3"/>
        </w:rPr>
        <w:t xml:space="preserve"> </w:t>
      </w:r>
      <w:r w:rsidRPr="00C21EF0">
        <w:rPr>
          <w:rFonts w:ascii="Arial" w:hAnsi="Arial" w:cs="Arial"/>
          <w:color w:val="000000" w:themeColor="text1"/>
        </w:rPr>
        <w:t>and</w:t>
      </w:r>
      <w:r w:rsidRPr="00C21EF0">
        <w:rPr>
          <w:rFonts w:ascii="Arial" w:hAnsi="Arial" w:cs="Arial"/>
          <w:color w:val="000000" w:themeColor="text1"/>
          <w:spacing w:val="-4"/>
        </w:rPr>
        <w:t xml:space="preserve"> </w:t>
      </w:r>
      <w:r w:rsidR="009C6798" w:rsidRPr="00C21EF0">
        <w:rPr>
          <w:rFonts w:ascii="Arial" w:hAnsi="Arial" w:cs="Arial"/>
          <w:color w:val="000000" w:themeColor="text1"/>
        </w:rPr>
        <w:t>the</w:t>
      </w:r>
      <w:r w:rsidRPr="00C21EF0">
        <w:rPr>
          <w:rFonts w:ascii="Arial" w:hAnsi="Arial" w:cs="Arial"/>
          <w:color w:val="000000" w:themeColor="text1"/>
          <w:spacing w:val="-4"/>
        </w:rPr>
        <w:t xml:space="preserve"> </w:t>
      </w:r>
      <w:r w:rsidRPr="00C21EF0">
        <w:rPr>
          <w:rFonts w:ascii="Arial" w:hAnsi="Arial" w:cs="Arial"/>
          <w:color w:val="000000" w:themeColor="text1"/>
        </w:rPr>
        <w:t xml:space="preserve">Placement </w:t>
      </w:r>
      <w:r w:rsidR="009C6798" w:rsidRPr="00C21EF0">
        <w:rPr>
          <w:rFonts w:ascii="Arial" w:hAnsi="Arial" w:cs="Arial"/>
          <w:color w:val="000000" w:themeColor="text1"/>
        </w:rPr>
        <w:t xml:space="preserve">&amp; Partnership </w:t>
      </w:r>
      <w:r w:rsidRPr="00C21EF0">
        <w:rPr>
          <w:rFonts w:ascii="Arial" w:hAnsi="Arial" w:cs="Arial"/>
          <w:color w:val="000000" w:themeColor="text1"/>
        </w:rPr>
        <w:t>Officer to any concerns arising about a student’s well-being, professional behaviour, or performance during a school</w:t>
      </w:r>
      <w:r w:rsidRPr="00C21EF0">
        <w:rPr>
          <w:rFonts w:ascii="Arial" w:hAnsi="Arial" w:cs="Arial"/>
          <w:color w:val="000000" w:themeColor="text1"/>
          <w:spacing w:val="-1"/>
        </w:rPr>
        <w:t xml:space="preserve"> </w:t>
      </w:r>
      <w:r w:rsidRPr="00C21EF0">
        <w:rPr>
          <w:rFonts w:ascii="Arial" w:hAnsi="Arial" w:cs="Arial"/>
          <w:color w:val="000000" w:themeColor="text1"/>
        </w:rPr>
        <w:t>experience.</w:t>
      </w:r>
      <w:bookmarkStart w:id="269" w:name="12_APPENDICES"/>
      <w:bookmarkEnd w:id="269"/>
    </w:p>
    <w:p w14:paraId="55E269C0" w14:textId="6631DBC7" w:rsidR="00A57C86" w:rsidRPr="00C21EF0" w:rsidRDefault="00A57C86" w:rsidP="00C21EF0">
      <w:pPr>
        <w:spacing w:line="276" w:lineRule="auto"/>
        <w:rPr>
          <w:rFonts w:ascii="Arial" w:hAnsi="Arial" w:cs="Arial"/>
          <w:color w:val="FF0000"/>
        </w:rPr>
      </w:pPr>
    </w:p>
    <w:p w14:paraId="448BC3DF" w14:textId="77777777" w:rsidR="006E1E58" w:rsidRPr="00C21EF0" w:rsidRDefault="006E1E58" w:rsidP="00C21EF0">
      <w:pPr>
        <w:spacing w:line="276" w:lineRule="auto"/>
        <w:rPr>
          <w:rFonts w:ascii="Arial" w:hAnsi="Arial" w:cs="Arial"/>
          <w:color w:val="FF0000"/>
        </w:rPr>
      </w:pPr>
    </w:p>
    <w:p w14:paraId="748C131C" w14:textId="760CA518" w:rsidR="003B02C7" w:rsidRPr="00C21EF0" w:rsidRDefault="003B02C7" w:rsidP="00C21EF0">
      <w:pPr>
        <w:spacing w:line="276" w:lineRule="auto"/>
        <w:rPr>
          <w:rFonts w:ascii="Arial" w:hAnsi="Arial" w:cs="Arial"/>
          <w:color w:val="FF0000"/>
        </w:rPr>
      </w:pPr>
      <w:bookmarkStart w:id="270" w:name="_10_Appendices"/>
      <w:bookmarkEnd w:id="270"/>
    </w:p>
    <w:p w14:paraId="134A51C5" w14:textId="77777777" w:rsidR="003B02C7" w:rsidRPr="00C21EF0" w:rsidRDefault="003B02C7" w:rsidP="00C21EF0">
      <w:pPr>
        <w:tabs>
          <w:tab w:val="left" w:pos="1261"/>
        </w:tabs>
        <w:spacing w:before="11" w:line="276" w:lineRule="auto"/>
        <w:ind w:right="236"/>
        <w:jc w:val="both"/>
        <w:rPr>
          <w:rFonts w:ascii="Arial" w:hAnsi="Arial" w:cs="Arial"/>
          <w:b/>
          <w:bCs/>
          <w:color w:val="000000" w:themeColor="text1"/>
        </w:rPr>
      </w:pPr>
    </w:p>
    <w:p w14:paraId="4879A37C" w14:textId="6297C4C9" w:rsidR="003B02C7" w:rsidRPr="00C21EF0" w:rsidRDefault="003B02C7" w:rsidP="00C21EF0">
      <w:pPr>
        <w:tabs>
          <w:tab w:val="left" w:pos="1261"/>
        </w:tabs>
        <w:spacing w:before="11" w:line="276" w:lineRule="auto"/>
        <w:ind w:right="236"/>
        <w:jc w:val="both"/>
        <w:rPr>
          <w:rFonts w:ascii="Arial" w:hAnsi="Arial" w:cs="Arial"/>
          <w:b/>
          <w:bCs/>
          <w:color w:val="000000" w:themeColor="text1"/>
        </w:rPr>
        <w:sectPr w:rsidR="003B02C7" w:rsidRPr="00C21EF0" w:rsidSect="00BF3893">
          <w:footerReference w:type="even" r:id="rId53"/>
          <w:footerReference w:type="default" r:id="rId54"/>
          <w:pgSz w:w="11906" w:h="16838"/>
          <w:pgMar w:top="567" w:right="567" w:bottom="1009" w:left="567" w:header="709" w:footer="709" w:gutter="0"/>
          <w:cols w:space="708"/>
          <w:titlePg/>
          <w:docGrid w:linePitch="360"/>
        </w:sectPr>
      </w:pPr>
    </w:p>
    <w:p w14:paraId="430D0E24" w14:textId="486FF602" w:rsidR="00F72F71" w:rsidRDefault="00F72F71" w:rsidP="00F72F71">
      <w:pPr>
        <w:pStyle w:val="Heading1"/>
      </w:pPr>
      <w:bookmarkStart w:id="271" w:name="_Toc193551232"/>
      <w:bookmarkStart w:id="272" w:name="_Toc193551737"/>
      <w:r>
        <w:lastRenderedPageBreak/>
        <w:t>10. Appendices</w:t>
      </w:r>
      <w:bookmarkEnd w:id="271"/>
      <w:bookmarkEnd w:id="272"/>
    </w:p>
    <w:p w14:paraId="6263987A" w14:textId="77777777" w:rsidR="00F72F71" w:rsidRDefault="00F72F71" w:rsidP="00C21EF0">
      <w:pPr>
        <w:spacing w:line="276" w:lineRule="auto"/>
        <w:rPr>
          <w:rFonts w:ascii="Arial" w:hAnsi="Arial" w:cs="Arial"/>
          <w:b/>
          <w:bCs/>
        </w:rPr>
      </w:pPr>
    </w:p>
    <w:p w14:paraId="036BB1CE" w14:textId="180D02EC" w:rsidR="00D4375C" w:rsidRPr="00C21EF0" w:rsidRDefault="00D4375C" w:rsidP="00F72F71">
      <w:pPr>
        <w:pStyle w:val="Heading2"/>
      </w:pPr>
      <w:bookmarkStart w:id="273" w:name="_Toc193551233"/>
      <w:bookmarkStart w:id="274" w:name="_Toc193551738"/>
      <w:r w:rsidRPr="00C21EF0">
        <w:t>10.</w:t>
      </w:r>
      <w:r w:rsidR="009E627C" w:rsidRPr="00C21EF0">
        <w:t>1</w:t>
      </w:r>
      <w:r w:rsidRPr="00C21EF0">
        <w:t xml:space="preserve"> - </w:t>
      </w:r>
      <w:r w:rsidR="00BF2F5A">
        <w:t>BA (Hons) Primary Education</w:t>
      </w:r>
      <w:r w:rsidRPr="00C21EF0">
        <w:t xml:space="preserve"> – Placement Rubric of Progression</w:t>
      </w:r>
      <w:bookmarkEnd w:id="273"/>
      <w:bookmarkEnd w:id="274"/>
    </w:p>
    <w:tbl>
      <w:tblPr>
        <w:tblStyle w:val="TableGrid"/>
        <w:tblW w:w="11341" w:type="dxa"/>
        <w:tblInd w:w="-150"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1560"/>
        <w:gridCol w:w="2268"/>
        <w:gridCol w:w="2551"/>
        <w:gridCol w:w="2552"/>
        <w:gridCol w:w="2410"/>
      </w:tblGrid>
      <w:tr w:rsidR="00D4375C" w:rsidRPr="00C21EF0" w14:paraId="3A06AF0B" w14:textId="77777777" w:rsidTr="004534FD">
        <w:trPr>
          <w:trHeight w:val="315"/>
        </w:trPr>
        <w:tc>
          <w:tcPr>
            <w:tcW w:w="1560" w:type="dxa"/>
            <w:tcMar>
              <w:left w:w="105" w:type="dxa"/>
              <w:right w:w="105" w:type="dxa"/>
            </w:tcMar>
          </w:tcPr>
          <w:p w14:paraId="5590E288" w14:textId="77777777" w:rsidR="00D4375C" w:rsidRPr="00C21EF0" w:rsidRDefault="00D4375C" w:rsidP="00C21EF0">
            <w:pPr>
              <w:spacing w:line="276" w:lineRule="auto"/>
              <w:contextualSpacing/>
              <w:rPr>
                <w:rFonts w:ascii="Arial" w:eastAsia="Times New Roman" w:hAnsi="Arial" w:cs="Arial"/>
                <w:color w:val="000000" w:themeColor="text1"/>
              </w:rPr>
            </w:pPr>
          </w:p>
        </w:tc>
        <w:tc>
          <w:tcPr>
            <w:tcW w:w="2268" w:type="dxa"/>
            <w:tcMar>
              <w:left w:w="105" w:type="dxa"/>
              <w:right w:w="105" w:type="dxa"/>
            </w:tcMar>
          </w:tcPr>
          <w:p w14:paraId="324F6C2D" w14:textId="77777777" w:rsidR="00D4375C" w:rsidRPr="00C21EF0" w:rsidRDefault="00D4375C" w:rsidP="00C21EF0">
            <w:pPr>
              <w:pStyle w:val="NoSpacing"/>
              <w:spacing w:line="276" w:lineRule="auto"/>
              <w:contextualSpacing/>
              <w:rPr>
                <w:rFonts w:ascii="Arial" w:eastAsia="Times New Roman" w:hAnsi="Arial" w:cs="Arial"/>
                <w:b/>
                <w:bCs/>
                <w:color w:val="000000" w:themeColor="text1"/>
              </w:rPr>
            </w:pPr>
            <w:r w:rsidRPr="00C21EF0">
              <w:rPr>
                <w:rFonts w:ascii="Arial" w:eastAsia="Times New Roman" w:hAnsi="Arial" w:cs="Arial"/>
                <w:b/>
                <w:bCs/>
                <w:color w:val="000000" w:themeColor="text1"/>
              </w:rPr>
              <w:t>CBE (Year 1)</w:t>
            </w:r>
          </w:p>
        </w:tc>
        <w:tc>
          <w:tcPr>
            <w:tcW w:w="2551" w:type="dxa"/>
            <w:tcMar>
              <w:left w:w="105" w:type="dxa"/>
              <w:right w:w="105" w:type="dxa"/>
            </w:tcMar>
          </w:tcPr>
          <w:p w14:paraId="2BF5BBFD" w14:textId="77777777" w:rsidR="00D4375C" w:rsidRPr="00C21EF0" w:rsidRDefault="00D4375C" w:rsidP="00C21EF0">
            <w:pPr>
              <w:pStyle w:val="NoSpacing"/>
              <w:spacing w:line="276" w:lineRule="auto"/>
              <w:contextualSpacing/>
              <w:rPr>
                <w:rFonts w:ascii="Arial" w:eastAsia="Times New Roman" w:hAnsi="Arial" w:cs="Arial"/>
                <w:b/>
                <w:bCs/>
                <w:color w:val="000000" w:themeColor="text1"/>
              </w:rPr>
            </w:pPr>
            <w:r w:rsidRPr="00C21EF0">
              <w:rPr>
                <w:rFonts w:ascii="Arial" w:eastAsia="Times New Roman" w:hAnsi="Arial" w:cs="Arial"/>
                <w:b/>
                <w:bCs/>
                <w:color w:val="000000" w:themeColor="text1"/>
              </w:rPr>
              <w:t>Placement 1 and 2 (Year 2)</w:t>
            </w:r>
          </w:p>
        </w:tc>
        <w:tc>
          <w:tcPr>
            <w:tcW w:w="2552" w:type="dxa"/>
            <w:tcMar>
              <w:left w:w="105" w:type="dxa"/>
              <w:right w:w="105" w:type="dxa"/>
            </w:tcMar>
          </w:tcPr>
          <w:p w14:paraId="0D3990E3" w14:textId="77777777" w:rsidR="00D4375C" w:rsidRPr="00C21EF0" w:rsidRDefault="00D4375C" w:rsidP="00C21EF0">
            <w:pPr>
              <w:pStyle w:val="NoSpacing"/>
              <w:spacing w:line="276" w:lineRule="auto"/>
              <w:contextualSpacing/>
              <w:rPr>
                <w:rFonts w:ascii="Arial" w:eastAsia="Times New Roman" w:hAnsi="Arial" w:cs="Arial"/>
                <w:b/>
                <w:bCs/>
                <w:color w:val="000000" w:themeColor="text1"/>
              </w:rPr>
            </w:pPr>
            <w:r w:rsidRPr="00C21EF0">
              <w:rPr>
                <w:rFonts w:ascii="Arial" w:eastAsia="Times New Roman" w:hAnsi="Arial" w:cs="Arial"/>
                <w:b/>
                <w:bCs/>
                <w:color w:val="000000" w:themeColor="text1"/>
              </w:rPr>
              <w:t>Placement 3 (Year 3)</w:t>
            </w:r>
          </w:p>
        </w:tc>
        <w:tc>
          <w:tcPr>
            <w:tcW w:w="2410" w:type="dxa"/>
            <w:tcMar>
              <w:left w:w="105" w:type="dxa"/>
              <w:right w:w="105" w:type="dxa"/>
            </w:tcMar>
          </w:tcPr>
          <w:p w14:paraId="7477FBE0" w14:textId="77777777" w:rsidR="00D4375C" w:rsidRPr="00C21EF0" w:rsidRDefault="00D4375C" w:rsidP="00C21EF0">
            <w:pPr>
              <w:pStyle w:val="NoSpacing"/>
              <w:spacing w:line="276" w:lineRule="auto"/>
              <w:contextualSpacing/>
              <w:rPr>
                <w:rFonts w:ascii="Arial" w:eastAsia="Times New Roman" w:hAnsi="Arial" w:cs="Arial"/>
                <w:b/>
                <w:bCs/>
                <w:color w:val="000000" w:themeColor="text1"/>
              </w:rPr>
            </w:pPr>
            <w:r w:rsidRPr="00C21EF0">
              <w:rPr>
                <w:rFonts w:ascii="Arial" w:eastAsia="Times New Roman" w:hAnsi="Arial" w:cs="Arial"/>
                <w:b/>
                <w:bCs/>
                <w:color w:val="000000" w:themeColor="text1"/>
              </w:rPr>
              <w:t>Placement 4 (Year 4)</w:t>
            </w:r>
          </w:p>
        </w:tc>
      </w:tr>
      <w:tr w:rsidR="00D4375C" w:rsidRPr="00C21EF0" w14:paraId="05013495" w14:textId="77777777" w:rsidTr="004534FD">
        <w:trPr>
          <w:trHeight w:val="315"/>
        </w:trPr>
        <w:tc>
          <w:tcPr>
            <w:tcW w:w="1560" w:type="dxa"/>
            <w:tcMar>
              <w:left w:w="105" w:type="dxa"/>
              <w:right w:w="105" w:type="dxa"/>
            </w:tcMar>
          </w:tcPr>
          <w:p w14:paraId="2D761DC7" w14:textId="77777777" w:rsidR="00D4375C" w:rsidRPr="00C21EF0" w:rsidRDefault="00D4375C" w:rsidP="00C21EF0">
            <w:pPr>
              <w:pStyle w:val="NoSpacing"/>
              <w:spacing w:line="276" w:lineRule="auto"/>
              <w:contextualSpacing/>
              <w:rPr>
                <w:rFonts w:ascii="Arial" w:eastAsia="Times New Roman" w:hAnsi="Arial" w:cs="Arial"/>
                <w:b/>
                <w:bCs/>
                <w:color w:val="000000" w:themeColor="text1"/>
              </w:rPr>
            </w:pPr>
            <w:r w:rsidRPr="00C21EF0">
              <w:rPr>
                <w:rFonts w:ascii="Arial" w:eastAsia="Times New Roman" w:hAnsi="Arial" w:cs="Arial"/>
                <w:b/>
                <w:bCs/>
                <w:color w:val="000000" w:themeColor="text1"/>
              </w:rPr>
              <w:t>Curriculum and Pedagogy</w:t>
            </w:r>
          </w:p>
        </w:tc>
        <w:tc>
          <w:tcPr>
            <w:tcW w:w="2268" w:type="dxa"/>
            <w:tcMar>
              <w:left w:w="105" w:type="dxa"/>
              <w:right w:w="105" w:type="dxa"/>
            </w:tcMar>
          </w:tcPr>
          <w:p w14:paraId="27611A89" w14:textId="77777777" w:rsidR="00D4375C" w:rsidRPr="00C21EF0" w:rsidRDefault="00D4375C" w:rsidP="00C21EF0">
            <w:pPr>
              <w:pStyle w:val="NoSpacing"/>
              <w:spacing w:line="276" w:lineRule="auto"/>
              <w:contextualSpacing/>
              <w:rPr>
                <w:rFonts w:ascii="Arial" w:eastAsia="Times New Roman" w:hAnsi="Arial" w:cs="Arial"/>
                <w:color w:val="000000" w:themeColor="text1"/>
              </w:rPr>
            </w:pPr>
            <w:r w:rsidRPr="00C21EF0">
              <w:rPr>
                <w:rFonts w:ascii="Arial" w:eastAsia="Times New Roman" w:hAnsi="Arial" w:cs="Arial"/>
                <w:color w:val="000000" w:themeColor="text1"/>
              </w:rPr>
              <w:t xml:space="preserve">Apply an understanding of professional guidance and agreed approaches to working in the CBE context to contribute meaningfully to the work of the organisation. </w:t>
            </w:r>
          </w:p>
          <w:p w14:paraId="5343B8EF" w14:textId="77777777" w:rsidR="00D4375C" w:rsidRPr="00C21EF0" w:rsidRDefault="00D4375C" w:rsidP="00C21EF0">
            <w:pPr>
              <w:pStyle w:val="NoSpacing"/>
              <w:spacing w:line="276" w:lineRule="auto"/>
              <w:contextualSpacing/>
              <w:rPr>
                <w:rFonts w:ascii="Arial" w:eastAsia="Times New Roman" w:hAnsi="Arial" w:cs="Arial"/>
                <w:color w:val="000000" w:themeColor="text1"/>
              </w:rPr>
            </w:pPr>
            <w:r w:rsidRPr="00C21EF0">
              <w:rPr>
                <w:rFonts w:ascii="Arial" w:eastAsia="Times New Roman" w:hAnsi="Arial" w:cs="Arial"/>
                <w:color w:val="000000" w:themeColor="text1"/>
              </w:rPr>
              <w:t>Develop an understanding of the organisation’s impact on the lives of young people.</w:t>
            </w:r>
          </w:p>
          <w:p w14:paraId="681A8762" w14:textId="77777777" w:rsidR="00D4375C" w:rsidRPr="00C21EF0" w:rsidRDefault="00D4375C" w:rsidP="00C21EF0">
            <w:pPr>
              <w:pStyle w:val="NoSpacing"/>
              <w:spacing w:line="276" w:lineRule="auto"/>
              <w:contextualSpacing/>
              <w:rPr>
                <w:rFonts w:ascii="Arial" w:eastAsia="Times New Roman" w:hAnsi="Arial" w:cs="Arial"/>
                <w:color w:val="000000" w:themeColor="text1"/>
              </w:rPr>
            </w:pPr>
          </w:p>
        </w:tc>
        <w:tc>
          <w:tcPr>
            <w:tcW w:w="2551" w:type="dxa"/>
            <w:tcMar>
              <w:left w:w="105" w:type="dxa"/>
              <w:right w:w="105" w:type="dxa"/>
            </w:tcMar>
          </w:tcPr>
          <w:p w14:paraId="5CC89D48" w14:textId="77777777" w:rsidR="00D4375C" w:rsidRPr="00C21EF0" w:rsidRDefault="00D4375C" w:rsidP="00C21EF0">
            <w:pPr>
              <w:widowControl w:val="0"/>
              <w:spacing w:line="276" w:lineRule="auto"/>
              <w:ind w:right="-105"/>
              <w:contextualSpacing/>
              <w:rPr>
                <w:rFonts w:ascii="Arial" w:eastAsia="Times New Roman" w:hAnsi="Arial" w:cs="Arial"/>
                <w:color w:val="000000" w:themeColor="text1"/>
              </w:rPr>
            </w:pPr>
            <w:r w:rsidRPr="00C21EF0">
              <w:rPr>
                <w:rFonts w:ascii="Arial" w:eastAsia="Times New Roman" w:hAnsi="Arial" w:cs="Arial"/>
                <w:color w:val="000000" w:themeColor="text1"/>
              </w:rPr>
              <w:t>Apply an understanding of early / first level primary curriculum guidance, teaching approaches and assessment strategies to plan and implement learning experiences that meet the needs of learners in an early primary context, with a focus on Expressive Arts.</w:t>
            </w:r>
          </w:p>
          <w:p w14:paraId="1746B577" w14:textId="77777777" w:rsidR="00D4375C" w:rsidRPr="00C21EF0" w:rsidRDefault="00D4375C" w:rsidP="00C21EF0">
            <w:pPr>
              <w:spacing w:line="276" w:lineRule="auto"/>
              <w:ind w:right="-105"/>
              <w:contextualSpacing/>
              <w:rPr>
                <w:rFonts w:ascii="Arial" w:eastAsia="Times New Roman" w:hAnsi="Arial" w:cs="Arial"/>
                <w:color w:val="000000" w:themeColor="text1"/>
              </w:rPr>
            </w:pPr>
          </w:p>
        </w:tc>
        <w:tc>
          <w:tcPr>
            <w:tcW w:w="2552" w:type="dxa"/>
            <w:tcMar>
              <w:left w:w="105" w:type="dxa"/>
              <w:right w:w="105" w:type="dxa"/>
            </w:tcMar>
          </w:tcPr>
          <w:p w14:paraId="0EAC55B3" w14:textId="77777777" w:rsidR="00D4375C" w:rsidRPr="00C21EF0" w:rsidRDefault="00D4375C" w:rsidP="00C21EF0">
            <w:pPr>
              <w:pStyle w:val="Normal50"/>
              <w:spacing w:line="276" w:lineRule="auto"/>
              <w:rPr>
                <w:rFonts w:cs="Arial"/>
                <w:color w:val="000000" w:themeColor="text1"/>
                <w:sz w:val="22"/>
                <w:szCs w:val="22"/>
                <w:lang w:val="en-GB"/>
              </w:rPr>
            </w:pPr>
            <w:r w:rsidRPr="00C21EF0">
              <w:rPr>
                <w:rFonts w:cs="Arial"/>
                <w:color w:val="000000" w:themeColor="text1"/>
                <w:sz w:val="22"/>
                <w:szCs w:val="22"/>
                <w:lang w:val="en-GB"/>
              </w:rPr>
              <w:t>Apply an understanding of curriculum guidance, teaching approaches and assessment strategies to plan and implement sequenced learning experiences with elements of differentiation in first / second level primary stages, with a focus on PE, Science and Technologies.</w:t>
            </w:r>
          </w:p>
        </w:tc>
        <w:tc>
          <w:tcPr>
            <w:tcW w:w="2410" w:type="dxa"/>
            <w:tcMar>
              <w:left w:w="105" w:type="dxa"/>
              <w:right w:w="105" w:type="dxa"/>
            </w:tcMar>
          </w:tcPr>
          <w:p w14:paraId="046061BD" w14:textId="77777777" w:rsidR="00D4375C" w:rsidRPr="00C21EF0" w:rsidRDefault="00D4375C" w:rsidP="00C21EF0">
            <w:pPr>
              <w:pStyle w:val="NoSpacing"/>
              <w:spacing w:line="276" w:lineRule="auto"/>
              <w:contextualSpacing/>
              <w:rPr>
                <w:rFonts w:ascii="Arial" w:eastAsia="Times New Roman" w:hAnsi="Arial" w:cs="Arial"/>
                <w:color w:val="000000" w:themeColor="text1"/>
              </w:rPr>
            </w:pPr>
            <w:r w:rsidRPr="00C21EF0">
              <w:rPr>
                <w:rFonts w:ascii="Arial" w:eastAsia="Times New Roman" w:hAnsi="Arial" w:cs="Arial"/>
                <w:color w:val="000000" w:themeColor="text1"/>
              </w:rPr>
              <w:t>Apply an understanding of curriculum guidance, teaching approaches and assessment strategies to plan and implement sequenced and differentiated learning experiences across a range of areas of the school’s curriculum.</w:t>
            </w:r>
          </w:p>
          <w:p w14:paraId="00923B7F" w14:textId="77777777" w:rsidR="00D4375C" w:rsidRPr="00C21EF0" w:rsidRDefault="00D4375C" w:rsidP="00C21EF0">
            <w:pPr>
              <w:spacing w:line="276" w:lineRule="auto"/>
              <w:contextualSpacing/>
              <w:rPr>
                <w:rFonts w:ascii="Arial" w:eastAsia="Times New Roman" w:hAnsi="Arial" w:cs="Arial"/>
                <w:color w:val="000000" w:themeColor="text1"/>
              </w:rPr>
            </w:pPr>
          </w:p>
        </w:tc>
      </w:tr>
      <w:tr w:rsidR="00D4375C" w:rsidRPr="00C21EF0" w14:paraId="538B93E1" w14:textId="77777777" w:rsidTr="004534FD">
        <w:trPr>
          <w:trHeight w:val="315"/>
        </w:trPr>
        <w:tc>
          <w:tcPr>
            <w:tcW w:w="1560" w:type="dxa"/>
            <w:tcMar>
              <w:left w:w="105" w:type="dxa"/>
              <w:right w:w="105" w:type="dxa"/>
            </w:tcMar>
          </w:tcPr>
          <w:p w14:paraId="1A4AE983" w14:textId="77777777" w:rsidR="00D4375C" w:rsidRPr="00C21EF0" w:rsidRDefault="00D4375C" w:rsidP="00C21EF0">
            <w:pPr>
              <w:pStyle w:val="NoSpacing"/>
              <w:spacing w:line="276" w:lineRule="auto"/>
              <w:contextualSpacing/>
              <w:rPr>
                <w:rFonts w:ascii="Arial" w:eastAsia="Times New Roman" w:hAnsi="Arial" w:cs="Arial"/>
                <w:b/>
                <w:bCs/>
                <w:color w:val="000000" w:themeColor="text1"/>
              </w:rPr>
            </w:pPr>
            <w:r w:rsidRPr="00C21EF0">
              <w:rPr>
                <w:rFonts w:ascii="Arial" w:eastAsia="Times New Roman" w:hAnsi="Arial" w:cs="Arial"/>
                <w:b/>
                <w:bCs/>
                <w:color w:val="000000" w:themeColor="text1"/>
              </w:rPr>
              <w:t>Learning Context</w:t>
            </w:r>
          </w:p>
        </w:tc>
        <w:tc>
          <w:tcPr>
            <w:tcW w:w="2268" w:type="dxa"/>
            <w:tcMar>
              <w:left w:w="105" w:type="dxa"/>
              <w:right w:w="105" w:type="dxa"/>
            </w:tcMar>
          </w:tcPr>
          <w:p w14:paraId="46ECFA1A" w14:textId="77777777" w:rsidR="00D4375C" w:rsidRPr="00C21EF0" w:rsidRDefault="00D4375C" w:rsidP="00C21EF0">
            <w:pPr>
              <w:pStyle w:val="NoSpacing"/>
              <w:spacing w:line="276" w:lineRule="auto"/>
              <w:contextualSpacing/>
              <w:rPr>
                <w:rFonts w:ascii="Arial" w:eastAsia="Times New Roman" w:hAnsi="Arial" w:cs="Arial"/>
                <w:color w:val="000000" w:themeColor="text1"/>
              </w:rPr>
            </w:pPr>
            <w:r w:rsidRPr="00C21EF0">
              <w:rPr>
                <w:rFonts w:ascii="Arial" w:eastAsia="Times New Roman" w:hAnsi="Arial" w:cs="Arial"/>
                <w:color w:val="000000" w:themeColor="text1"/>
              </w:rPr>
              <w:t>Demonstrate professional commitment and values through identifying and following key policies, procedures and processes that shape and support the work of the CBE organisation and be able to identify the links to education.</w:t>
            </w:r>
          </w:p>
          <w:p w14:paraId="0C439FC9" w14:textId="77777777" w:rsidR="00D4375C" w:rsidRPr="00C21EF0" w:rsidRDefault="00D4375C" w:rsidP="00C21EF0">
            <w:pPr>
              <w:pStyle w:val="NoSpacing"/>
              <w:spacing w:line="276" w:lineRule="auto"/>
              <w:contextualSpacing/>
              <w:rPr>
                <w:rFonts w:ascii="Arial" w:eastAsia="Times New Roman" w:hAnsi="Arial" w:cs="Arial"/>
                <w:color w:val="000000" w:themeColor="text1"/>
              </w:rPr>
            </w:pPr>
          </w:p>
        </w:tc>
        <w:tc>
          <w:tcPr>
            <w:tcW w:w="2551" w:type="dxa"/>
            <w:tcMar>
              <w:left w:w="105" w:type="dxa"/>
              <w:right w:w="105" w:type="dxa"/>
            </w:tcMar>
          </w:tcPr>
          <w:p w14:paraId="1955A635" w14:textId="77777777" w:rsidR="00D4375C" w:rsidRPr="00C21EF0" w:rsidRDefault="00D4375C" w:rsidP="00C21EF0">
            <w:pPr>
              <w:widowControl w:val="0"/>
              <w:spacing w:line="276" w:lineRule="auto"/>
              <w:ind w:right="-105"/>
              <w:contextualSpacing/>
              <w:rPr>
                <w:rFonts w:ascii="Arial" w:eastAsia="Times New Roman" w:hAnsi="Arial" w:cs="Arial"/>
                <w:color w:val="000000" w:themeColor="text1"/>
              </w:rPr>
            </w:pPr>
            <w:r w:rsidRPr="00C21EF0">
              <w:rPr>
                <w:rFonts w:ascii="Arial" w:eastAsia="Times New Roman" w:hAnsi="Arial" w:cs="Arial"/>
                <w:color w:val="000000" w:themeColor="text1"/>
              </w:rPr>
              <w:t>Demonstrate professional commitment and values through investigating then implementing key policy priorities and school procedures across their professional practice in the primary school context.</w:t>
            </w:r>
          </w:p>
          <w:p w14:paraId="05D5FDF9" w14:textId="77777777" w:rsidR="00D4375C" w:rsidRPr="00C21EF0" w:rsidRDefault="00D4375C" w:rsidP="00C21EF0">
            <w:pPr>
              <w:widowControl w:val="0"/>
              <w:spacing w:before="1" w:line="276" w:lineRule="auto"/>
              <w:ind w:left="178" w:right="-105"/>
              <w:contextualSpacing/>
              <w:rPr>
                <w:rFonts w:ascii="Arial" w:eastAsia="Times New Roman" w:hAnsi="Arial" w:cs="Arial"/>
                <w:color w:val="000000" w:themeColor="text1"/>
              </w:rPr>
            </w:pPr>
          </w:p>
        </w:tc>
        <w:tc>
          <w:tcPr>
            <w:tcW w:w="2552" w:type="dxa"/>
            <w:tcMar>
              <w:left w:w="105" w:type="dxa"/>
              <w:right w:w="105" w:type="dxa"/>
            </w:tcMar>
          </w:tcPr>
          <w:p w14:paraId="7D7CEE34" w14:textId="77777777" w:rsidR="00D4375C" w:rsidRPr="00C21EF0" w:rsidRDefault="00D4375C" w:rsidP="00C21EF0">
            <w:pPr>
              <w:pStyle w:val="Normal50"/>
              <w:spacing w:line="276" w:lineRule="auto"/>
              <w:rPr>
                <w:rFonts w:cs="Arial"/>
                <w:color w:val="000000" w:themeColor="text1"/>
                <w:sz w:val="22"/>
                <w:szCs w:val="22"/>
              </w:rPr>
            </w:pPr>
            <w:r w:rsidRPr="00C21EF0">
              <w:rPr>
                <w:rFonts w:cs="Arial"/>
                <w:color w:val="000000" w:themeColor="text1"/>
                <w:sz w:val="22"/>
                <w:szCs w:val="22"/>
                <w:lang w:val="en-GB"/>
              </w:rPr>
              <w:t>Demonstrate professional commitment and values by actively embedding key policy priorities and procedures across their professional practice in an inclusive, socially just and equitable manner.</w:t>
            </w:r>
          </w:p>
          <w:p w14:paraId="3CCB3C4C" w14:textId="77777777" w:rsidR="00D4375C" w:rsidRPr="00C21EF0" w:rsidRDefault="00D4375C" w:rsidP="00C21EF0">
            <w:pPr>
              <w:spacing w:before="40" w:after="20" w:line="276" w:lineRule="auto"/>
              <w:rPr>
                <w:rFonts w:ascii="Arial" w:eastAsia="Times New Roman" w:hAnsi="Arial" w:cs="Arial"/>
                <w:color w:val="000000" w:themeColor="text1"/>
              </w:rPr>
            </w:pPr>
          </w:p>
        </w:tc>
        <w:tc>
          <w:tcPr>
            <w:tcW w:w="2410" w:type="dxa"/>
            <w:tcMar>
              <w:left w:w="105" w:type="dxa"/>
              <w:right w:w="105" w:type="dxa"/>
            </w:tcMar>
          </w:tcPr>
          <w:p w14:paraId="5BD50FBE" w14:textId="77777777" w:rsidR="00D4375C" w:rsidRPr="00C21EF0" w:rsidRDefault="00D4375C" w:rsidP="00C21EF0">
            <w:pPr>
              <w:pStyle w:val="NoSpacing"/>
              <w:spacing w:line="276" w:lineRule="auto"/>
              <w:contextualSpacing/>
              <w:rPr>
                <w:rFonts w:ascii="Arial" w:eastAsia="Times New Roman" w:hAnsi="Arial" w:cs="Arial"/>
                <w:color w:val="000000" w:themeColor="text1"/>
              </w:rPr>
            </w:pPr>
            <w:r w:rsidRPr="00C21EF0">
              <w:rPr>
                <w:rFonts w:ascii="Arial" w:eastAsia="Times New Roman" w:hAnsi="Arial" w:cs="Arial"/>
                <w:color w:val="000000" w:themeColor="text1"/>
              </w:rPr>
              <w:t xml:space="preserve">Demonstrate professional commitment and values by evaluating and critiquing policy priorities and procedures to ensure their professional practice is inclusive, socially just and equitable. </w:t>
            </w:r>
          </w:p>
          <w:p w14:paraId="17C9C797" w14:textId="77777777" w:rsidR="00D4375C" w:rsidRPr="00C21EF0" w:rsidRDefault="00D4375C" w:rsidP="00C21EF0">
            <w:pPr>
              <w:spacing w:line="276" w:lineRule="auto"/>
              <w:contextualSpacing/>
              <w:rPr>
                <w:rFonts w:ascii="Arial" w:eastAsia="Times New Roman" w:hAnsi="Arial" w:cs="Arial"/>
                <w:color w:val="000000" w:themeColor="text1"/>
              </w:rPr>
            </w:pPr>
          </w:p>
          <w:p w14:paraId="32FA9DFC" w14:textId="77777777" w:rsidR="00D4375C" w:rsidRPr="00C21EF0" w:rsidRDefault="00D4375C" w:rsidP="00C21EF0">
            <w:pPr>
              <w:spacing w:line="276" w:lineRule="auto"/>
              <w:contextualSpacing/>
              <w:rPr>
                <w:rFonts w:ascii="Arial" w:eastAsia="Times New Roman" w:hAnsi="Arial" w:cs="Arial"/>
                <w:color w:val="000000" w:themeColor="text1"/>
              </w:rPr>
            </w:pPr>
          </w:p>
        </w:tc>
      </w:tr>
      <w:tr w:rsidR="00D4375C" w:rsidRPr="00C21EF0" w14:paraId="46881197" w14:textId="77777777" w:rsidTr="004534FD">
        <w:trPr>
          <w:trHeight w:val="2211"/>
        </w:trPr>
        <w:tc>
          <w:tcPr>
            <w:tcW w:w="1560" w:type="dxa"/>
            <w:tcMar>
              <w:left w:w="105" w:type="dxa"/>
              <w:right w:w="105" w:type="dxa"/>
            </w:tcMar>
          </w:tcPr>
          <w:p w14:paraId="2CB4F595" w14:textId="77777777" w:rsidR="00D4375C" w:rsidRPr="00C21EF0" w:rsidRDefault="00D4375C" w:rsidP="00C21EF0">
            <w:pPr>
              <w:pStyle w:val="NoSpacing"/>
              <w:spacing w:line="276" w:lineRule="auto"/>
              <w:contextualSpacing/>
              <w:rPr>
                <w:rFonts w:ascii="Arial" w:eastAsia="Times New Roman" w:hAnsi="Arial" w:cs="Arial"/>
                <w:b/>
                <w:bCs/>
                <w:color w:val="000000" w:themeColor="text1"/>
              </w:rPr>
            </w:pPr>
            <w:r w:rsidRPr="00C21EF0">
              <w:rPr>
                <w:rFonts w:ascii="Arial" w:eastAsia="Times New Roman" w:hAnsi="Arial" w:cs="Arial"/>
                <w:b/>
                <w:bCs/>
                <w:color w:val="000000" w:themeColor="text1"/>
              </w:rPr>
              <w:t>Assessment</w:t>
            </w:r>
          </w:p>
        </w:tc>
        <w:tc>
          <w:tcPr>
            <w:tcW w:w="2268" w:type="dxa"/>
            <w:tcMar>
              <w:left w:w="105" w:type="dxa"/>
              <w:right w:w="105" w:type="dxa"/>
            </w:tcMar>
          </w:tcPr>
          <w:p w14:paraId="353E1C9D" w14:textId="77777777" w:rsidR="00D4375C" w:rsidRPr="00C21EF0" w:rsidRDefault="00D4375C" w:rsidP="00C21EF0">
            <w:pPr>
              <w:pStyle w:val="NoSpacing"/>
              <w:spacing w:line="276" w:lineRule="auto"/>
              <w:contextualSpacing/>
              <w:rPr>
                <w:rFonts w:ascii="Arial" w:eastAsia="Times New Roman" w:hAnsi="Arial" w:cs="Arial"/>
                <w:color w:val="000000" w:themeColor="text1"/>
              </w:rPr>
            </w:pPr>
            <w:r w:rsidRPr="00C21EF0">
              <w:rPr>
                <w:rFonts w:ascii="Arial" w:eastAsia="Times New Roman" w:hAnsi="Arial" w:cs="Arial"/>
                <w:color w:val="000000" w:themeColor="text1"/>
              </w:rPr>
              <w:t>Evaluate the organisation’s impact on the local community and the lives of young people.</w:t>
            </w:r>
          </w:p>
          <w:p w14:paraId="2ADC7174" w14:textId="77777777" w:rsidR="00D4375C" w:rsidRPr="00C21EF0" w:rsidRDefault="00D4375C" w:rsidP="00C21EF0">
            <w:pPr>
              <w:pStyle w:val="NoSpacing"/>
              <w:spacing w:line="276" w:lineRule="auto"/>
              <w:contextualSpacing/>
              <w:rPr>
                <w:rFonts w:ascii="Arial" w:eastAsia="Times New Roman" w:hAnsi="Arial" w:cs="Arial"/>
                <w:color w:val="000000" w:themeColor="text1"/>
              </w:rPr>
            </w:pPr>
          </w:p>
        </w:tc>
        <w:tc>
          <w:tcPr>
            <w:tcW w:w="2551" w:type="dxa"/>
            <w:tcMar>
              <w:left w:w="105" w:type="dxa"/>
              <w:right w:w="105" w:type="dxa"/>
            </w:tcMar>
          </w:tcPr>
          <w:p w14:paraId="65F92E61" w14:textId="77777777" w:rsidR="00D4375C" w:rsidRPr="00C21EF0" w:rsidRDefault="00D4375C" w:rsidP="00C21EF0">
            <w:pPr>
              <w:widowControl w:val="0"/>
              <w:spacing w:line="276" w:lineRule="auto"/>
              <w:ind w:right="179"/>
              <w:contextualSpacing/>
              <w:rPr>
                <w:rFonts w:ascii="Arial" w:eastAsia="Times New Roman" w:hAnsi="Arial" w:cs="Arial"/>
                <w:color w:val="000000" w:themeColor="text1"/>
              </w:rPr>
            </w:pPr>
            <w:r w:rsidRPr="00C21EF0">
              <w:rPr>
                <w:rFonts w:ascii="Arial" w:eastAsia="Times New Roman" w:hAnsi="Arial" w:cs="Arial"/>
                <w:color w:val="000000" w:themeColor="text1"/>
              </w:rPr>
              <w:t xml:space="preserve">Implement some observed assessment strategies and develop understanding of their role in teaching, learning and progression. Review assessment evidence to make informed judgements about the </w:t>
            </w:r>
            <w:r w:rsidRPr="00C21EF0">
              <w:rPr>
                <w:rFonts w:ascii="Arial" w:eastAsia="Times New Roman" w:hAnsi="Arial" w:cs="Arial"/>
                <w:color w:val="000000" w:themeColor="text1"/>
              </w:rPr>
              <w:lastRenderedPageBreak/>
              <w:t>quality of their teaching and identify next steps for learning.</w:t>
            </w:r>
          </w:p>
        </w:tc>
        <w:tc>
          <w:tcPr>
            <w:tcW w:w="2552" w:type="dxa"/>
            <w:tcMar>
              <w:left w:w="105" w:type="dxa"/>
              <w:right w:w="105" w:type="dxa"/>
            </w:tcMar>
          </w:tcPr>
          <w:p w14:paraId="237524C5" w14:textId="77777777" w:rsidR="00D4375C" w:rsidRPr="00C21EF0" w:rsidRDefault="00D4375C" w:rsidP="00C21EF0">
            <w:pPr>
              <w:pStyle w:val="Normal50"/>
              <w:spacing w:line="276" w:lineRule="auto"/>
              <w:rPr>
                <w:rFonts w:cs="Arial"/>
                <w:color w:val="000000" w:themeColor="text1"/>
                <w:sz w:val="22"/>
                <w:szCs w:val="22"/>
              </w:rPr>
            </w:pPr>
            <w:r w:rsidRPr="00C21EF0">
              <w:rPr>
                <w:rFonts w:cs="Arial"/>
                <w:color w:val="000000" w:themeColor="text1"/>
                <w:sz w:val="22"/>
                <w:szCs w:val="22"/>
                <w:lang w:val="en-GB"/>
              </w:rPr>
              <w:lastRenderedPageBreak/>
              <w:t xml:space="preserve">Implement a range of assessment strategies to inform teaching, learning and progression. Evaluate assessment evidence systematically to identify learners’ next steps, adapt planned learning and direct their </w:t>
            </w:r>
            <w:r w:rsidRPr="00C21EF0">
              <w:rPr>
                <w:rFonts w:cs="Arial"/>
                <w:color w:val="000000" w:themeColor="text1"/>
                <w:sz w:val="22"/>
                <w:szCs w:val="22"/>
                <w:lang w:val="en-GB"/>
              </w:rPr>
              <w:lastRenderedPageBreak/>
              <w:t>own professional learning.</w:t>
            </w:r>
          </w:p>
        </w:tc>
        <w:tc>
          <w:tcPr>
            <w:tcW w:w="2410" w:type="dxa"/>
            <w:tcMar>
              <w:left w:w="105" w:type="dxa"/>
              <w:right w:w="105" w:type="dxa"/>
            </w:tcMar>
          </w:tcPr>
          <w:p w14:paraId="601051C3" w14:textId="77777777" w:rsidR="00D4375C" w:rsidRPr="00C21EF0" w:rsidRDefault="00D4375C" w:rsidP="00C21EF0">
            <w:pPr>
              <w:pStyle w:val="NoSpacing"/>
              <w:spacing w:line="276" w:lineRule="auto"/>
              <w:contextualSpacing/>
              <w:rPr>
                <w:rFonts w:ascii="Arial" w:eastAsia="Times New Roman" w:hAnsi="Arial" w:cs="Arial"/>
                <w:color w:val="000000" w:themeColor="text1"/>
              </w:rPr>
            </w:pPr>
            <w:r w:rsidRPr="00C21EF0">
              <w:rPr>
                <w:rFonts w:ascii="Arial" w:eastAsia="Times New Roman" w:hAnsi="Arial" w:cs="Arial"/>
                <w:color w:val="000000" w:themeColor="text1"/>
              </w:rPr>
              <w:lastRenderedPageBreak/>
              <w:t xml:space="preserve">Implement a range of assessment strategies to inform teaching, learning and progression. Evaluate a range of assessment evidence across blocks of learning systematically to identify learners’ next </w:t>
            </w:r>
            <w:r w:rsidRPr="00C21EF0">
              <w:rPr>
                <w:rFonts w:ascii="Arial" w:eastAsia="Times New Roman" w:hAnsi="Arial" w:cs="Arial"/>
                <w:color w:val="000000" w:themeColor="text1"/>
              </w:rPr>
              <w:lastRenderedPageBreak/>
              <w:t xml:space="preserve">steps, adapt planned learning, implement interventions to mitigate barriers to learning and direct their own professional learning. </w:t>
            </w:r>
          </w:p>
          <w:p w14:paraId="6D1D8885" w14:textId="77777777" w:rsidR="00D4375C" w:rsidRPr="00C21EF0" w:rsidRDefault="00D4375C" w:rsidP="00C21EF0">
            <w:pPr>
              <w:spacing w:line="276" w:lineRule="auto"/>
              <w:contextualSpacing/>
              <w:rPr>
                <w:rFonts w:ascii="Arial" w:eastAsia="Times New Roman" w:hAnsi="Arial" w:cs="Arial"/>
                <w:color w:val="000000" w:themeColor="text1"/>
              </w:rPr>
            </w:pPr>
          </w:p>
          <w:p w14:paraId="210B38A0" w14:textId="77777777" w:rsidR="00D4375C" w:rsidRPr="00C21EF0" w:rsidRDefault="00D4375C" w:rsidP="00C21EF0">
            <w:pPr>
              <w:spacing w:line="276" w:lineRule="auto"/>
              <w:contextualSpacing/>
              <w:rPr>
                <w:rFonts w:ascii="Arial" w:eastAsia="Times New Roman" w:hAnsi="Arial" w:cs="Arial"/>
                <w:color w:val="000000" w:themeColor="text1"/>
              </w:rPr>
            </w:pPr>
          </w:p>
        </w:tc>
      </w:tr>
      <w:tr w:rsidR="00D4375C" w:rsidRPr="00C21EF0" w14:paraId="016F0D18" w14:textId="77777777" w:rsidTr="004534FD">
        <w:trPr>
          <w:trHeight w:val="315"/>
        </w:trPr>
        <w:tc>
          <w:tcPr>
            <w:tcW w:w="1560" w:type="dxa"/>
            <w:tcMar>
              <w:left w:w="105" w:type="dxa"/>
              <w:right w:w="105" w:type="dxa"/>
            </w:tcMar>
          </w:tcPr>
          <w:p w14:paraId="6D17A1EC" w14:textId="77777777" w:rsidR="00D4375C" w:rsidRPr="00C21EF0" w:rsidRDefault="00D4375C" w:rsidP="00C21EF0">
            <w:pPr>
              <w:pStyle w:val="NoSpacing"/>
              <w:spacing w:line="276" w:lineRule="auto"/>
              <w:contextualSpacing/>
              <w:rPr>
                <w:rFonts w:ascii="Arial" w:eastAsia="Times New Roman" w:hAnsi="Arial" w:cs="Arial"/>
                <w:b/>
                <w:bCs/>
                <w:color w:val="000000" w:themeColor="text1"/>
              </w:rPr>
            </w:pPr>
            <w:r w:rsidRPr="00C21EF0">
              <w:rPr>
                <w:rFonts w:ascii="Arial" w:eastAsia="Times New Roman" w:hAnsi="Arial" w:cs="Arial"/>
                <w:b/>
                <w:bCs/>
                <w:color w:val="000000" w:themeColor="text1"/>
              </w:rPr>
              <w:lastRenderedPageBreak/>
              <w:t>Reflective Practice</w:t>
            </w:r>
          </w:p>
        </w:tc>
        <w:tc>
          <w:tcPr>
            <w:tcW w:w="2268" w:type="dxa"/>
            <w:tcMar>
              <w:left w:w="105" w:type="dxa"/>
              <w:right w:w="105" w:type="dxa"/>
            </w:tcMar>
          </w:tcPr>
          <w:p w14:paraId="3EABD34B" w14:textId="77777777" w:rsidR="00D4375C" w:rsidRPr="00C21EF0" w:rsidRDefault="00D4375C" w:rsidP="00C21EF0">
            <w:pPr>
              <w:pStyle w:val="NoSpacing"/>
              <w:spacing w:line="276" w:lineRule="auto"/>
              <w:contextualSpacing/>
              <w:rPr>
                <w:rFonts w:ascii="Arial" w:hAnsi="Arial" w:cs="Arial"/>
              </w:rPr>
            </w:pPr>
            <w:r w:rsidRPr="00C21EF0">
              <w:rPr>
                <w:rFonts w:ascii="Arial" w:eastAsia="Times New Roman" w:hAnsi="Arial" w:cs="Arial"/>
                <w:color w:val="000000" w:themeColor="text1"/>
              </w:rPr>
              <w:t>Engage in critical reflection to develop skills of self-appraisal and enable insights and application to practice.</w:t>
            </w:r>
          </w:p>
        </w:tc>
        <w:tc>
          <w:tcPr>
            <w:tcW w:w="2551" w:type="dxa"/>
            <w:tcMar>
              <w:left w:w="105" w:type="dxa"/>
              <w:right w:w="105" w:type="dxa"/>
            </w:tcMar>
          </w:tcPr>
          <w:p w14:paraId="60D5C820" w14:textId="77777777" w:rsidR="00D4375C" w:rsidRPr="00C21EF0" w:rsidRDefault="00D4375C" w:rsidP="00C21EF0">
            <w:pPr>
              <w:widowControl w:val="0"/>
              <w:spacing w:line="276" w:lineRule="auto"/>
              <w:ind w:right="37"/>
              <w:contextualSpacing/>
              <w:rPr>
                <w:rFonts w:ascii="Arial" w:eastAsia="Times New Roman" w:hAnsi="Arial" w:cs="Arial"/>
                <w:color w:val="000000" w:themeColor="text1"/>
              </w:rPr>
            </w:pPr>
            <w:r w:rsidRPr="00C21EF0">
              <w:rPr>
                <w:rFonts w:ascii="Arial" w:eastAsia="Times New Roman" w:hAnsi="Arial" w:cs="Arial"/>
                <w:color w:val="000000" w:themeColor="text1"/>
              </w:rPr>
              <w:t>Reflect on professional development using the GTCS Standards for Provisional Registration, describing areas for improvement and justifying actionable next steps.</w:t>
            </w:r>
          </w:p>
          <w:p w14:paraId="046B5257" w14:textId="77777777" w:rsidR="00D4375C" w:rsidRPr="00C21EF0" w:rsidRDefault="00D4375C" w:rsidP="00C21EF0">
            <w:pPr>
              <w:widowControl w:val="0"/>
              <w:spacing w:before="2" w:line="276" w:lineRule="auto"/>
              <w:contextualSpacing/>
              <w:rPr>
                <w:rFonts w:ascii="Arial" w:eastAsia="Times New Roman" w:hAnsi="Arial" w:cs="Arial"/>
                <w:color w:val="000000" w:themeColor="text1"/>
              </w:rPr>
            </w:pPr>
          </w:p>
          <w:p w14:paraId="24427780" w14:textId="77777777" w:rsidR="00D4375C" w:rsidRPr="00C21EF0" w:rsidRDefault="00D4375C" w:rsidP="00C21EF0">
            <w:pPr>
              <w:widowControl w:val="0"/>
              <w:spacing w:before="1" w:line="276" w:lineRule="auto"/>
              <w:ind w:left="178" w:right="694"/>
              <w:contextualSpacing/>
              <w:rPr>
                <w:rFonts w:ascii="Arial" w:eastAsia="Times New Roman" w:hAnsi="Arial" w:cs="Arial"/>
                <w:color w:val="000000" w:themeColor="text1"/>
              </w:rPr>
            </w:pPr>
          </w:p>
        </w:tc>
        <w:tc>
          <w:tcPr>
            <w:tcW w:w="2552" w:type="dxa"/>
            <w:tcMar>
              <w:left w:w="105" w:type="dxa"/>
              <w:right w:w="105" w:type="dxa"/>
            </w:tcMar>
          </w:tcPr>
          <w:p w14:paraId="24EF1D34" w14:textId="77777777" w:rsidR="00D4375C" w:rsidRPr="00C21EF0" w:rsidRDefault="00D4375C" w:rsidP="00C21EF0">
            <w:pPr>
              <w:pStyle w:val="Normal50"/>
              <w:spacing w:line="276" w:lineRule="auto"/>
              <w:rPr>
                <w:rFonts w:cs="Arial"/>
                <w:color w:val="000000" w:themeColor="text1"/>
                <w:sz w:val="22"/>
                <w:szCs w:val="22"/>
              </w:rPr>
            </w:pPr>
            <w:r w:rsidRPr="00C21EF0">
              <w:rPr>
                <w:rFonts w:cs="Arial"/>
                <w:color w:val="000000" w:themeColor="text1"/>
                <w:sz w:val="22"/>
                <w:szCs w:val="22"/>
                <w:lang w:val="en-GB"/>
              </w:rPr>
              <w:t xml:space="preserve">Reflect on their professional development using the GTCS Standards to critically examine underlying values and how </w:t>
            </w:r>
            <w:proofErr w:type="gramStart"/>
            <w:r w:rsidRPr="00C21EF0">
              <w:rPr>
                <w:rFonts w:cs="Arial"/>
                <w:color w:val="000000" w:themeColor="text1"/>
                <w:sz w:val="22"/>
                <w:szCs w:val="22"/>
                <w:lang w:val="en-GB"/>
              </w:rPr>
              <w:t>these shape</w:t>
            </w:r>
            <w:proofErr w:type="gramEnd"/>
            <w:r w:rsidRPr="00C21EF0">
              <w:rPr>
                <w:rFonts w:cs="Arial"/>
                <w:color w:val="000000" w:themeColor="text1"/>
                <w:sz w:val="22"/>
                <w:szCs w:val="22"/>
                <w:lang w:val="en-GB"/>
              </w:rPr>
              <w:t xml:space="preserve"> emerging professional practice and identity. Analyse connections between the classroom, whole school, community, and national policy. Justify approaches to addressing areas for improvement.</w:t>
            </w:r>
          </w:p>
        </w:tc>
        <w:tc>
          <w:tcPr>
            <w:tcW w:w="2410" w:type="dxa"/>
            <w:tcMar>
              <w:left w:w="105" w:type="dxa"/>
              <w:right w:w="105" w:type="dxa"/>
            </w:tcMar>
          </w:tcPr>
          <w:p w14:paraId="0440141C" w14:textId="77777777" w:rsidR="00D4375C" w:rsidRPr="00C21EF0" w:rsidRDefault="00D4375C" w:rsidP="00C21EF0">
            <w:pPr>
              <w:pStyle w:val="NoSpacing"/>
              <w:spacing w:line="276" w:lineRule="auto"/>
              <w:contextualSpacing/>
              <w:rPr>
                <w:rFonts w:ascii="Arial" w:eastAsia="Times New Roman" w:hAnsi="Arial" w:cs="Arial"/>
                <w:color w:val="000000" w:themeColor="text1"/>
              </w:rPr>
            </w:pPr>
            <w:r w:rsidRPr="00C21EF0">
              <w:rPr>
                <w:rFonts w:ascii="Arial" w:eastAsia="Times New Roman" w:hAnsi="Arial" w:cs="Arial"/>
                <w:color w:val="000000" w:themeColor="text1"/>
              </w:rPr>
              <w:t xml:space="preserve">Reflect on their own professional development using the GTCS Standards to critically examine their professional and personal values, analyse connections between their practice and institutional, policy, cultural and political change; and develop strategic approaches to addressing areas for improvement. </w:t>
            </w:r>
          </w:p>
          <w:p w14:paraId="29501CD6" w14:textId="77777777" w:rsidR="00D4375C" w:rsidRPr="00C21EF0" w:rsidRDefault="00D4375C" w:rsidP="00C21EF0">
            <w:pPr>
              <w:spacing w:line="276" w:lineRule="auto"/>
              <w:contextualSpacing/>
              <w:rPr>
                <w:rFonts w:ascii="Arial" w:eastAsia="Times New Roman" w:hAnsi="Arial" w:cs="Arial"/>
                <w:color w:val="000000" w:themeColor="text1"/>
              </w:rPr>
            </w:pPr>
          </w:p>
        </w:tc>
      </w:tr>
      <w:tr w:rsidR="00D4375C" w:rsidRPr="00C21EF0" w14:paraId="26C4EBAD" w14:textId="77777777" w:rsidTr="004534FD">
        <w:trPr>
          <w:trHeight w:val="315"/>
        </w:trPr>
        <w:tc>
          <w:tcPr>
            <w:tcW w:w="1560" w:type="dxa"/>
            <w:tcMar>
              <w:left w:w="105" w:type="dxa"/>
              <w:right w:w="105" w:type="dxa"/>
            </w:tcMar>
          </w:tcPr>
          <w:p w14:paraId="1C5612E9" w14:textId="77777777" w:rsidR="00D4375C" w:rsidRPr="00C21EF0" w:rsidRDefault="00D4375C" w:rsidP="00C21EF0">
            <w:pPr>
              <w:pStyle w:val="NoSpacing"/>
              <w:spacing w:line="276" w:lineRule="auto"/>
              <w:contextualSpacing/>
              <w:rPr>
                <w:rFonts w:ascii="Arial" w:eastAsia="Times New Roman" w:hAnsi="Arial" w:cs="Arial"/>
                <w:b/>
                <w:bCs/>
                <w:color w:val="000000" w:themeColor="text1"/>
              </w:rPr>
            </w:pPr>
            <w:r w:rsidRPr="00C21EF0">
              <w:rPr>
                <w:rFonts w:ascii="Arial" w:eastAsia="Times New Roman" w:hAnsi="Arial" w:cs="Arial"/>
                <w:b/>
                <w:bCs/>
                <w:color w:val="000000" w:themeColor="text1"/>
              </w:rPr>
              <w:t>Professionalism</w:t>
            </w:r>
          </w:p>
        </w:tc>
        <w:tc>
          <w:tcPr>
            <w:tcW w:w="2268" w:type="dxa"/>
            <w:tcMar>
              <w:left w:w="105" w:type="dxa"/>
              <w:right w:w="105" w:type="dxa"/>
            </w:tcMar>
          </w:tcPr>
          <w:p w14:paraId="2D20292C" w14:textId="77777777" w:rsidR="00D4375C" w:rsidRPr="00C21EF0" w:rsidRDefault="00D4375C" w:rsidP="00C21EF0">
            <w:pPr>
              <w:pStyle w:val="NoSpacing"/>
              <w:spacing w:line="276" w:lineRule="auto"/>
              <w:contextualSpacing/>
              <w:rPr>
                <w:rFonts w:ascii="Arial" w:eastAsia="Times New Roman" w:hAnsi="Arial" w:cs="Arial"/>
                <w:color w:val="000000" w:themeColor="text1"/>
              </w:rPr>
            </w:pPr>
            <w:r w:rsidRPr="00C21EF0">
              <w:rPr>
                <w:rFonts w:ascii="Arial" w:eastAsia="Times New Roman" w:hAnsi="Arial" w:cs="Arial"/>
                <w:color w:val="000000" w:themeColor="text1"/>
              </w:rPr>
              <w:t xml:space="preserve">Demonstrate professionalism through clear and timely communication, effective organisation and use of resources, professional conduct, positive engagement with all members of the university and organisations, and by upholding all aspects of the GTCS Student Code. </w:t>
            </w:r>
          </w:p>
        </w:tc>
        <w:tc>
          <w:tcPr>
            <w:tcW w:w="2551" w:type="dxa"/>
            <w:tcMar>
              <w:left w:w="105" w:type="dxa"/>
              <w:right w:w="105" w:type="dxa"/>
            </w:tcMar>
          </w:tcPr>
          <w:p w14:paraId="45D848A0" w14:textId="77777777" w:rsidR="00D4375C" w:rsidRPr="00C21EF0" w:rsidRDefault="00D4375C" w:rsidP="00C21EF0">
            <w:pPr>
              <w:widowControl w:val="0"/>
              <w:spacing w:before="1" w:line="276" w:lineRule="auto"/>
              <w:ind w:right="37"/>
              <w:contextualSpacing/>
              <w:rPr>
                <w:rFonts w:ascii="Arial" w:eastAsia="Times New Roman" w:hAnsi="Arial" w:cs="Arial"/>
                <w:color w:val="000000" w:themeColor="text1"/>
              </w:rPr>
            </w:pPr>
            <w:r w:rsidRPr="00C21EF0">
              <w:rPr>
                <w:rFonts w:ascii="Arial" w:eastAsia="Times New Roman" w:hAnsi="Arial" w:cs="Arial"/>
                <w:color w:val="000000" w:themeColor="text1"/>
              </w:rPr>
              <w:t>Demonstrate professionalism through clear and timely communication, effective organisation and use of resources, professional conduct, and engagement with all members of the university and school community, and by upholding all aspects of the GTCS Student Code</w:t>
            </w:r>
          </w:p>
          <w:p w14:paraId="1566F6D6" w14:textId="77777777" w:rsidR="00D4375C" w:rsidRPr="00C21EF0" w:rsidRDefault="00D4375C" w:rsidP="00C21EF0">
            <w:pPr>
              <w:spacing w:line="276" w:lineRule="auto"/>
              <w:contextualSpacing/>
              <w:rPr>
                <w:rFonts w:ascii="Arial" w:eastAsia="Times New Roman" w:hAnsi="Arial" w:cs="Arial"/>
                <w:color w:val="000000" w:themeColor="text1"/>
              </w:rPr>
            </w:pPr>
          </w:p>
        </w:tc>
        <w:tc>
          <w:tcPr>
            <w:tcW w:w="2552" w:type="dxa"/>
            <w:tcMar>
              <w:left w:w="105" w:type="dxa"/>
              <w:right w:w="105" w:type="dxa"/>
            </w:tcMar>
          </w:tcPr>
          <w:p w14:paraId="2A181D4D" w14:textId="77777777" w:rsidR="00D4375C" w:rsidRPr="00C21EF0" w:rsidRDefault="00D4375C" w:rsidP="00C21EF0">
            <w:pPr>
              <w:pStyle w:val="Normal50"/>
              <w:spacing w:line="276" w:lineRule="auto"/>
              <w:rPr>
                <w:rFonts w:cs="Arial"/>
                <w:color w:val="000000" w:themeColor="text1"/>
                <w:sz w:val="22"/>
                <w:szCs w:val="22"/>
              </w:rPr>
            </w:pPr>
            <w:r w:rsidRPr="00C21EF0">
              <w:rPr>
                <w:rFonts w:cs="Arial"/>
                <w:color w:val="000000" w:themeColor="text1"/>
                <w:sz w:val="22"/>
                <w:szCs w:val="22"/>
                <w:lang w:val="en-GB"/>
              </w:rPr>
              <w:t>Demonstrate professionalism through clear and timely communication, effective organisation and use of resources, professional conduct, and engagement with all members of the university and school community, and by upholding all aspects of the GTCS Student Code.</w:t>
            </w:r>
          </w:p>
        </w:tc>
        <w:tc>
          <w:tcPr>
            <w:tcW w:w="2410" w:type="dxa"/>
            <w:tcMar>
              <w:left w:w="105" w:type="dxa"/>
              <w:right w:w="105" w:type="dxa"/>
            </w:tcMar>
          </w:tcPr>
          <w:p w14:paraId="7A28D73B" w14:textId="77777777" w:rsidR="00D4375C" w:rsidRPr="00C21EF0" w:rsidRDefault="00D4375C" w:rsidP="00C21EF0">
            <w:pPr>
              <w:pStyle w:val="NoSpacing"/>
              <w:spacing w:line="276" w:lineRule="auto"/>
              <w:contextualSpacing/>
              <w:rPr>
                <w:rFonts w:ascii="Arial" w:eastAsia="Times New Roman" w:hAnsi="Arial" w:cs="Arial"/>
                <w:color w:val="000000" w:themeColor="text1"/>
              </w:rPr>
            </w:pPr>
            <w:r w:rsidRPr="00C21EF0">
              <w:rPr>
                <w:rFonts w:ascii="Arial" w:eastAsia="Times New Roman" w:hAnsi="Arial" w:cs="Arial"/>
                <w:color w:val="000000" w:themeColor="text1"/>
              </w:rPr>
              <w:t>Demonstrate professionalism through clear and timely communication, effective organisation and use of resources, professional conduct, and engagement with all members of the university and school community, and by upholding all aspects of the GTCS Student Code.</w:t>
            </w:r>
          </w:p>
          <w:p w14:paraId="0BD5DE7C" w14:textId="77777777" w:rsidR="00D4375C" w:rsidRPr="00C21EF0" w:rsidRDefault="00D4375C" w:rsidP="00C21EF0">
            <w:pPr>
              <w:spacing w:line="276" w:lineRule="auto"/>
              <w:contextualSpacing/>
              <w:rPr>
                <w:rFonts w:ascii="Arial" w:eastAsia="Times New Roman" w:hAnsi="Arial" w:cs="Arial"/>
                <w:color w:val="000000" w:themeColor="text1"/>
              </w:rPr>
            </w:pPr>
          </w:p>
        </w:tc>
      </w:tr>
    </w:tbl>
    <w:p w14:paraId="528014E2" w14:textId="77777777" w:rsidR="00F72F71" w:rsidRDefault="00F72F71" w:rsidP="00C21EF0">
      <w:pPr>
        <w:spacing w:line="276" w:lineRule="auto"/>
        <w:rPr>
          <w:rFonts w:ascii="Arial" w:eastAsia="Times New Roman" w:hAnsi="Arial" w:cs="Arial"/>
          <w:b/>
          <w:bCs/>
        </w:rPr>
      </w:pPr>
    </w:p>
    <w:p w14:paraId="2E16E229" w14:textId="77777777" w:rsidR="00F72F71" w:rsidRDefault="00F72F71" w:rsidP="00C21EF0">
      <w:pPr>
        <w:spacing w:line="276" w:lineRule="auto"/>
        <w:rPr>
          <w:rFonts w:ascii="Arial" w:eastAsia="Times New Roman" w:hAnsi="Arial" w:cs="Arial"/>
          <w:b/>
          <w:bCs/>
        </w:rPr>
      </w:pPr>
    </w:p>
    <w:p w14:paraId="73BA6B4E" w14:textId="77777777" w:rsidR="00F72F71" w:rsidRDefault="00F72F71" w:rsidP="00C21EF0">
      <w:pPr>
        <w:spacing w:line="276" w:lineRule="auto"/>
        <w:rPr>
          <w:rFonts w:ascii="Arial" w:eastAsia="Times New Roman" w:hAnsi="Arial" w:cs="Arial"/>
          <w:b/>
          <w:bCs/>
        </w:rPr>
      </w:pPr>
    </w:p>
    <w:p w14:paraId="3B5503E3" w14:textId="77777777" w:rsidR="00F652E6" w:rsidRDefault="00F652E6" w:rsidP="00C21EF0">
      <w:pPr>
        <w:spacing w:line="276" w:lineRule="auto"/>
        <w:rPr>
          <w:rFonts w:ascii="Arial" w:eastAsia="Times New Roman" w:hAnsi="Arial" w:cs="Arial"/>
          <w:b/>
          <w:bCs/>
        </w:rPr>
      </w:pPr>
    </w:p>
    <w:p w14:paraId="042C99C5" w14:textId="77777777" w:rsidR="00F72F71" w:rsidRDefault="00F72F71" w:rsidP="00C21EF0">
      <w:pPr>
        <w:spacing w:line="276" w:lineRule="auto"/>
        <w:rPr>
          <w:rFonts w:ascii="Arial" w:eastAsia="Times New Roman" w:hAnsi="Arial" w:cs="Arial"/>
          <w:b/>
          <w:bCs/>
        </w:rPr>
      </w:pPr>
    </w:p>
    <w:p w14:paraId="4C247240" w14:textId="6010EBA2" w:rsidR="00EB421D" w:rsidRPr="00C21EF0" w:rsidRDefault="00D04E1B" w:rsidP="00F72F71">
      <w:pPr>
        <w:pStyle w:val="Heading2"/>
      </w:pPr>
      <w:bookmarkStart w:id="275" w:name="_Toc193551234"/>
      <w:bookmarkStart w:id="276" w:name="_Toc193551739"/>
      <w:r w:rsidRPr="00C21EF0">
        <w:lastRenderedPageBreak/>
        <w:t>10.</w:t>
      </w:r>
      <w:r w:rsidR="009E627C" w:rsidRPr="00C21EF0">
        <w:t>2</w:t>
      </w:r>
      <w:r w:rsidRPr="00C21EF0">
        <w:t xml:space="preserve"> – Health and Safety Checklist</w:t>
      </w:r>
      <w:bookmarkEnd w:id="275"/>
      <w:bookmarkEnd w:id="276"/>
    </w:p>
    <w:p w14:paraId="1988605C" w14:textId="19CC0C14" w:rsidR="00D04E1B" w:rsidRPr="00C21EF0" w:rsidRDefault="00700686" w:rsidP="00C21EF0">
      <w:pPr>
        <w:spacing w:line="276" w:lineRule="auto"/>
        <w:jc w:val="center"/>
        <w:rPr>
          <w:rFonts w:ascii="Arial" w:eastAsia="Times New Roman" w:hAnsi="Arial" w:cs="Arial"/>
          <w:b/>
          <w:bCs/>
        </w:rPr>
      </w:pPr>
      <w:r w:rsidRPr="00C21EF0">
        <w:rPr>
          <w:rFonts w:ascii="Arial" w:hAnsi="Arial" w:cs="Arial"/>
          <w:noProof/>
          <w:color w:val="44546A"/>
          <w:lang w:eastAsia="en-GB"/>
        </w:rPr>
        <w:drawing>
          <wp:inline distT="0" distB="0" distL="0" distR="0" wp14:anchorId="43F8126A" wp14:editId="121B818C">
            <wp:extent cx="1091682" cy="623233"/>
            <wp:effectExtent l="0" t="0" r="635" b="0"/>
            <wp:docPr id="8" name="Picture 1" descr="qmu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qmulogo"/>
                    <pic:cNvPicPr>
                      <a:picLocks/>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139146" cy="650330"/>
                    </a:xfrm>
                    <a:prstGeom prst="rect">
                      <a:avLst/>
                    </a:prstGeom>
                    <a:noFill/>
                    <a:ln>
                      <a:noFill/>
                    </a:ln>
                  </pic:spPr>
                </pic:pic>
              </a:graphicData>
            </a:graphic>
          </wp:inline>
        </w:drawing>
      </w:r>
    </w:p>
    <w:p w14:paraId="50483A2C" w14:textId="686D237B" w:rsidR="00700686" w:rsidRPr="00C21EF0" w:rsidRDefault="00700686" w:rsidP="00C21EF0">
      <w:pPr>
        <w:adjustRightInd w:val="0"/>
        <w:spacing w:line="276" w:lineRule="auto"/>
        <w:jc w:val="center"/>
        <w:rPr>
          <w:rFonts w:ascii="Arial" w:hAnsi="Arial" w:cs="Arial"/>
          <w:b/>
          <w:bCs/>
        </w:rPr>
      </w:pPr>
    </w:p>
    <w:p w14:paraId="74BDF081" w14:textId="1E17F2C1" w:rsidR="00700686" w:rsidRPr="00C21EF0" w:rsidRDefault="008F4C8B" w:rsidP="00C21EF0">
      <w:pPr>
        <w:pStyle w:val="Header"/>
        <w:spacing w:line="276" w:lineRule="auto"/>
        <w:jc w:val="center"/>
        <w:rPr>
          <w:rFonts w:ascii="Arial" w:hAnsi="Arial" w:cs="Arial"/>
        </w:rPr>
      </w:pPr>
      <w:r w:rsidRPr="00C21EF0">
        <w:rPr>
          <w:rFonts w:ascii="Arial" w:hAnsi="Arial" w:cs="Arial"/>
          <w:b/>
          <w:bCs/>
        </w:rPr>
        <w:t>School of Arts, Social Sciences &amp; Management</w:t>
      </w:r>
    </w:p>
    <w:p w14:paraId="7C33B9DF" w14:textId="7DEC7E80" w:rsidR="000E3FE2" w:rsidRPr="00C21EF0" w:rsidRDefault="000E3FE2" w:rsidP="00C21EF0">
      <w:pPr>
        <w:adjustRightInd w:val="0"/>
        <w:spacing w:line="276" w:lineRule="auto"/>
        <w:jc w:val="center"/>
        <w:rPr>
          <w:rFonts w:ascii="Arial" w:hAnsi="Arial" w:cs="Arial"/>
          <w:b/>
        </w:rPr>
      </w:pPr>
      <w:r w:rsidRPr="00C21EF0">
        <w:rPr>
          <w:rFonts w:ascii="Arial" w:hAnsi="Arial" w:cs="Arial"/>
          <w:b/>
          <w:bCs/>
        </w:rPr>
        <w:t>Division of Psychology, Sociology &amp; Education</w:t>
      </w:r>
    </w:p>
    <w:p w14:paraId="676E9DBD" w14:textId="6FA016FF" w:rsidR="000E3FE2" w:rsidRPr="00C21EF0" w:rsidRDefault="00BF2F5A" w:rsidP="00C21EF0">
      <w:pPr>
        <w:spacing w:line="276" w:lineRule="auto"/>
        <w:jc w:val="center"/>
        <w:rPr>
          <w:rFonts w:ascii="Arial" w:hAnsi="Arial" w:cs="Arial"/>
          <w:lang w:eastAsia="en-GB"/>
        </w:rPr>
      </w:pPr>
      <w:r>
        <w:rPr>
          <w:rFonts w:ascii="Arial" w:hAnsi="Arial" w:cs="Arial"/>
          <w:b/>
          <w:bCs/>
          <w:lang w:eastAsia="en-GB"/>
        </w:rPr>
        <w:t>BA (Hons) Primary Education</w:t>
      </w:r>
    </w:p>
    <w:p w14:paraId="19A653EC" w14:textId="3FFFD922" w:rsidR="000E3FE2" w:rsidRPr="00C21EF0" w:rsidRDefault="008F4C8B" w:rsidP="00C21EF0">
      <w:pPr>
        <w:adjustRightInd w:val="0"/>
        <w:spacing w:line="276" w:lineRule="auto"/>
        <w:jc w:val="center"/>
        <w:rPr>
          <w:rFonts w:ascii="Arial" w:hAnsi="Arial" w:cs="Arial"/>
          <w:b/>
        </w:rPr>
      </w:pPr>
      <w:r w:rsidRPr="00C21EF0">
        <w:rPr>
          <w:rFonts w:ascii="Arial" w:hAnsi="Arial" w:cs="Arial"/>
          <w:b/>
        </w:rPr>
        <w:t>Placement</w:t>
      </w:r>
    </w:p>
    <w:p w14:paraId="1CEE4CAB" w14:textId="77777777" w:rsidR="000E3FE2" w:rsidRPr="00C21EF0" w:rsidRDefault="000E3FE2" w:rsidP="00C21EF0">
      <w:pPr>
        <w:adjustRightInd w:val="0"/>
        <w:spacing w:line="276" w:lineRule="auto"/>
        <w:jc w:val="center"/>
        <w:rPr>
          <w:rFonts w:ascii="Arial" w:hAnsi="Arial" w:cs="Arial"/>
          <w:b/>
        </w:rPr>
      </w:pPr>
    </w:p>
    <w:p w14:paraId="7CFFFDFB" w14:textId="77777777" w:rsidR="000E3FE2" w:rsidRPr="00C21EF0" w:rsidRDefault="000E3FE2" w:rsidP="00C21EF0">
      <w:pPr>
        <w:adjustRightInd w:val="0"/>
        <w:spacing w:line="276" w:lineRule="auto"/>
        <w:jc w:val="center"/>
        <w:rPr>
          <w:rFonts w:ascii="Arial" w:hAnsi="Arial" w:cs="Arial"/>
          <w:b/>
        </w:rPr>
      </w:pPr>
      <w:r w:rsidRPr="00C21EF0">
        <w:rPr>
          <w:rFonts w:ascii="Arial" w:hAnsi="Arial" w:cs="Arial"/>
          <w:b/>
        </w:rPr>
        <w:t>HEALTH &amp; SAFETY INDUCTION CHECKLIST</w:t>
      </w:r>
    </w:p>
    <w:p w14:paraId="03BF796D" w14:textId="77777777" w:rsidR="000E3FE2" w:rsidRPr="00C21EF0" w:rsidRDefault="000E3FE2" w:rsidP="00C21EF0">
      <w:pPr>
        <w:adjustRightInd w:val="0"/>
        <w:spacing w:line="276" w:lineRule="auto"/>
        <w:jc w:val="both"/>
        <w:rPr>
          <w:rFonts w:ascii="Arial" w:hAnsi="Arial" w:cs="Arial"/>
        </w:rPr>
      </w:pPr>
    </w:p>
    <w:p w14:paraId="63A20C02" w14:textId="77777777" w:rsidR="000E3FE2" w:rsidRPr="00C21EF0" w:rsidRDefault="000E3FE2" w:rsidP="00C21EF0">
      <w:pPr>
        <w:pStyle w:val="ListParagraph"/>
        <w:numPr>
          <w:ilvl w:val="0"/>
          <w:numId w:val="54"/>
        </w:numPr>
        <w:tabs>
          <w:tab w:val="num" w:pos="360"/>
        </w:tabs>
        <w:overflowPunct w:val="0"/>
        <w:adjustRightInd w:val="0"/>
        <w:spacing w:line="276" w:lineRule="auto"/>
        <w:ind w:left="720"/>
        <w:jc w:val="both"/>
        <w:rPr>
          <w:rFonts w:ascii="Arial" w:hAnsi="Arial" w:cs="Arial"/>
          <w:b/>
          <w:bCs/>
        </w:rPr>
      </w:pPr>
      <w:r w:rsidRPr="00C21EF0">
        <w:rPr>
          <w:rFonts w:ascii="Arial" w:hAnsi="Arial" w:cs="Arial"/>
        </w:rPr>
        <w:t xml:space="preserve">Complete this checklist during your induction into the placement school (i.e. on your initial visit or within the first few days of the placement) and </w:t>
      </w:r>
      <w:r w:rsidRPr="00C21EF0">
        <w:rPr>
          <w:rFonts w:ascii="Arial" w:hAnsi="Arial" w:cs="Arial"/>
          <w:b/>
          <w:bCs/>
        </w:rPr>
        <w:t>retain it in your portfolio.</w:t>
      </w:r>
    </w:p>
    <w:p w14:paraId="5AB39885" w14:textId="77777777" w:rsidR="000E3FE2" w:rsidRPr="00C21EF0" w:rsidRDefault="000E3FE2" w:rsidP="00C21EF0">
      <w:pPr>
        <w:pStyle w:val="ListParagraph"/>
        <w:numPr>
          <w:ilvl w:val="0"/>
          <w:numId w:val="54"/>
        </w:numPr>
        <w:tabs>
          <w:tab w:val="num" w:pos="360"/>
        </w:tabs>
        <w:overflowPunct w:val="0"/>
        <w:adjustRightInd w:val="0"/>
        <w:spacing w:line="276" w:lineRule="auto"/>
        <w:ind w:left="720"/>
        <w:jc w:val="both"/>
        <w:rPr>
          <w:rFonts w:ascii="Arial" w:hAnsi="Arial" w:cs="Arial"/>
        </w:rPr>
      </w:pPr>
      <w:r w:rsidRPr="00C21EF0">
        <w:rPr>
          <w:rFonts w:ascii="Arial" w:hAnsi="Arial" w:cs="Arial"/>
        </w:rPr>
        <w:t xml:space="preserve">The following aspects of health and safety must be included in your induction into your host school. Please check off the items below as they are dealt with. </w:t>
      </w:r>
    </w:p>
    <w:p w14:paraId="36EF0075" w14:textId="77777777" w:rsidR="000E3FE2" w:rsidRPr="00C21EF0" w:rsidRDefault="000E3FE2" w:rsidP="00C21EF0">
      <w:pPr>
        <w:overflowPunct w:val="0"/>
        <w:adjustRightInd w:val="0"/>
        <w:spacing w:line="276" w:lineRule="auto"/>
        <w:jc w:val="both"/>
        <w:rPr>
          <w:rFonts w:ascii="Arial" w:hAnsi="Arial" w:cs="Arial"/>
        </w:rPr>
      </w:pPr>
    </w:p>
    <w:p w14:paraId="09F14FB0" w14:textId="77777777" w:rsidR="000E3FE2" w:rsidRPr="00C21EF0" w:rsidRDefault="000E3FE2" w:rsidP="00C21EF0">
      <w:pPr>
        <w:overflowPunct w:val="0"/>
        <w:adjustRightInd w:val="0"/>
        <w:spacing w:line="276" w:lineRule="auto"/>
        <w:ind w:left="720"/>
        <w:jc w:val="both"/>
        <w:rPr>
          <w:rFonts w:ascii="Arial" w:hAnsi="Arial" w:cs="Arial"/>
        </w:rPr>
      </w:pPr>
      <w:r w:rsidRPr="00C21EF0">
        <w:rPr>
          <w:rFonts w:ascii="Arial" w:hAnsi="Arial" w:cs="Arial"/>
        </w:rPr>
        <w:t>NB: This list is not exhaustive and other health and safety arrangements, or regulations and risk assessments may be covered during your induction into the host school, such as manual handling, protective clothing, electrical and other equipment, control of substances hazardous to health (COSHH regulations). You should note these in the space provided on the checklist below.</w:t>
      </w:r>
    </w:p>
    <w:p w14:paraId="098ADBD9" w14:textId="77777777" w:rsidR="000E3FE2" w:rsidRPr="00C21EF0" w:rsidRDefault="000E3FE2" w:rsidP="00C21EF0">
      <w:pPr>
        <w:pStyle w:val="ListParagraph"/>
        <w:overflowPunct w:val="0"/>
        <w:adjustRightInd w:val="0"/>
        <w:spacing w:line="276" w:lineRule="auto"/>
        <w:jc w:val="both"/>
        <w:rPr>
          <w:rFonts w:ascii="Arial" w:hAnsi="Arial" w:cs="Arial"/>
        </w:rPr>
      </w:pPr>
    </w:p>
    <w:p w14:paraId="2F20BD32" w14:textId="77777777" w:rsidR="000E3FE2" w:rsidRPr="00C21EF0" w:rsidRDefault="000E3FE2" w:rsidP="00C21EF0">
      <w:pPr>
        <w:pStyle w:val="ListParagraph"/>
        <w:numPr>
          <w:ilvl w:val="0"/>
          <w:numId w:val="55"/>
        </w:numPr>
        <w:adjustRightInd w:val="0"/>
        <w:spacing w:line="276" w:lineRule="auto"/>
        <w:jc w:val="both"/>
        <w:rPr>
          <w:rFonts w:ascii="Arial" w:hAnsi="Arial" w:cs="Arial"/>
        </w:rPr>
      </w:pPr>
      <w:r w:rsidRPr="00C21EF0">
        <w:rPr>
          <w:rFonts w:ascii="Arial" w:hAnsi="Arial" w:cs="Arial"/>
        </w:rPr>
        <w:t>Remember, you should follow all the guidelines for health and safety as laid out by the host school and/or local authority. If you have any concerns about Health and Safety matters, speak to your SBE and contact your UBE or the Year Tutor.</w:t>
      </w:r>
    </w:p>
    <w:p w14:paraId="1606E4D5" w14:textId="77777777" w:rsidR="000E3FE2" w:rsidRPr="00C21EF0" w:rsidRDefault="000E3FE2" w:rsidP="00C21EF0">
      <w:pPr>
        <w:adjustRightInd w:val="0"/>
        <w:spacing w:line="276" w:lineRule="auto"/>
        <w:jc w:val="both"/>
        <w:rPr>
          <w:rFonts w:ascii="Arial" w:hAnsi="Arial" w:cs="Arial"/>
        </w:rPr>
      </w:pPr>
    </w:p>
    <w:p w14:paraId="218585AA" w14:textId="77777777" w:rsidR="000E3FE2" w:rsidRPr="00C21EF0" w:rsidRDefault="000E3FE2" w:rsidP="00C21EF0">
      <w:pPr>
        <w:adjustRightInd w:val="0"/>
        <w:spacing w:line="276" w:lineRule="auto"/>
        <w:ind w:left="100" w:firstLine="620"/>
        <w:jc w:val="both"/>
        <w:rPr>
          <w:rFonts w:ascii="Arial" w:hAnsi="Arial" w:cs="Arial"/>
        </w:rPr>
      </w:pPr>
      <w:r w:rsidRPr="00C21EF0">
        <w:rPr>
          <w:rFonts w:ascii="Arial" w:hAnsi="Arial" w:cs="Arial"/>
        </w:rPr>
        <w:t xml:space="preserve">Name of student:  </w:t>
      </w:r>
    </w:p>
    <w:p w14:paraId="1A658CC6" w14:textId="77777777" w:rsidR="000E3FE2" w:rsidRPr="00C21EF0" w:rsidRDefault="000E3FE2" w:rsidP="00C21EF0">
      <w:pPr>
        <w:adjustRightInd w:val="0"/>
        <w:spacing w:line="276" w:lineRule="auto"/>
        <w:ind w:left="100"/>
        <w:jc w:val="both"/>
        <w:rPr>
          <w:rFonts w:ascii="Arial" w:hAnsi="Arial" w:cs="Arial"/>
        </w:rPr>
      </w:pPr>
    </w:p>
    <w:p w14:paraId="44D63C61" w14:textId="77777777" w:rsidR="000E3FE2" w:rsidRPr="00C21EF0" w:rsidRDefault="000E3FE2" w:rsidP="00C21EF0">
      <w:pPr>
        <w:adjustRightInd w:val="0"/>
        <w:spacing w:line="276" w:lineRule="auto"/>
        <w:ind w:firstLine="720"/>
        <w:jc w:val="both"/>
        <w:rPr>
          <w:rFonts w:ascii="Arial" w:hAnsi="Arial" w:cs="Arial"/>
        </w:rPr>
      </w:pPr>
      <w:r w:rsidRPr="00C21EF0">
        <w:rPr>
          <w:rFonts w:ascii="Arial" w:hAnsi="Arial" w:cs="Arial"/>
        </w:rPr>
        <w:t>Placement dates:</w:t>
      </w:r>
    </w:p>
    <w:p w14:paraId="69D734C5" w14:textId="77777777" w:rsidR="000E3FE2" w:rsidRPr="00C21EF0" w:rsidRDefault="000E3FE2" w:rsidP="00C21EF0">
      <w:pPr>
        <w:adjustRightInd w:val="0"/>
        <w:spacing w:line="276" w:lineRule="auto"/>
        <w:jc w:val="both"/>
        <w:rPr>
          <w:rFonts w:ascii="Arial" w:hAnsi="Arial" w:cs="Arial"/>
        </w:rPr>
      </w:pPr>
    </w:p>
    <w:p w14:paraId="00105A1D" w14:textId="77777777" w:rsidR="000E3FE2" w:rsidRPr="00C21EF0" w:rsidRDefault="000E3FE2" w:rsidP="00C21EF0">
      <w:pPr>
        <w:adjustRightInd w:val="0"/>
        <w:spacing w:line="276" w:lineRule="auto"/>
        <w:ind w:left="100" w:firstLine="620"/>
        <w:jc w:val="both"/>
        <w:rPr>
          <w:rFonts w:ascii="Arial" w:hAnsi="Arial" w:cs="Arial"/>
        </w:rPr>
      </w:pPr>
      <w:r w:rsidRPr="00C21EF0">
        <w:rPr>
          <w:rFonts w:ascii="Arial" w:hAnsi="Arial" w:cs="Arial"/>
        </w:rPr>
        <w:t>Name of placement school:</w:t>
      </w:r>
    </w:p>
    <w:p w14:paraId="0E5DB745" w14:textId="77777777" w:rsidR="000E3FE2" w:rsidRPr="00C21EF0" w:rsidRDefault="000E3FE2" w:rsidP="00C21EF0">
      <w:pPr>
        <w:spacing w:line="276" w:lineRule="auto"/>
        <w:ind w:left="100"/>
        <w:jc w:val="both"/>
        <w:rPr>
          <w:rFonts w:ascii="Arial" w:hAnsi="Arial" w:cs="Arial"/>
        </w:rPr>
      </w:pPr>
    </w:p>
    <w:p w14:paraId="3C4C9667" w14:textId="77777777" w:rsidR="000E3FE2" w:rsidRPr="00C21EF0" w:rsidRDefault="000E3FE2" w:rsidP="00C21EF0">
      <w:pPr>
        <w:spacing w:line="276" w:lineRule="auto"/>
        <w:ind w:left="100" w:firstLine="620"/>
        <w:jc w:val="both"/>
        <w:rPr>
          <w:rFonts w:ascii="Arial" w:hAnsi="Arial" w:cs="Arial"/>
        </w:rPr>
      </w:pPr>
      <w:r w:rsidRPr="00C21EF0">
        <w:rPr>
          <w:rFonts w:ascii="Arial" w:hAnsi="Arial" w:cs="Arial"/>
        </w:rPr>
        <w:t>Local Authority:</w:t>
      </w:r>
    </w:p>
    <w:p w14:paraId="6132C7B9" w14:textId="77777777" w:rsidR="000E3FE2" w:rsidRPr="00C21EF0" w:rsidRDefault="000E3FE2" w:rsidP="00C21EF0">
      <w:pPr>
        <w:adjustRightInd w:val="0"/>
        <w:spacing w:line="276" w:lineRule="auto"/>
        <w:jc w:val="both"/>
        <w:rPr>
          <w:rFonts w:ascii="Arial" w:hAnsi="Arial" w:cs="Arial"/>
        </w:rPr>
      </w:pPr>
    </w:p>
    <w:tbl>
      <w:tblPr>
        <w:tblW w:w="0" w:type="auto"/>
        <w:tblInd w:w="710" w:type="dxa"/>
        <w:tblLayout w:type="fixed"/>
        <w:tblCellMar>
          <w:left w:w="0" w:type="dxa"/>
          <w:right w:w="0" w:type="dxa"/>
        </w:tblCellMar>
        <w:tblLook w:val="04A0" w:firstRow="1" w:lastRow="0" w:firstColumn="1" w:lastColumn="0" w:noHBand="0" w:noVBand="1"/>
      </w:tblPr>
      <w:tblGrid>
        <w:gridCol w:w="1180"/>
        <w:gridCol w:w="5580"/>
        <w:gridCol w:w="1760"/>
      </w:tblGrid>
      <w:tr w:rsidR="000E3FE2" w:rsidRPr="00C21EF0" w14:paraId="6ACEB795" w14:textId="77777777" w:rsidTr="00AB434D">
        <w:trPr>
          <w:trHeight w:val="268"/>
        </w:trPr>
        <w:tc>
          <w:tcPr>
            <w:tcW w:w="1180" w:type="dxa"/>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7424F7D2" w14:textId="77777777" w:rsidR="000E3FE2" w:rsidRPr="00C21EF0" w:rsidRDefault="000E3FE2" w:rsidP="00C21EF0">
            <w:pPr>
              <w:adjustRightInd w:val="0"/>
              <w:spacing w:line="276" w:lineRule="auto"/>
              <w:jc w:val="both"/>
              <w:rPr>
                <w:rFonts w:ascii="Arial" w:hAnsi="Arial" w:cs="Arial"/>
              </w:rPr>
            </w:pPr>
          </w:p>
        </w:tc>
        <w:tc>
          <w:tcPr>
            <w:tcW w:w="5580" w:type="dxa"/>
            <w:tcBorders>
              <w:top w:val="single" w:sz="8" w:space="0" w:color="auto"/>
              <w:left w:val="nil"/>
              <w:bottom w:val="single" w:sz="8" w:space="0" w:color="auto"/>
              <w:right w:val="single" w:sz="8" w:space="0" w:color="auto"/>
            </w:tcBorders>
            <w:shd w:val="clear" w:color="auto" w:fill="A6A6A6" w:themeFill="background1" w:themeFillShade="A6"/>
            <w:vAlign w:val="bottom"/>
            <w:hideMark/>
          </w:tcPr>
          <w:p w14:paraId="4944178B" w14:textId="77777777" w:rsidR="000E3FE2" w:rsidRPr="00C21EF0" w:rsidRDefault="000E3FE2" w:rsidP="00C21EF0">
            <w:pPr>
              <w:adjustRightInd w:val="0"/>
              <w:spacing w:line="276" w:lineRule="auto"/>
              <w:ind w:left="100"/>
              <w:jc w:val="both"/>
              <w:rPr>
                <w:rFonts w:ascii="Arial" w:hAnsi="Arial" w:cs="Arial"/>
              </w:rPr>
            </w:pPr>
            <w:r w:rsidRPr="00C21EF0">
              <w:rPr>
                <w:rFonts w:ascii="Arial" w:hAnsi="Arial" w:cs="Arial"/>
                <w:b/>
                <w:bCs/>
              </w:rPr>
              <w:t>Health and Safety Issues</w:t>
            </w:r>
          </w:p>
        </w:tc>
        <w:tc>
          <w:tcPr>
            <w:tcW w:w="1760" w:type="dxa"/>
            <w:tcBorders>
              <w:top w:val="single" w:sz="8" w:space="0" w:color="auto"/>
              <w:left w:val="nil"/>
              <w:bottom w:val="single" w:sz="8" w:space="0" w:color="auto"/>
              <w:right w:val="single" w:sz="8" w:space="0" w:color="auto"/>
            </w:tcBorders>
            <w:shd w:val="clear" w:color="auto" w:fill="A6A6A6" w:themeFill="background1" w:themeFillShade="A6"/>
            <w:vAlign w:val="bottom"/>
            <w:hideMark/>
          </w:tcPr>
          <w:p w14:paraId="54480AAF" w14:textId="77777777" w:rsidR="000E3FE2" w:rsidRPr="00C21EF0" w:rsidRDefault="000E3FE2" w:rsidP="00C21EF0">
            <w:pPr>
              <w:adjustRightInd w:val="0"/>
              <w:spacing w:line="276" w:lineRule="auto"/>
              <w:ind w:left="100"/>
              <w:jc w:val="both"/>
              <w:rPr>
                <w:rFonts w:ascii="Arial" w:hAnsi="Arial" w:cs="Arial"/>
              </w:rPr>
            </w:pPr>
            <w:r w:rsidRPr="00C21EF0">
              <w:rPr>
                <w:rFonts w:ascii="Arial" w:hAnsi="Arial" w:cs="Arial"/>
                <w:b/>
                <w:bCs/>
              </w:rPr>
              <w:t>Date covered</w:t>
            </w:r>
          </w:p>
        </w:tc>
      </w:tr>
      <w:tr w:rsidR="000E3FE2" w:rsidRPr="00C21EF0" w14:paraId="7ED2DFD3" w14:textId="77777777" w:rsidTr="00AB434D">
        <w:trPr>
          <w:trHeight w:val="270"/>
        </w:trPr>
        <w:tc>
          <w:tcPr>
            <w:tcW w:w="1180" w:type="dxa"/>
            <w:tcBorders>
              <w:top w:val="nil"/>
              <w:left w:val="single" w:sz="8" w:space="0" w:color="auto"/>
              <w:bottom w:val="single" w:sz="8" w:space="0" w:color="auto"/>
              <w:right w:val="single" w:sz="8" w:space="0" w:color="auto"/>
            </w:tcBorders>
            <w:vAlign w:val="bottom"/>
            <w:hideMark/>
          </w:tcPr>
          <w:p w14:paraId="1765D16F" w14:textId="77777777" w:rsidR="000E3FE2" w:rsidRPr="00C21EF0" w:rsidRDefault="000E3FE2" w:rsidP="00C21EF0">
            <w:pPr>
              <w:adjustRightInd w:val="0"/>
              <w:spacing w:line="276" w:lineRule="auto"/>
              <w:ind w:left="100"/>
              <w:jc w:val="both"/>
              <w:rPr>
                <w:rFonts w:ascii="Arial" w:hAnsi="Arial" w:cs="Arial"/>
              </w:rPr>
            </w:pPr>
            <w:r w:rsidRPr="00C21EF0">
              <w:rPr>
                <w:rFonts w:ascii="Arial" w:hAnsi="Arial" w:cs="Arial"/>
              </w:rPr>
              <w:t>1.</w:t>
            </w:r>
          </w:p>
        </w:tc>
        <w:tc>
          <w:tcPr>
            <w:tcW w:w="5580" w:type="dxa"/>
            <w:tcBorders>
              <w:top w:val="nil"/>
              <w:left w:val="nil"/>
              <w:bottom w:val="single" w:sz="8" w:space="0" w:color="auto"/>
              <w:right w:val="single" w:sz="8" w:space="0" w:color="auto"/>
            </w:tcBorders>
            <w:vAlign w:val="bottom"/>
            <w:hideMark/>
          </w:tcPr>
          <w:p w14:paraId="38203E01" w14:textId="77777777" w:rsidR="000E3FE2" w:rsidRPr="00C21EF0" w:rsidRDefault="000E3FE2" w:rsidP="00C21EF0">
            <w:pPr>
              <w:adjustRightInd w:val="0"/>
              <w:spacing w:line="276" w:lineRule="auto"/>
              <w:ind w:left="100"/>
              <w:jc w:val="both"/>
              <w:rPr>
                <w:rFonts w:ascii="Arial" w:hAnsi="Arial" w:cs="Arial"/>
              </w:rPr>
            </w:pPr>
            <w:r w:rsidRPr="00C21EF0">
              <w:rPr>
                <w:rFonts w:ascii="Arial" w:hAnsi="Arial" w:cs="Arial"/>
              </w:rPr>
              <w:t>Emergency procedures</w:t>
            </w:r>
          </w:p>
        </w:tc>
        <w:tc>
          <w:tcPr>
            <w:tcW w:w="1760" w:type="dxa"/>
            <w:tcBorders>
              <w:top w:val="nil"/>
              <w:left w:val="nil"/>
              <w:bottom w:val="single" w:sz="8" w:space="0" w:color="auto"/>
              <w:right w:val="single" w:sz="8" w:space="0" w:color="auto"/>
            </w:tcBorders>
            <w:vAlign w:val="bottom"/>
          </w:tcPr>
          <w:p w14:paraId="47F78C6C" w14:textId="77777777" w:rsidR="000E3FE2" w:rsidRPr="00C21EF0" w:rsidRDefault="000E3FE2" w:rsidP="00C21EF0">
            <w:pPr>
              <w:adjustRightInd w:val="0"/>
              <w:spacing w:line="276" w:lineRule="auto"/>
              <w:jc w:val="both"/>
              <w:rPr>
                <w:rFonts w:ascii="Arial" w:hAnsi="Arial" w:cs="Arial"/>
              </w:rPr>
            </w:pPr>
          </w:p>
        </w:tc>
      </w:tr>
      <w:tr w:rsidR="000E3FE2" w:rsidRPr="00C21EF0" w14:paraId="2893F441" w14:textId="77777777" w:rsidTr="00AB434D">
        <w:trPr>
          <w:trHeight w:val="268"/>
        </w:trPr>
        <w:tc>
          <w:tcPr>
            <w:tcW w:w="1180" w:type="dxa"/>
            <w:tcBorders>
              <w:top w:val="nil"/>
              <w:left w:val="single" w:sz="8" w:space="0" w:color="auto"/>
              <w:bottom w:val="single" w:sz="8" w:space="0" w:color="auto"/>
              <w:right w:val="single" w:sz="8" w:space="0" w:color="auto"/>
            </w:tcBorders>
            <w:vAlign w:val="bottom"/>
            <w:hideMark/>
          </w:tcPr>
          <w:p w14:paraId="7AE1A4A0" w14:textId="77777777" w:rsidR="000E3FE2" w:rsidRPr="00C21EF0" w:rsidRDefault="000E3FE2" w:rsidP="00C21EF0">
            <w:pPr>
              <w:adjustRightInd w:val="0"/>
              <w:spacing w:line="276" w:lineRule="auto"/>
              <w:ind w:left="100"/>
              <w:jc w:val="both"/>
              <w:rPr>
                <w:rFonts w:ascii="Arial" w:hAnsi="Arial" w:cs="Arial"/>
              </w:rPr>
            </w:pPr>
            <w:r w:rsidRPr="00C21EF0">
              <w:rPr>
                <w:rFonts w:ascii="Arial" w:hAnsi="Arial" w:cs="Arial"/>
              </w:rPr>
              <w:t>2.</w:t>
            </w:r>
          </w:p>
        </w:tc>
        <w:tc>
          <w:tcPr>
            <w:tcW w:w="5580" w:type="dxa"/>
            <w:tcBorders>
              <w:top w:val="nil"/>
              <w:left w:val="nil"/>
              <w:bottom w:val="single" w:sz="8" w:space="0" w:color="auto"/>
              <w:right w:val="single" w:sz="8" w:space="0" w:color="auto"/>
            </w:tcBorders>
            <w:vAlign w:val="bottom"/>
            <w:hideMark/>
          </w:tcPr>
          <w:p w14:paraId="3D757B72" w14:textId="77777777" w:rsidR="000E3FE2" w:rsidRPr="00C21EF0" w:rsidRDefault="000E3FE2" w:rsidP="00C21EF0">
            <w:pPr>
              <w:adjustRightInd w:val="0"/>
              <w:spacing w:line="276" w:lineRule="auto"/>
              <w:ind w:left="100"/>
              <w:jc w:val="both"/>
              <w:rPr>
                <w:rFonts w:ascii="Arial" w:hAnsi="Arial" w:cs="Arial"/>
              </w:rPr>
            </w:pPr>
            <w:r w:rsidRPr="00C21EF0">
              <w:rPr>
                <w:rFonts w:ascii="Arial" w:hAnsi="Arial" w:cs="Arial"/>
              </w:rPr>
              <w:t>First Aid arrangements</w:t>
            </w:r>
          </w:p>
        </w:tc>
        <w:tc>
          <w:tcPr>
            <w:tcW w:w="1760" w:type="dxa"/>
            <w:tcBorders>
              <w:top w:val="nil"/>
              <w:left w:val="nil"/>
              <w:bottom w:val="single" w:sz="8" w:space="0" w:color="auto"/>
              <w:right w:val="single" w:sz="8" w:space="0" w:color="auto"/>
            </w:tcBorders>
            <w:vAlign w:val="bottom"/>
          </w:tcPr>
          <w:p w14:paraId="5F0D9EDA" w14:textId="77777777" w:rsidR="000E3FE2" w:rsidRPr="00C21EF0" w:rsidRDefault="000E3FE2" w:rsidP="00C21EF0">
            <w:pPr>
              <w:adjustRightInd w:val="0"/>
              <w:spacing w:line="276" w:lineRule="auto"/>
              <w:jc w:val="both"/>
              <w:rPr>
                <w:rFonts w:ascii="Arial" w:hAnsi="Arial" w:cs="Arial"/>
              </w:rPr>
            </w:pPr>
          </w:p>
        </w:tc>
      </w:tr>
      <w:tr w:rsidR="000E3FE2" w:rsidRPr="00C21EF0" w14:paraId="318F4A82" w14:textId="77777777" w:rsidTr="00AB434D">
        <w:trPr>
          <w:trHeight w:val="268"/>
        </w:trPr>
        <w:tc>
          <w:tcPr>
            <w:tcW w:w="1180" w:type="dxa"/>
            <w:tcBorders>
              <w:top w:val="nil"/>
              <w:left w:val="single" w:sz="8" w:space="0" w:color="auto"/>
              <w:bottom w:val="single" w:sz="8" w:space="0" w:color="auto"/>
              <w:right w:val="single" w:sz="8" w:space="0" w:color="auto"/>
            </w:tcBorders>
            <w:vAlign w:val="bottom"/>
            <w:hideMark/>
          </w:tcPr>
          <w:p w14:paraId="4F0E1A09" w14:textId="77777777" w:rsidR="000E3FE2" w:rsidRPr="00C21EF0" w:rsidRDefault="000E3FE2" w:rsidP="00C21EF0">
            <w:pPr>
              <w:adjustRightInd w:val="0"/>
              <w:spacing w:line="276" w:lineRule="auto"/>
              <w:ind w:left="100"/>
              <w:jc w:val="both"/>
              <w:rPr>
                <w:rFonts w:ascii="Arial" w:hAnsi="Arial" w:cs="Arial"/>
              </w:rPr>
            </w:pPr>
            <w:r w:rsidRPr="00C21EF0">
              <w:rPr>
                <w:rFonts w:ascii="Arial" w:hAnsi="Arial" w:cs="Arial"/>
              </w:rPr>
              <w:t>3.</w:t>
            </w:r>
          </w:p>
        </w:tc>
        <w:tc>
          <w:tcPr>
            <w:tcW w:w="5580" w:type="dxa"/>
            <w:tcBorders>
              <w:top w:val="nil"/>
              <w:left w:val="nil"/>
              <w:bottom w:val="single" w:sz="8" w:space="0" w:color="auto"/>
              <w:right w:val="single" w:sz="8" w:space="0" w:color="auto"/>
            </w:tcBorders>
            <w:vAlign w:val="bottom"/>
            <w:hideMark/>
          </w:tcPr>
          <w:p w14:paraId="6B099C7D" w14:textId="77777777" w:rsidR="000E3FE2" w:rsidRPr="00C21EF0" w:rsidRDefault="000E3FE2" w:rsidP="00C21EF0">
            <w:pPr>
              <w:adjustRightInd w:val="0"/>
              <w:spacing w:line="276" w:lineRule="auto"/>
              <w:ind w:left="100"/>
              <w:jc w:val="both"/>
              <w:rPr>
                <w:rFonts w:ascii="Arial" w:hAnsi="Arial" w:cs="Arial"/>
              </w:rPr>
            </w:pPr>
            <w:r w:rsidRPr="00C21EF0">
              <w:rPr>
                <w:rFonts w:ascii="Arial" w:hAnsi="Arial" w:cs="Arial"/>
              </w:rPr>
              <w:t>Fire procedures</w:t>
            </w:r>
          </w:p>
        </w:tc>
        <w:tc>
          <w:tcPr>
            <w:tcW w:w="1760" w:type="dxa"/>
            <w:tcBorders>
              <w:top w:val="nil"/>
              <w:left w:val="nil"/>
              <w:bottom w:val="single" w:sz="8" w:space="0" w:color="auto"/>
              <w:right w:val="single" w:sz="8" w:space="0" w:color="auto"/>
            </w:tcBorders>
            <w:vAlign w:val="bottom"/>
          </w:tcPr>
          <w:p w14:paraId="6AC563B7" w14:textId="77777777" w:rsidR="000E3FE2" w:rsidRPr="00C21EF0" w:rsidRDefault="000E3FE2" w:rsidP="00C21EF0">
            <w:pPr>
              <w:adjustRightInd w:val="0"/>
              <w:spacing w:line="276" w:lineRule="auto"/>
              <w:jc w:val="both"/>
              <w:rPr>
                <w:rFonts w:ascii="Arial" w:hAnsi="Arial" w:cs="Arial"/>
              </w:rPr>
            </w:pPr>
          </w:p>
        </w:tc>
      </w:tr>
      <w:tr w:rsidR="000E3FE2" w:rsidRPr="00C21EF0" w14:paraId="4D11BDCA" w14:textId="77777777" w:rsidTr="00AB434D">
        <w:trPr>
          <w:trHeight w:val="270"/>
        </w:trPr>
        <w:tc>
          <w:tcPr>
            <w:tcW w:w="1180" w:type="dxa"/>
            <w:tcBorders>
              <w:top w:val="nil"/>
              <w:left w:val="single" w:sz="8" w:space="0" w:color="auto"/>
              <w:bottom w:val="single" w:sz="8" w:space="0" w:color="auto"/>
              <w:right w:val="single" w:sz="8" w:space="0" w:color="auto"/>
            </w:tcBorders>
            <w:vAlign w:val="bottom"/>
            <w:hideMark/>
          </w:tcPr>
          <w:p w14:paraId="612A2DC6" w14:textId="77777777" w:rsidR="000E3FE2" w:rsidRPr="00C21EF0" w:rsidRDefault="000E3FE2" w:rsidP="00C21EF0">
            <w:pPr>
              <w:adjustRightInd w:val="0"/>
              <w:spacing w:line="276" w:lineRule="auto"/>
              <w:ind w:left="100"/>
              <w:jc w:val="both"/>
              <w:rPr>
                <w:rFonts w:ascii="Arial" w:hAnsi="Arial" w:cs="Arial"/>
              </w:rPr>
            </w:pPr>
            <w:r w:rsidRPr="00C21EF0">
              <w:rPr>
                <w:rFonts w:ascii="Arial" w:hAnsi="Arial" w:cs="Arial"/>
              </w:rPr>
              <w:t>4.</w:t>
            </w:r>
          </w:p>
        </w:tc>
        <w:tc>
          <w:tcPr>
            <w:tcW w:w="5580" w:type="dxa"/>
            <w:tcBorders>
              <w:top w:val="nil"/>
              <w:left w:val="nil"/>
              <w:bottom w:val="single" w:sz="8" w:space="0" w:color="auto"/>
              <w:right w:val="single" w:sz="8" w:space="0" w:color="auto"/>
            </w:tcBorders>
            <w:vAlign w:val="bottom"/>
            <w:hideMark/>
          </w:tcPr>
          <w:p w14:paraId="2A2AE8E3" w14:textId="77777777" w:rsidR="000E3FE2" w:rsidRPr="00C21EF0" w:rsidRDefault="000E3FE2" w:rsidP="00C21EF0">
            <w:pPr>
              <w:adjustRightInd w:val="0"/>
              <w:spacing w:line="276" w:lineRule="auto"/>
              <w:ind w:left="100"/>
              <w:jc w:val="both"/>
              <w:rPr>
                <w:rFonts w:ascii="Arial" w:hAnsi="Arial" w:cs="Arial"/>
              </w:rPr>
            </w:pPr>
            <w:r w:rsidRPr="00C21EF0">
              <w:rPr>
                <w:rFonts w:ascii="Arial" w:hAnsi="Arial" w:cs="Arial"/>
              </w:rPr>
              <w:t>Accident reporting and location of accident book</w:t>
            </w:r>
          </w:p>
        </w:tc>
        <w:tc>
          <w:tcPr>
            <w:tcW w:w="1760" w:type="dxa"/>
            <w:tcBorders>
              <w:top w:val="nil"/>
              <w:left w:val="nil"/>
              <w:bottom w:val="single" w:sz="8" w:space="0" w:color="auto"/>
              <w:right w:val="single" w:sz="8" w:space="0" w:color="auto"/>
            </w:tcBorders>
            <w:vAlign w:val="bottom"/>
          </w:tcPr>
          <w:p w14:paraId="4B350BC7" w14:textId="77777777" w:rsidR="000E3FE2" w:rsidRPr="00C21EF0" w:rsidRDefault="000E3FE2" w:rsidP="00C21EF0">
            <w:pPr>
              <w:adjustRightInd w:val="0"/>
              <w:spacing w:line="276" w:lineRule="auto"/>
              <w:jc w:val="both"/>
              <w:rPr>
                <w:rFonts w:ascii="Arial" w:hAnsi="Arial" w:cs="Arial"/>
              </w:rPr>
            </w:pPr>
          </w:p>
        </w:tc>
      </w:tr>
      <w:tr w:rsidR="000E3FE2" w:rsidRPr="00C21EF0" w14:paraId="3F4D2E69" w14:textId="77777777" w:rsidTr="00AB434D">
        <w:trPr>
          <w:trHeight w:val="268"/>
        </w:trPr>
        <w:tc>
          <w:tcPr>
            <w:tcW w:w="1180" w:type="dxa"/>
            <w:tcBorders>
              <w:top w:val="nil"/>
              <w:left w:val="single" w:sz="8" w:space="0" w:color="auto"/>
              <w:bottom w:val="single" w:sz="8" w:space="0" w:color="auto"/>
              <w:right w:val="single" w:sz="8" w:space="0" w:color="auto"/>
            </w:tcBorders>
            <w:vAlign w:val="bottom"/>
            <w:hideMark/>
          </w:tcPr>
          <w:p w14:paraId="3CAAC8D2" w14:textId="77777777" w:rsidR="000E3FE2" w:rsidRPr="00C21EF0" w:rsidRDefault="000E3FE2" w:rsidP="00C21EF0">
            <w:pPr>
              <w:adjustRightInd w:val="0"/>
              <w:spacing w:line="276" w:lineRule="auto"/>
              <w:ind w:left="100"/>
              <w:jc w:val="both"/>
              <w:rPr>
                <w:rFonts w:ascii="Arial" w:hAnsi="Arial" w:cs="Arial"/>
              </w:rPr>
            </w:pPr>
            <w:r w:rsidRPr="00C21EF0">
              <w:rPr>
                <w:rFonts w:ascii="Arial" w:hAnsi="Arial" w:cs="Arial"/>
              </w:rPr>
              <w:t>5.</w:t>
            </w:r>
          </w:p>
        </w:tc>
        <w:tc>
          <w:tcPr>
            <w:tcW w:w="5580" w:type="dxa"/>
            <w:tcBorders>
              <w:top w:val="nil"/>
              <w:left w:val="nil"/>
              <w:bottom w:val="single" w:sz="8" w:space="0" w:color="auto"/>
              <w:right w:val="single" w:sz="8" w:space="0" w:color="auto"/>
            </w:tcBorders>
            <w:vAlign w:val="bottom"/>
            <w:hideMark/>
          </w:tcPr>
          <w:p w14:paraId="7EE70357" w14:textId="77777777" w:rsidR="000E3FE2" w:rsidRPr="00C21EF0" w:rsidRDefault="000E3FE2" w:rsidP="00C21EF0">
            <w:pPr>
              <w:adjustRightInd w:val="0"/>
              <w:spacing w:line="276" w:lineRule="auto"/>
              <w:ind w:left="100"/>
              <w:jc w:val="both"/>
              <w:rPr>
                <w:rFonts w:ascii="Arial" w:hAnsi="Arial" w:cs="Arial"/>
              </w:rPr>
            </w:pPr>
            <w:r w:rsidRPr="00C21EF0">
              <w:rPr>
                <w:rFonts w:ascii="Arial" w:hAnsi="Arial" w:cs="Arial"/>
              </w:rPr>
              <w:t>Health and Safety policy/file seen and location known</w:t>
            </w:r>
          </w:p>
        </w:tc>
        <w:tc>
          <w:tcPr>
            <w:tcW w:w="1760" w:type="dxa"/>
            <w:tcBorders>
              <w:top w:val="nil"/>
              <w:left w:val="nil"/>
              <w:bottom w:val="single" w:sz="8" w:space="0" w:color="auto"/>
              <w:right w:val="single" w:sz="8" w:space="0" w:color="auto"/>
            </w:tcBorders>
            <w:vAlign w:val="bottom"/>
          </w:tcPr>
          <w:p w14:paraId="7F7825C0" w14:textId="77777777" w:rsidR="000E3FE2" w:rsidRPr="00C21EF0" w:rsidRDefault="000E3FE2" w:rsidP="00C21EF0">
            <w:pPr>
              <w:adjustRightInd w:val="0"/>
              <w:spacing w:line="276" w:lineRule="auto"/>
              <w:jc w:val="both"/>
              <w:rPr>
                <w:rFonts w:ascii="Arial" w:hAnsi="Arial" w:cs="Arial"/>
              </w:rPr>
            </w:pPr>
          </w:p>
        </w:tc>
      </w:tr>
      <w:tr w:rsidR="000E3FE2" w:rsidRPr="00C21EF0" w14:paraId="27A6C00A" w14:textId="77777777" w:rsidTr="00AB434D">
        <w:trPr>
          <w:trHeight w:val="284"/>
        </w:trPr>
        <w:tc>
          <w:tcPr>
            <w:tcW w:w="1180" w:type="dxa"/>
            <w:tcBorders>
              <w:top w:val="nil"/>
              <w:left w:val="single" w:sz="8" w:space="0" w:color="auto"/>
              <w:bottom w:val="nil"/>
              <w:right w:val="single" w:sz="8" w:space="0" w:color="auto"/>
            </w:tcBorders>
            <w:vAlign w:val="bottom"/>
            <w:hideMark/>
          </w:tcPr>
          <w:p w14:paraId="0EFA4F22" w14:textId="77777777" w:rsidR="000E3FE2" w:rsidRPr="00C21EF0" w:rsidRDefault="000E3FE2" w:rsidP="00C21EF0">
            <w:pPr>
              <w:adjustRightInd w:val="0"/>
              <w:spacing w:line="276" w:lineRule="auto"/>
              <w:ind w:left="100"/>
              <w:jc w:val="both"/>
              <w:rPr>
                <w:rFonts w:ascii="Arial" w:hAnsi="Arial" w:cs="Arial"/>
              </w:rPr>
            </w:pPr>
            <w:r w:rsidRPr="00C21EF0">
              <w:rPr>
                <w:rFonts w:ascii="Arial" w:hAnsi="Arial" w:cs="Arial"/>
              </w:rPr>
              <w:t>6.</w:t>
            </w:r>
          </w:p>
        </w:tc>
        <w:tc>
          <w:tcPr>
            <w:tcW w:w="5580" w:type="dxa"/>
            <w:tcBorders>
              <w:top w:val="nil"/>
              <w:left w:val="nil"/>
              <w:bottom w:val="nil"/>
              <w:right w:val="single" w:sz="8" w:space="0" w:color="auto"/>
            </w:tcBorders>
            <w:vAlign w:val="bottom"/>
            <w:hideMark/>
          </w:tcPr>
          <w:p w14:paraId="33BA8ECA" w14:textId="77777777" w:rsidR="000E3FE2" w:rsidRPr="00C21EF0" w:rsidRDefault="000E3FE2" w:rsidP="00C21EF0">
            <w:pPr>
              <w:adjustRightInd w:val="0"/>
              <w:spacing w:line="276" w:lineRule="auto"/>
              <w:ind w:left="100"/>
              <w:jc w:val="both"/>
              <w:rPr>
                <w:rFonts w:ascii="Arial" w:hAnsi="Arial" w:cs="Arial"/>
              </w:rPr>
            </w:pPr>
            <w:r w:rsidRPr="00C21EF0">
              <w:rPr>
                <w:rFonts w:ascii="Arial" w:hAnsi="Arial" w:cs="Arial"/>
              </w:rPr>
              <w:t>Other issues covered</w:t>
            </w:r>
          </w:p>
        </w:tc>
        <w:tc>
          <w:tcPr>
            <w:tcW w:w="1760" w:type="dxa"/>
            <w:tcBorders>
              <w:top w:val="nil"/>
              <w:left w:val="nil"/>
              <w:bottom w:val="nil"/>
              <w:right w:val="single" w:sz="8" w:space="0" w:color="auto"/>
            </w:tcBorders>
            <w:vAlign w:val="bottom"/>
          </w:tcPr>
          <w:p w14:paraId="1704A125" w14:textId="77777777" w:rsidR="000E3FE2" w:rsidRPr="00C21EF0" w:rsidRDefault="000E3FE2" w:rsidP="00C21EF0">
            <w:pPr>
              <w:adjustRightInd w:val="0"/>
              <w:spacing w:line="276" w:lineRule="auto"/>
              <w:jc w:val="both"/>
              <w:rPr>
                <w:rFonts w:ascii="Arial" w:hAnsi="Arial" w:cs="Arial"/>
              </w:rPr>
            </w:pPr>
          </w:p>
        </w:tc>
      </w:tr>
      <w:tr w:rsidR="000E3FE2" w:rsidRPr="00C21EF0" w14:paraId="7C7D8BD8" w14:textId="77777777" w:rsidTr="00AB434D">
        <w:trPr>
          <w:trHeight w:val="823"/>
        </w:trPr>
        <w:tc>
          <w:tcPr>
            <w:tcW w:w="1180" w:type="dxa"/>
            <w:tcBorders>
              <w:top w:val="nil"/>
              <w:left w:val="single" w:sz="8" w:space="0" w:color="auto"/>
              <w:bottom w:val="single" w:sz="8" w:space="0" w:color="auto"/>
              <w:right w:val="single" w:sz="8" w:space="0" w:color="auto"/>
            </w:tcBorders>
            <w:vAlign w:val="bottom"/>
          </w:tcPr>
          <w:p w14:paraId="432210EE" w14:textId="77777777" w:rsidR="000E3FE2" w:rsidRPr="00C21EF0" w:rsidRDefault="000E3FE2" w:rsidP="00C21EF0">
            <w:pPr>
              <w:adjustRightInd w:val="0"/>
              <w:spacing w:line="276" w:lineRule="auto"/>
              <w:jc w:val="both"/>
              <w:rPr>
                <w:rFonts w:ascii="Arial" w:hAnsi="Arial" w:cs="Arial"/>
              </w:rPr>
            </w:pPr>
          </w:p>
        </w:tc>
        <w:tc>
          <w:tcPr>
            <w:tcW w:w="5580" w:type="dxa"/>
            <w:tcBorders>
              <w:top w:val="nil"/>
              <w:left w:val="nil"/>
              <w:bottom w:val="single" w:sz="8" w:space="0" w:color="auto"/>
              <w:right w:val="single" w:sz="8" w:space="0" w:color="auto"/>
            </w:tcBorders>
            <w:vAlign w:val="bottom"/>
          </w:tcPr>
          <w:p w14:paraId="0CF05760" w14:textId="77777777" w:rsidR="000E3FE2" w:rsidRPr="00C21EF0" w:rsidRDefault="000E3FE2" w:rsidP="00C21EF0">
            <w:pPr>
              <w:adjustRightInd w:val="0"/>
              <w:spacing w:line="276" w:lineRule="auto"/>
              <w:jc w:val="both"/>
              <w:rPr>
                <w:rFonts w:ascii="Arial" w:hAnsi="Arial" w:cs="Arial"/>
              </w:rPr>
            </w:pPr>
          </w:p>
        </w:tc>
        <w:tc>
          <w:tcPr>
            <w:tcW w:w="1760" w:type="dxa"/>
            <w:tcBorders>
              <w:top w:val="nil"/>
              <w:left w:val="nil"/>
              <w:bottom w:val="single" w:sz="8" w:space="0" w:color="auto"/>
              <w:right w:val="single" w:sz="8" w:space="0" w:color="auto"/>
            </w:tcBorders>
            <w:vAlign w:val="bottom"/>
          </w:tcPr>
          <w:p w14:paraId="7B54BA57" w14:textId="77777777" w:rsidR="000E3FE2" w:rsidRPr="00C21EF0" w:rsidRDefault="000E3FE2" w:rsidP="00C21EF0">
            <w:pPr>
              <w:adjustRightInd w:val="0"/>
              <w:spacing w:line="276" w:lineRule="auto"/>
              <w:jc w:val="both"/>
              <w:rPr>
                <w:rFonts w:ascii="Arial" w:hAnsi="Arial" w:cs="Arial"/>
              </w:rPr>
            </w:pPr>
          </w:p>
        </w:tc>
      </w:tr>
    </w:tbl>
    <w:p w14:paraId="776AE16A" w14:textId="0C6DAF05" w:rsidR="000E3FE2" w:rsidRPr="00C21EF0" w:rsidRDefault="000E3FE2" w:rsidP="00C21EF0">
      <w:pPr>
        <w:adjustRightInd w:val="0"/>
        <w:spacing w:line="276" w:lineRule="auto"/>
        <w:ind w:left="720"/>
        <w:jc w:val="both"/>
        <w:rPr>
          <w:rFonts w:ascii="Arial" w:hAnsi="Arial" w:cs="Arial"/>
        </w:rPr>
      </w:pPr>
      <w:r w:rsidRPr="00C21EF0">
        <w:rPr>
          <w:rFonts w:ascii="Arial" w:hAnsi="Arial" w:cs="Arial"/>
          <w:noProof/>
          <w:lang w:eastAsia="en-GB"/>
        </w:rPr>
        <mc:AlternateContent>
          <mc:Choice Requires="wps">
            <w:drawing>
              <wp:anchor distT="0" distB="0" distL="114300" distR="114300" simplePos="0" relativeHeight="251660289" behindDoc="1" locked="0" layoutInCell="0" allowOverlap="1" wp14:anchorId="6AE3B622" wp14:editId="3CCF1E6A">
                <wp:simplePos x="0" y="0"/>
                <wp:positionH relativeFrom="column">
                  <wp:posOffset>-1270</wp:posOffset>
                </wp:positionH>
                <wp:positionV relativeFrom="paragraph">
                  <wp:posOffset>-1812290</wp:posOffset>
                </wp:positionV>
                <wp:extent cx="64770" cy="177165"/>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 cy="177165"/>
                        </a:xfrm>
                        <a:prstGeom prst="rect">
                          <a:avLst/>
                        </a:prstGeom>
                        <a:solidFill>
                          <a:srgbClr val="B3B3B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B8A48E" w14:textId="77777777" w:rsidR="000E3FE2" w:rsidRDefault="000E3FE2" w:rsidP="000E3FE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3B622" id="Rectangle 20" o:spid="_x0000_s1026" style="position:absolute;left:0;text-align:left;margin-left:-.1pt;margin-top:-142.7pt;width:5.1pt;height:13.95pt;z-index:-251656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" o:allowincell="f" fillcolor="#b3b3b3" stroked="f">
                <v:textbox>
                  <w:txbxContent>
                    <w:p w14:paraId="4AB8A48E" w14:textId="77777777" w:rsidR="000E3FE2" w:rsidRDefault="000E3FE2" w:rsidP="000E3FE2">
                      <w:pPr>
                        <w:jc w:val="center"/>
                      </w:pPr>
                    </w:p>
                  </w:txbxContent>
                </v:textbox>
              </v:rect>
            </w:pict>
          </mc:Fallback>
        </mc:AlternateContent>
      </w:r>
      <w:r w:rsidRPr="00C21EF0">
        <w:rPr>
          <w:rFonts w:ascii="Arial" w:hAnsi="Arial" w:cs="Arial"/>
          <w:noProof/>
          <w:lang w:eastAsia="en-GB"/>
        </w:rPr>
        <mc:AlternateContent>
          <mc:Choice Requires="wps">
            <w:drawing>
              <wp:anchor distT="0" distB="0" distL="114300" distR="114300" simplePos="0" relativeHeight="251661313" behindDoc="1" locked="0" layoutInCell="0" allowOverlap="1" wp14:anchorId="70CE96F5" wp14:editId="408215A9">
                <wp:simplePos x="0" y="0"/>
                <wp:positionH relativeFrom="column">
                  <wp:posOffset>680720</wp:posOffset>
                </wp:positionH>
                <wp:positionV relativeFrom="paragraph">
                  <wp:posOffset>-1812290</wp:posOffset>
                </wp:positionV>
                <wp:extent cx="65405" cy="177165"/>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 cy="177165"/>
                        </a:xfrm>
                        <a:prstGeom prst="rect">
                          <a:avLst/>
                        </a:prstGeom>
                        <a:solidFill>
                          <a:srgbClr val="B3B3B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1CF7C9" w14:textId="77777777" w:rsidR="000E3FE2" w:rsidRDefault="000E3FE2" w:rsidP="000E3FE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E96F5" id="Rectangle 21" o:spid="_x0000_s1027" style="position:absolute;left:0;text-align:left;margin-left:53.6pt;margin-top:-142.7pt;width:5.15pt;height:13.95pt;z-index:-2516551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" o:allowincell="f" fillcolor="#b3b3b3" stroked="f">
                <v:textbox>
                  <w:txbxContent>
                    <w:p w14:paraId="5E1CF7C9" w14:textId="77777777" w:rsidR="000E3FE2" w:rsidRDefault="000E3FE2" w:rsidP="000E3FE2">
                      <w:pPr>
                        <w:jc w:val="center"/>
                      </w:pPr>
                    </w:p>
                  </w:txbxContent>
                </v:textbox>
              </v:rect>
            </w:pict>
          </mc:Fallback>
        </mc:AlternateContent>
      </w:r>
      <w:r w:rsidRPr="00C21EF0">
        <w:rPr>
          <w:rFonts w:ascii="Arial" w:hAnsi="Arial" w:cs="Arial"/>
          <w:noProof/>
          <w:lang w:eastAsia="en-GB"/>
        </w:rPr>
        <mc:AlternateContent>
          <mc:Choice Requires="wps">
            <w:drawing>
              <wp:anchor distT="0" distB="0" distL="114300" distR="114300" simplePos="0" relativeHeight="251663361" behindDoc="1" locked="0" layoutInCell="0" allowOverlap="1" wp14:anchorId="3C78C845" wp14:editId="66E012F4">
                <wp:simplePos x="0" y="0"/>
                <wp:positionH relativeFrom="column">
                  <wp:posOffset>752475</wp:posOffset>
                </wp:positionH>
                <wp:positionV relativeFrom="paragraph">
                  <wp:posOffset>-1812290</wp:posOffset>
                </wp:positionV>
                <wp:extent cx="65405" cy="177165"/>
                <wp:effectExtent l="0" t="0" r="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 cy="177165"/>
                        </a:xfrm>
                        <a:prstGeom prst="rect">
                          <a:avLst/>
                        </a:prstGeom>
                        <a:solidFill>
                          <a:srgbClr val="B3B3B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EF9A38" w14:textId="77777777" w:rsidR="000E3FE2" w:rsidRDefault="000E3FE2" w:rsidP="000E3FE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8C845" id="Rectangle 23" o:spid="_x0000_s1028" style="position:absolute;left:0;text-align:left;margin-left:59.25pt;margin-top:-142.7pt;width:5.15pt;height:13.95pt;z-index:-2516531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" o:allowincell="f" fillcolor="#b3b3b3" stroked="f">
                <v:textbox>
                  <w:txbxContent>
                    <w:p w14:paraId="06EF9A38" w14:textId="77777777" w:rsidR="000E3FE2" w:rsidRDefault="000E3FE2" w:rsidP="000E3FE2">
                      <w:pPr>
                        <w:jc w:val="center"/>
                      </w:pPr>
                    </w:p>
                  </w:txbxContent>
                </v:textbox>
              </v:rect>
            </w:pict>
          </mc:Fallback>
        </mc:AlternateContent>
      </w:r>
      <w:r w:rsidRPr="00C21EF0">
        <w:rPr>
          <w:rFonts w:ascii="Arial" w:hAnsi="Arial" w:cs="Arial"/>
          <w:noProof/>
          <w:lang w:eastAsia="en-GB"/>
        </w:rPr>
        <mc:AlternateContent>
          <mc:Choice Requires="wps">
            <w:drawing>
              <wp:anchor distT="0" distB="0" distL="114300" distR="114300" simplePos="0" relativeHeight="251664385" behindDoc="1" locked="0" layoutInCell="0" allowOverlap="1" wp14:anchorId="43D6FB55" wp14:editId="2974B34A">
                <wp:simplePos x="0" y="0"/>
                <wp:positionH relativeFrom="column">
                  <wp:posOffset>4224655</wp:posOffset>
                </wp:positionH>
                <wp:positionV relativeFrom="paragraph">
                  <wp:posOffset>-1812290</wp:posOffset>
                </wp:positionV>
                <wp:extent cx="65405" cy="177165"/>
                <wp:effectExtent l="0" t="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 cy="177165"/>
                        </a:xfrm>
                        <a:prstGeom prst="rect">
                          <a:avLst/>
                        </a:prstGeom>
                        <a:solidFill>
                          <a:srgbClr val="B3B3B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FA0D77" w14:textId="77777777" w:rsidR="000E3FE2" w:rsidRDefault="000E3FE2" w:rsidP="000E3FE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6FB55" id="Rectangle 24" o:spid="_x0000_s1029" style="position:absolute;left:0;text-align:left;margin-left:332.65pt;margin-top:-142.7pt;width:5.15pt;height:13.95pt;z-index:-251652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" o:allowincell="f" fillcolor="#b3b3b3" stroked="f">
                <v:textbox>
                  <w:txbxContent>
                    <w:p w14:paraId="52FA0D77" w14:textId="77777777" w:rsidR="000E3FE2" w:rsidRDefault="000E3FE2" w:rsidP="000E3FE2">
                      <w:pPr>
                        <w:jc w:val="center"/>
                      </w:pPr>
                    </w:p>
                  </w:txbxContent>
                </v:textbox>
              </v:rect>
            </w:pict>
          </mc:Fallback>
        </mc:AlternateContent>
      </w:r>
      <w:r w:rsidRPr="00C21EF0">
        <w:rPr>
          <w:rFonts w:ascii="Arial" w:hAnsi="Arial" w:cs="Arial"/>
          <w:noProof/>
          <w:lang w:eastAsia="en-GB"/>
        </w:rPr>
        <mc:AlternateContent>
          <mc:Choice Requires="wps">
            <w:drawing>
              <wp:anchor distT="0" distB="0" distL="114300" distR="114300" simplePos="0" relativeHeight="251665409" behindDoc="1" locked="0" layoutInCell="0" allowOverlap="1" wp14:anchorId="7D0EE0CA" wp14:editId="3ED2AD74">
                <wp:simplePos x="0" y="0"/>
                <wp:positionH relativeFrom="column">
                  <wp:posOffset>817880</wp:posOffset>
                </wp:positionH>
                <wp:positionV relativeFrom="paragraph">
                  <wp:posOffset>-1812290</wp:posOffset>
                </wp:positionV>
                <wp:extent cx="3406775" cy="177165"/>
                <wp:effectExtent l="0" t="0" r="3175" b="0"/>
                <wp:wrapNone/>
                <wp:docPr id="1787171880" name="Rectangle 1787171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6775" cy="177165"/>
                        </a:xfrm>
                        <a:prstGeom prst="rect">
                          <a:avLst/>
                        </a:prstGeom>
                        <a:solidFill>
                          <a:srgbClr val="B3B3B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10A137" w14:textId="77777777" w:rsidR="000E3FE2" w:rsidRDefault="000E3FE2" w:rsidP="000E3FE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EE0CA" id="Rectangle 1787171880" o:spid="_x0000_s1030" style="position:absolute;left:0;text-align:left;margin-left:64.4pt;margin-top:-142.7pt;width:268.25pt;height:13.95pt;z-index:-2516510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" o:allowincell="f" fillcolor="#b3b3b3" stroked="f">
                <v:textbox>
                  <w:txbxContent>
                    <w:p w14:paraId="7910A137" w14:textId="77777777" w:rsidR="000E3FE2" w:rsidRDefault="000E3FE2" w:rsidP="000E3FE2">
                      <w:pPr>
                        <w:jc w:val="center"/>
                      </w:pPr>
                    </w:p>
                  </w:txbxContent>
                </v:textbox>
              </v:rect>
            </w:pict>
          </mc:Fallback>
        </mc:AlternateContent>
      </w:r>
      <w:r w:rsidRPr="00C21EF0">
        <w:rPr>
          <w:rFonts w:ascii="Arial" w:hAnsi="Arial" w:cs="Arial"/>
          <w:noProof/>
          <w:lang w:eastAsia="en-GB"/>
        </w:rPr>
        <mc:AlternateContent>
          <mc:Choice Requires="wps">
            <w:drawing>
              <wp:anchor distT="0" distB="0" distL="114300" distR="114300" simplePos="0" relativeHeight="251666433" behindDoc="1" locked="0" layoutInCell="0" allowOverlap="1" wp14:anchorId="33550F96" wp14:editId="6143BC2A">
                <wp:simplePos x="0" y="0"/>
                <wp:positionH relativeFrom="column">
                  <wp:posOffset>4296410</wp:posOffset>
                </wp:positionH>
                <wp:positionV relativeFrom="paragraph">
                  <wp:posOffset>-1812290</wp:posOffset>
                </wp:positionV>
                <wp:extent cx="65405" cy="177165"/>
                <wp:effectExtent l="0"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 cy="177165"/>
                        </a:xfrm>
                        <a:prstGeom prst="rect">
                          <a:avLst/>
                        </a:prstGeom>
                        <a:solidFill>
                          <a:srgbClr val="B3B3B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18F531" w14:textId="77777777" w:rsidR="000E3FE2" w:rsidRDefault="000E3FE2" w:rsidP="000E3FE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50F96" id="Rectangle 26" o:spid="_x0000_s1031" style="position:absolute;left:0;text-align:left;margin-left:338.3pt;margin-top:-142.7pt;width:5.15pt;height:13.95pt;z-index:-2516500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" o:allowincell="f" fillcolor="#b3b3b3" stroked="f">
                <v:textbox>
                  <w:txbxContent>
                    <w:p w14:paraId="0C18F531" w14:textId="77777777" w:rsidR="000E3FE2" w:rsidRDefault="000E3FE2" w:rsidP="000E3FE2">
                      <w:pPr>
                        <w:jc w:val="center"/>
                      </w:pPr>
                    </w:p>
                  </w:txbxContent>
                </v:textbox>
              </v:rect>
            </w:pict>
          </mc:Fallback>
        </mc:AlternateContent>
      </w:r>
      <w:r w:rsidRPr="00C21EF0">
        <w:rPr>
          <w:rFonts w:ascii="Arial" w:hAnsi="Arial" w:cs="Arial"/>
          <w:noProof/>
          <w:lang w:eastAsia="en-GB"/>
        </w:rPr>
        <mc:AlternateContent>
          <mc:Choice Requires="wps">
            <w:drawing>
              <wp:anchor distT="0" distB="0" distL="114300" distR="114300" simplePos="0" relativeHeight="251667457" behindDoc="1" locked="0" layoutInCell="0" allowOverlap="1" wp14:anchorId="7E968CD1" wp14:editId="70A52DE7">
                <wp:simplePos x="0" y="0"/>
                <wp:positionH relativeFrom="column">
                  <wp:posOffset>5339080</wp:posOffset>
                </wp:positionH>
                <wp:positionV relativeFrom="paragraph">
                  <wp:posOffset>-1812290</wp:posOffset>
                </wp:positionV>
                <wp:extent cx="65405" cy="177165"/>
                <wp:effectExtent l="0" t="0" r="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 cy="177165"/>
                        </a:xfrm>
                        <a:prstGeom prst="rect">
                          <a:avLst/>
                        </a:prstGeom>
                        <a:solidFill>
                          <a:srgbClr val="B3B3B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80BCB8" w14:textId="77777777" w:rsidR="000E3FE2" w:rsidRDefault="000E3FE2" w:rsidP="000E3FE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68CD1" id="Rectangle 27" o:spid="_x0000_s1032" style="position:absolute;left:0;text-align:left;margin-left:420.4pt;margin-top:-142.7pt;width:5.15pt;height:13.95pt;z-index:-2516490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" o:allowincell="f" fillcolor="#b3b3b3" stroked="f">
                <v:textbox>
                  <w:txbxContent>
                    <w:p w14:paraId="2180BCB8" w14:textId="77777777" w:rsidR="000E3FE2" w:rsidRDefault="000E3FE2" w:rsidP="000E3FE2">
                      <w:pPr>
                        <w:jc w:val="center"/>
                      </w:pPr>
                    </w:p>
                  </w:txbxContent>
                </v:textbox>
              </v:rect>
            </w:pict>
          </mc:Fallback>
        </mc:AlternateContent>
      </w:r>
      <w:r w:rsidRPr="00C21EF0">
        <w:rPr>
          <w:rFonts w:ascii="Arial" w:hAnsi="Arial" w:cs="Arial"/>
          <w:noProof/>
          <w:lang w:eastAsia="en-GB"/>
        </w:rPr>
        <mc:AlternateContent>
          <mc:Choice Requires="wps">
            <w:drawing>
              <wp:anchor distT="0" distB="0" distL="114300" distR="114300" simplePos="0" relativeHeight="251668481" behindDoc="1" locked="0" layoutInCell="0" allowOverlap="1" wp14:anchorId="0BDEDA0D" wp14:editId="7F5FE42F">
                <wp:simplePos x="0" y="0"/>
                <wp:positionH relativeFrom="column">
                  <wp:posOffset>4361815</wp:posOffset>
                </wp:positionH>
                <wp:positionV relativeFrom="paragraph">
                  <wp:posOffset>-1812290</wp:posOffset>
                </wp:positionV>
                <wp:extent cx="977265" cy="177165"/>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265" cy="177165"/>
                        </a:xfrm>
                        <a:prstGeom prst="rect">
                          <a:avLst/>
                        </a:prstGeom>
                        <a:solidFill>
                          <a:srgbClr val="B3B3B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E9AF59" w14:textId="77777777" w:rsidR="000E3FE2" w:rsidRDefault="000E3FE2" w:rsidP="000E3FE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DEDA0D" id="Rectangle 28" o:spid="_x0000_s1033" style="position:absolute;left:0;text-align:left;margin-left:343.45pt;margin-top:-142.7pt;width:76.95pt;height:13.95pt;z-index:-2516479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" o:allowincell="f" fillcolor="#b3b3b3" stroked="f">
                <v:textbox>
                  <w:txbxContent>
                    <w:p w14:paraId="11E9AF59" w14:textId="77777777" w:rsidR="000E3FE2" w:rsidRDefault="000E3FE2" w:rsidP="000E3FE2">
                      <w:pPr>
                        <w:jc w:val="center"/>
                      </w:pPr>
                    </w:p>
                  </w:txbxContent>
                </v:textbox>
              </v:rect>
            </w:pict>
          </mc:Fallback>
        </mc:AlternateContent>
      </w:r>
    </w:p>
    <w:p w14:paraId="5A569AC3" w14:textId="77777777" w:rsidR="000E3FE2" w:rsidRPr="00C21EF0" w:rsidRDefault="000E3FE2" w:rsidP="00C21EF0">
      <w:pPr>
        <w:adjustRightInd w:val="0"/>
        <w:spacing w:line="276" w:lineRule="auto"/>
        <w:jc w:val="both"/>
        <w:rPr>
          <w:rFonts w:ascii="Arial" w:hAnsi="Arial" w:cs="Arial"/>
        </w:rPr>
      </w:pPr>
    </w:p>
    <w:p w14:paraId="43110385" w14:textId="77777777" w:rsidR="00F72F71" w:rsidRDefault="000E3FE2" w:rsidP="00F72F71">
      <w:pPr>
        <w:adjustRightInd w:val="0"/>
        <w:spacing w:line="276" w:lineRule="auto"/>
        <w:ind w:firstLine="720"/>
        <w:jc w:val="both"/>
        <w:rPr>
          <w:rFonts w:ascii="Arial" w:hAnsi="Arial" w:cs="Arial"/>
        </w:rPr>
      </w:pPr>
      <w:r w:rsidRPr="00C21EF0">
        <w:rPr>
          <w:rFonts w:ascii="Arial" w:hAnsi="Arial" w:cs="Arial"/>
        </w:rPr>
        <w:t>Student signature __________________________    Date _____________</w:t>
      </w:r>
    </w:p>
    <w:p w14:paraId="42A02507" w14:textId="3A615545" w:rsidR="00AB434D" w:rsidRPr="00F72F71" w:rsidRDefault="00AB434D" w:rsidP="00F72F71">
      <w:pPr>
        <w:pStyle w:val="Heading2"/>
        <w:rPr>
          <w:rFonts w:eastAsia="Calibri"/>
        </w:rPr>
      </w:pPr>
      <w:bookmarkStart w:id="277" w:name="_Toc193551235"/>
      <w:bookmarkStart w:id="278" w:name="_Toc193551740"/>
      <w:r w:rsidRPr="00C21EF0">
        <w:lastRenderedPageBreak/>
        <w:t>10.</w:t>
      </w:r>
      <w:r w:rsidR="009E627C" w:rsidRPr="00C21EF0">
        <w:t>3</w:t>
      </w:r>
      <w:r w:rsidRPr="00C21EF0">
        <w:t xml:space="preserve"> </w:t>
      </w:r>
      <w:r w:rsidR="00F007C2" w:rsidRPr="00C21EF0">
        <w:t>–</w:t>
      </w:r>
      <w:r w:rsidRPr="00C21EF0">
        <w:t xml:space="preserve"> </w:t>
      </w:r>
      <w:r w:rsidR="00F007C2" w:rsidRPr="00C21EF0">
        <w:t>SBE Observation Form</w:t>
      </w:r>
      <w:bookmarkEnd w:id="277"/>
      <w:bookmarkEnd w:id="278"/>
    </w:p>
    <w:p w14:paraId="6214A263" w14:textId="42A1362F" w:rsidR="003A69E9" w:rsidRPr="00C21EF0" w:rsidRDefault="00CE6319" w:rsidP="00C21EF0">
      <w:pPr>
        <w:adjustRightInd w:val="0"/>
        <w:spacing w:line="276" w:lineRule="auto"/>
        <w:jc w:val="center"/>
        <w:rPr>
          <w:rFonts w:ascii="Arial" w:hAnsi="Arial" w:cs="Arial"/>
          <w:b/>
          <w:bCs/>
        </w:rPr>
      </w:pPr>
      <w:r w:rsidRPr="00C21EF0">
        <w:rPr>
          <w:rFonts w:ascii="Arial" w:hAnsi="Arial" w:cs="Arial"/>
          <w:noProof/>
          <w:color w:val="44546A"/>
          <w:lang w:eastAsia="en-GB"/>
        </w:rPr>
        <w:drawing>
          <wp:anchor distT="0" distB="0" distL="114300" distR="114300" simplePos="0" relativeHeight="251669505" behindDoc="0" locked="0" layoutInCell="1" allowOverlap="1" wp14:anchorId="6239B6BD" wp14:editId="75A8A9F0">
            <wp:simplePos x="0" y="0"/>
            <wp:positionH relativeFrom="column">
              <wp:posOffset>2773680</wp:posOffset>
            </wp:positionH>
            <wp:positionV relativeFrom="paragraph">
              <wp:posOffset>124460</wp:posOffset>
            </wp:positionV>
            <wp:extent cx="1091682" cy="623233"/>
            <wp:effectExtent l="0" t="0" r="635" b="0"/>
            <wp:wrapNone/>
            <wp:docPr id="1163427077" name="Picture 1" descr="qmu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qmulogo"/>
                    <pic:cNvPicPr>
                      <a:picLocks/>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091682" cy="6232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C4C134" w14:textId="0321E2B8" w:rsidR="003A69E9" w:rsidRPr="00C21EF0" w:rsidRDefault="003A69E9" w:rsidP="00C21EF0">
      <w:pPr>
        <w:adjustRightInd w:val="0"/>
        <w:spacing w:line="276" w:lineRule="auto"/>
        <w:jc w:val="center"/>
        <w:rPr>
          <w:rFonts w:ascii="Arial" w:hAnsi="Arial" w:cs="Arial"/>
          <w:b/>
          <w:bCs/>
        </w:rPr>
      </w:pPr>
    </w:p>
    <w:p w14:paraId="0E14FD17" w14:textId="6C3183FB" w:rsidR="003A69E9" w:rsidRPr="00C21EF0" w:rsidRDefault="003A69E9" w:rsidP="00C21EF0">
      <w:pPr>
        <w:adjustRightInd w:val="0"/>
        <w:spacing w:line="276" w:lineRule="auto"/>
        <w:rPr>
          <w:rFonts w:ascii="Arial" w:hAnsi="Arial" w:cs="Arial"/>
          <w:b/>
          <w:bCs/>
        </w:rPr>
      </w:pPr>
    </w:p>
    <w:p w14:paraId="26D44728" w14:textId="0043AF1D" w:rsidR="003A69E9" w:rsidRPr="00C21EF0" w:rsidRDefault="003A69E9" w:rsidP="00C21EF0">
      <w:pPr>
        <w:adjustRightInd w:val="0"/>
        <w:spacing w:line="276" w:lineRule="auto"/>
        <w:jc w:val="center"/>
        <w:rPr>
          <w:rFonts w:ascii="Arial" w:hAnsi="Arial" w:cs="Arial"/>
          <w:b/>
          <w:bCs/>
        </w:rPr>
      </w:pPr>
    </w:p>
    <w:p w14:paraId="4FA25EEE" w14:textId="563E15B9" w:rsidR="00F54E4F" w:rsidRPr="00C21EF0" w:rsidRDefault="00F54E4F" w:rsidP="00C21EF0">
      <w:pPr>
        <w:adjustRightInd w:val="0"/>
        <w:spacing w:line="276" w:lineRule="auto"/>
        <w:jc w:val="center"/>
        <w:rPr>
          <w:rFonts w:ascii="Arial" w:hAnsi="Arial" w:cs="Arial"/>
          <w:b/>
        </w:rPr>
      </w:pPr>
      <w:r w:rsidRPr="00C21EF0">
        <w:rPr>
          <w:rFonts w:ascii="Arial" w:hAnsi="Arial" w:cs="Arial"/>
          <w:b/>
          <w:bCs/>
        </w:rPr>
        <w:t>Division of Psychology, Sociology &amp; Education</w:t>
      </w:r>
    </w:p>
    <w:p w14:paraId="2320C31A" w14:textId="52345676" w:rsidR="00F54E4F" w:rsidRPr="00C21EF0" w:rsidRDefault="00BF2F5A" w:rsidP="00C21EF0">
      <w:pPr>
        <w:spacing w:line="276" w:lineRule="auto"/>
        <w:jc w:val="center"/>
        <w:rPr>
          <w:rFonts w:ascii="Arial" w:hAnsi="Arial" w:cs="Arial"/>
          <w:lang w:eastAsia="en-GB"/>
        </w:rPr>
      </w:pPr>
      <w:r>
        <w:rPr>
          <w:rFonts w:ascii="Arial" w:hAnsi="Arial" w:cs="Arial"/>
          <w:b/>
          <w:bCs/>
          <w:lang w:eastAsia="en-GB"/>
        </w:rPr>
        <w:t>BA (Hons) Primary Education</w:t>
      </w:r>
    </w:p>
    <w:p w14:paraId="728639DA" w14:textId="77777777" w:rsidR="00F007C2" w:rsidRPr="00C21EF0" w:rsidRDefault="00F007C2" w:rsidP="00C21EF0">
      <w:pPr>
        <w:spacing w:line="276" w:lineRule="auto"/>
        <w:rPr>
          <w:rFonts w:ascii="Arial" w:eastAsia="Times New Roman" w:hAnsi="Arial" w:cs="Arial"/>
          <w:b/>
          <w:bCs/>
        </w:rPr>
      </w:pPr>
    </w:p>
    <w:p w14:paraId="1E947CD3" w14:textId="77777777" w:rsidR="00F54E4F" w:rsidRPr="00346C8A" w:rsidRDefault="00F54E4F" w:rsidP="00346C8A">
      <w:pPr>
        <w:jc w:val="center"/>
        <w:rPr>
          <w:sz w:val="24"/>
          <w:szCs w:val="24"/>
        </w:rPr>
      </w:pPr>
      <w:r w:rsidRPr="00346C8A">
        <w:rPr>
          <w:color w:val="1F497D" w:themeColor="text2"/>
          <w:sz w:val="24"/>
          <w:szCs w:val="24"/>
        </w:rPr>
        <w:t xml:space="preserve">School-Based Educator (SBE) </w:t>
      </w:r>
      <w:bookmarkStart w:id="279" w:name="_Hlk80885295"/>
      <w:bookmarkStart w:id="280" w:name="_Hlk80885273"/>
      <w:r w:rsidRPr="00346C8A">
        <w:rPr>
          <w:color w:val="1F497D" w:themeColor="text2"/>
          <w:sz w:val="24"/>
          <w:szCs w:val="24"/>
        </w:rPr>
        <w:t xml:space="preserve">Observation </w:t>
      </w:r>
      <w:bookmarkStart w:id="281" w:name="_Hlk80885259"/>
      <w:r w:rsidRPr="00346C8A">
        <w:rPr>
          <w:color w:val="1F497D" w:themeColor="text2"/>
          <w:sz w:val="24"/>
          <w:szCs w:val="24"/>
        </w:rPr>
        <w:t>Form</w:t>
      </w:r>
      <w:bookmarkEnd w:id="279"/>
      <w:bookmarkEnd w:id="281"/>
      <w:r w:rsidRPr="00346C8A">
        <w:rPr>
          <w:sz w:val="24"/>
          <w:szCs w:val="24"/>
        </w:rPr>
        <w:br/>
      </w:r>
      <w:bookmarkEnd w:id="280"/>
    </w:p>
    <w:tbl>
      <w:tblPr>
        <w:tblStyle w:val="TableGrid"/>
        <w:tblW w:w="10783" w:type="dxa"/>
        <w:tblInd w:w="-31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389"/>
        <w:gridCol w:w="5385"/>
        <w:gridCol w:w="9"/>
      </w:tblGrid>
      <w:tr w:rsidR="00F54E4F" w:rsidRPr="00C21EF0" w14:paraId="38333EBA" w14:textId="77777777" w:rsidTr="004534FD">
        <w:tc>
          <w:tcPr>
            <w:tcW w:w="10783" w:type="dxa"/>
            <w:gridSpan w:val="3"/>
            <w:shd w:val="clear" w:color="auto" w:fill="002060"/>
          </w:tcPr>
          <w:p w14:paraId="41857701" w14:textId="77777777" w:rsidR="00F54E4F" w:rsidRPr="00C21EF0" w:rsidRDefault="00F54E4F" w:rsidP="00C21EF0">
            <w:pPr>
              <w:spacing w:line="276" w:lineRule="auto"/>
              <w:jc w:val="center"/>
              <w:rPr>
                <w:rFonts w:ascii="Arial" w:hAnsi="Arial" w:cs="Arial"/>
                <w:b/>
              </w:rPr>
            </w:pPr>
            <w:bookmarkStart w:id="282" w:name="_Hlk80885871"/>
            <w:bookmarkStart w:id="283" w:name="_Hlk80885906"/>
          </w:p>
        </w:tc>
      </w:tr>
      <w:tr w:rsidR="00F54E4F" w:rsidRPr="00C21EF0" w14:paraId="4C4CBD25" w14:textId="77777777" w:rsidTr="004534FD">
        <w:tc>
          <w:tcPr>
            <w:tcW w:w="5389" w:type="dxa"/>
          </w:tcPr>
          <w:p w14:paraId="20FA257D" w14:textId="77777777" w:rsidR="00F54E4F" w:rsidRPr="00C21EF0" w:rsidRDefault="00F54E4F" w:rsidP="00C21EF0">
            <w:pPr>
              <w:spacing w:before="120" w:after="120" w:line="276" w:lineRule="auto"/>
              <w:rPr>
                <w:rFonts w:ascii="Arial" w:hAnsi="Arial" w:cs="Arial"/>
                <w:color w:val="001642"/>
              </w:rPr>
            </w:pPr>
            <w:bookmarkStart w:id="284" w:name="_Hlk80885881"/>
            <w:bookmarkEnd w:id="282"/>
            <w:r w:rsidRPr="00C21EF0">
              <w:rPr>
                <w:rFonts w:ascii="Arial" w:hAnsi="Arial" w:cs="Arial"/>
                <w:color w:val="001642"/>
              </w:rPr>
              <w:t>Date Completed:</w:t>
            </w:r>
          </w:p>
        </w:tc>
        <w:tc>
          <w:tcPr>
            <w:tcW w:w="5394" w:type="dxa"/>
            <w:gridSpan w:val="2"/>
          </w:tcPr>
          <w:p w14:paraId="377CDD90" w14:textId="77777777" w:rsidR="00F54E4F" w:rsidRPr="00C21EF0" w:rsidRDefault="00F54E4F" w:rsidP="00C21EF0">
            <w:pPr>
              <w:spacing w:before="120" w:after="120" w:line="276" w:lineRule="auto"/>
              <w:rPr>
                <w:rFonts w:ascii="Arial" w:hAnsi="Arial" w:cs="Arial"/>
                <w:color w:val="001642"/>
              </w:rPr>
            </w:pPr>
            <w:r w:rsidRPr="00C21EF0">
              <w:rPr>
                <w:rFonts w:ascii="Arial" w:hAnsi="Arial" w:cs="Arial"/>
                <w:color w:val="001642"/>
              </w:rPr>
              <w:t>Stage / Class:</w:t>
            </w:r>
          </w:p>
        </w:tc>
      </w:tr>
      <w:tr w:rsidR="00F54E4F" w:rsidRPr="00C21EF0" w14:paraId="13C15796" w14:textId="77777777" w:rsidTr="004534FD">
        <w:trPr>
          <w:gridAfter w:val="1"/>
          <w:wAfter w:w="9" w:type="dxa"/>
        </w:trPr>
        <w:tc>
          <w:tcPr>
            <w:tcW w:w="5389" w:type="dxa"/>
          </w:tcPr>
          <w:p w14:paraId="37011A7F" w14:textId="77777777" w:rsidR="00F54E4F" w:rsidRPr="00C21EF0" w:rsidRDefault="00F54E4F" w:rsidP="00C21EF0">
            <w:pPr>
              <w:spacing w:before="120" w:after="120" w:line="276" w:lineRule="auto"/>
              <w:rPr>
                <w:rFonts w:ascii="Arial" w:hAnsi="Arial" w:cs="Arial"/>
                <w:color w:val="001642"/>
              </w:rPr>
            </w:pPr>
            <w:r w:rsidRPr="00C21EF0">
              <w:rPr>
                <w:rFonts w:ascii="Arial" w:hAnsi="Arial" w:cs="Arial"/>
                <w:color w:val="001642"/>
              </w:rPr>
              <w:t>Student Name:</w:t>
            </w:r>
          </w:p>
        </w:tc>
        <w:tc>
          <w:tcPr>
            <w:tcW w:w="5385" w:type="dxa"/>
          </w:tcPr>
          <w:p w14:paraId="40623CC0" w14:textId="77777777" w:rsidR="00F54E4F" w:rsidRPr="00C21EF0" w:rsidRDefault="00F54E4F" w:rsidP="00C21EF0">
            <w:pPr>
              <w:spacing w:before="120" w:after="120" w:line="276" w:lineRule="auto"/>
              <w:rPr>
                <w:rFonts w:ascii="Arial" w:hAnsi="Arial" w:cs="Arial"/>
                <w:color w:val="001642"/>
              </w:rPr>
            </w:pPr>
            <w:r w:rsidRPr="00C21EF0">
              <w:rPr>
                <w:rFonts w:ascii="Arial" w:hAnsi="Arial" w:cs="Arial"/>
                <w:color w:val="001642"/>
              </w:rPr>
              <w:t>SBE Signature:</w:t>
            </w:r>
          </w:p>
        </w:tc>
      </w:tr>
      <w:bookmarkEnd w:id="283"/>
      <w:bookmarkEnd w:id="284"/>
    </w:tbl>
    <w:p w14:paraId="7B49D40E" w14:textId="77777777" w:rsidR="00F54E4F" w:rsidRPr="00C21EF0" w:rsidRDefault="00F54E4F" w:rsidP="00C21EF0">
      <w:pPr>
        <w:spacing w:line="276" w:lineRule="auto"/>
        <w:rPr>
          <w:rFonts w:ascii="Arial" w:hAnsi="Arial" w:cs="Arial"/>
          <w:color w:val="000000" w:themeColor="text1"/>
        </w:rPr>
      </w:pPr>
    </w:p>
    <w:p w14:paraId="5A5910A0" w14:textId="77777777" w:rsidR="00F54E4F" w:rsidRPr="00C21EF0" w:rsidRDefault="00F54E4F" w:rsidP="00C21EF0">
      <w:pPr>
        <w:spacing w:line="276" w:lineRule="auto"/>
        <w:rPr>
          <w:rFonts w:ascii="Arial" w:hAnsi="Arial" w:cs="Arial"/>
          <w:color w:val="000000" w:themeColor="text1"/>
        </w:rPr>
      </w:pPr>
      <w:r w:rsidRPr="00C21EF0">
        <w:rPr>
          <w:rFonts w:ascii="Arial" w:hAnsi="Arial" w:cs="Arial"/>
          <w:color w:val="000000" w:themeColor="text1"/>
          <w:lang w:val="en-US"/>
        </w:rPr>
        <w:t xml:space="preserve">[Refer to Placement Rubric for suggested areas of focus relevant to stage of </w:t>
      </w:r>
      <w:proofErr w:type="spellStart"/>
      <w:r w:rsidRPr="00C21EF0">
        <w:rPr>
          <w:rFonts w:ascii="Arial" w:hAnsi="Arial" w:cs="Arial"/>
          <w:color w:val="000000" w:themeColor="text1"/>
          <w:lang w:val="en-US"/>
        </w:rPr>
        <w:t>programme</w:t>
      </w:r>
      <w:proofErr w:type="spellEnd"/>
      <w:r w:rsidRPr="00C21EF0">
        <w:rPr>
          <w:rFonts w:ascii="Arial" w:hAnsi="Arial" w:cs="Arial"/>
          <w:color w:val="000000" w:themeColor="text1"/>
          <w:lang w:val="en-US"/>
        </w:rPr>
        <w:t>.]</w:t>
      </w:r>
    </w:p>
    <w:p w14:paraId="25DFA76A" w14:textId="77777777" w:rsidR="00F54E4F" w:rsidRPr="00C21EF0" w:rsidRDefault="00F54E4F" w:rsidP="00C21EF0">
      <w:pPr>
        <w:spacing w:line="276" w:lineRule="auto"/>
        <w:rPr>
          <w:rFonts w:ascii="Arial" w:hAnsi="Arial" w:cs="Arial"/>
          <w:color w:val="000000" w:themeColor="text1"/>
        </w:rPr>
      </w:pPr>
    </w:p>
    <w:p w14:paraId="10264675" w14:textId="77777777" w:rsidR="00F54E4F" w:rsidRPr="00C21EF0" w:rsidRDefault="00F54E4F" w:rsidP="00C21EF0">
      <w:pPr>
        <w:pStyle w:val="ListParagraph"/>
        <w:widowControl/>
        <w:numPr>
          <w:ilvl w:val="0"/>
          <w:numId w:val="56"/>
        </w:numPr>
        <w:autoSpaceDE/>
        <w:autoSpaceDN/>
        <w:spacing w:after="200" w:line="276" w:lineRule="auto"/>
        <w:contextualSpacing/>
        <w:rPr>
          <w:rFonts w:ascii="Arial" w:eastAsia="Arial" w:hAnsi="Arial" w:cs="Arial"/>
          <w:color w:val="000000" w:themeColor="text1"/>
        </w:rPr>
      </w:pPr>
      <w:r w:rsidRPr="00C21EF0">
        <w:rPr>
          <w:rFonts w:ascii="Arial" w:eastAsia="Arial" w:hAnsi="Arial" w:cs="Arial"/>
          <w:color w:val="000000" w:themeColor="text1"/>
        </w:rPr>
        <w:t>Lesson focus:</w:t>
      </w:r>
    </w:p>
    <w:tbl>
      <w:tblPr>
        <w:tblStyle w:val="TableGrid"/>
        <w:tblW w:w="0" w:type="auto"/>
        <w:tblLayout w:type="fixed"/>
        <w:tblLook w:val="06A0" w:firstRow="1" w:lastRow="0" w:firstColumn="1" w:lastColumn="0" w:noHBand="1" w:noVBand="1"/>
      </w:tblPr>
      <w:tblGrid>
        <w:gridCol w:w="10800"/>
      </w:tblGrid>
      <w:tr w:rsidR="00F54E4F" w:rsidRPr="00C21EF0" w14:paraId="1BEFD0C1" w14:textId="77777777" w:rsidTr="004534FD">
        <w:trPr>
          <w:trHeight w:val="300"/>
        </w:trPr>
        <w:tc>
          <w:tcPr>
            <w:tcW w:w="10800" w:type="dxa"/>
          </w:tcPr>
          <w:p w14:paraId="2769ABC8" w14:textId="77777777" w:rsidR="00F54E4F" w:rsidRPr="00C21EF0" w:rsidRDefault="00F54E4F" w:rsidP="00C21EF0">
            <w:pPr>
              <w:spacing w:line="276" w:lineRule="auto"/>
              <w:rPr>
                <w:rFonts w:ascii="Arial" w:eastAsia="Arial" w:hAnsi="Arial" w:cs="Arial"/>
                <w:color w:val="000000" w:themeColor="text1"/>
              </w:rPr>
            </w:pPr>
          </w:p>
        </w:tc>
      </w:tr>
    </w:tbl>
    <w:p w14:paraId="5A283F53" w14:textId="77777777" w:rsidR="00F54E4F" w:rsidRPr="00C21EF0" w:rsidRDefault="00F54E4F" w:rsidP="00C21EF0">
      <w:pPr>
        <w:spacing w:line="276" w:lineRule="auto"/>
        <w:rPr>
          <w:rFonts w:ascii="Arial" w:eastAsia="Arial" w:hAnsi="Arial" w:cs="Arial"/>
          <w:color w:val="000000" w:themeColor="text1"/>
        </w:rPr>
      </w:pPr>
    </w:p>
    <w:p w14:paraId="55122A5E" w14:textId="77777777" w:rsidR="00F54E4F" w:rsidRPr="00C21EF0" w:rsidRDefault="00F54E4F" w:rsidP="00C21EF0">
      <w:pPr>
        <w:pStyle w:val="ListParagraph"/>
        <w:widowControl/>
        <w:numPr>
          <w:ilvl w:val="0"/>
          <w:numId w:val="56"/>
        </w:numPr>
        <w:autoSpaceDE/>
        <w:autoSpaceDN/>
        <w:spacing w:line="276" w:lineRule="auto"/>
        <w:contextualSpacing/>
        <w:rPr>
          <w:rFonts w:ascii="Arial" w:eastAsia="Arial" w:hAnsi="Arial" w:cs="Arial"/>
          <w:color w:val="000000" w:themeColor="text1"/>
        </w:rPr>
      </w:pPr>
      <w:r w:rsidRPr="00C21EF0">
        <w:rPr>
          <w:rFonts w:ascii="Arial" w:eastAsia="Arial" w:hAnsi="Arial" w:cs="Arial"/>
          <w:color w:val="000000" w:themeColor="text1"/>
        </w:rPr>
        <w:t>Strengths – with SPR code (maximum of three):</w:t>
      </w:r>
    </w:p>
    <w:p w14:paraId="34F04279" w14:textId="77777777" w:rsidR="00F54E4F" w:rsidRPr="00C21EF0" w:rsidRDefault="00F54E4F" w:rsidP="00C21EF0">
      <w:pPr>
        <w:spacing w:line="276" w:lineRule="auto"/>
        <w:rPr>
          <w:rFonts w:ascii="Arial" w:eastAsia="Arial" w:hAnsi="Arial" w:cs="Arial"/>
          <w:color w:val="000000" w:themeColor="text1"/>
        </w:rPr>
      </w:pPr>
    </w:p>
    <w:tbl>
      <w:tblPr>
        <w:tblStyle w:val="TableGrid"/>
        <w:tblW w:w="0" w:type="auto"/>
        <w:tblLayout w:type="fixed"/>
        <w:tblLook w:val="06A0" w:firstRow="1" w:lastRow="0" w:firstColumn="1" w:lastColumn="0" w:noHBand="1" w:noVBand="1"/>
      </w:tblPr>
      <w:tblGrid>
        <w:gridCol w:w="10800"/>
      </w:tblGrid>
      <w:tr w:rsidR="00F54E4F" w:rsidRPr="00C21EF0" w14:paraId="3C999577" w14:textId="77777777" w:rsidTr="004534FD">
        <w:trPr>
          <w:trHeight w:val="300"/>
        </w:trPr>
        <w:tc>
          <w:tcPr>
            <w:tcW w:w="10800" w:type="dxa"/>
          </w:tcPr>
          <w:p w14:paraId="0032EC22" w14:textId="77777777" w:rsidR="00F54E4F" w:rsidRPr="00C21EF0" w:rsidRDefault="00F54E4F" w:rsidP="00C21EF0">
            <w:pPr>
              <w:spacing w:line="276" w:lineRule="auto"/>
              <w:rPr>
                <w:rFonts w:ascii="Arial" w:eastAsia="Arial" w:hAnsi="Arial" w:cs="Arial"/>
                <w:color w:val="000000" w:themeColor="text1"/>
              </w:rPr>
            </w:pPr>
          </w:p>
        </w:tc>
      </w:tr>
    </w:tbl>
    <w:p w14:paraId="6B07CA26" w14:textId="77777777" w:rsidR="00F54E4F" w:rsidRPr="00C21EF0" w:rsidRDefault="00F54E4F" w:rsidP="00C21EF0">
      <w:pPr>
        <w:spacing w:line="276" w:lineRule="auto"/>
        <w:rPr>
          <w:rFonts w:ascii="Arial" w:eastAsia="Arial" w:hAnsi="Arial" w:cs="Arial"/>
          <w:color w:val="000000" w:themeColor="text1"/>
        </w:rPr>
      </w:pPr>
    </w:p>
    <w:p w14:paraId="24E30CD1" w14:textId="77777777" w:rsidR="00F54E4F" w:rsidRPr="00C21EF0" w:rsidRDefault="00F54E4F" w:rsidP="00C21EF0">
      <w:pPr>
        <w:spacing w:line="276" w:lineRule="auto"/>
        <w:rPr>
          <w:rFonts w:ascii="Arial" w:eastAsia="Arial" w:hAnsi="Arial" w:cs="Arial"/>
          <w:color w:val="000000" w:themeColor="text1"/>
        </w:rPr>
      </w:pPr>
    </w:p>
    <w:p w14:paraId="356F6EE4" w14:textId="77777777" w:rsidR="00F54E4F" w:rsidRPr="00C21EF0" w:rsidRDefault="00F54E4F" w:rsidP="00C21EF0">
      <w:pPr>
        <w:pStyle w:val="ListParagraph"/>
        <w:widowControl/>
        <w:numPr>
          <w:ilvl w:val="0"/>
          <w:numId w:val="56"/>
        </w:numPr>
        <w:autoSpaceDE/>
        <w:autoSpaceDN/>
        <w:spacing w:line="276" w:lineRule="auto"/>
        <w:contextualSpacing/>
        <w:rPr>
          <w:rFonts w:ascii="Arial" w:eastAsia="Arial" w:hAnsi="Arial" w:cs="Arial"/>
          <w:color w:val="000000" w:themeColor="text1"/>
        </w:rPr>
      </w:pPr>
      <w:r w:rsidRPr="00C21EF0">
        <w:rPr>
          <w:rFonts w:ascii="Arial" w:eastAsia="Arial" w:hAnsi="Arial" w:cs="Arial"/>
          <w:color w:val="000000" w:themeColor="text1"/>
        </w:rPr>
        <w:t>Next steps – with SPR code (maximum of three):</w:t>
      </w:r>
    </w:p>
    <w:p w14:paraId="0EFDE6D1" w14:textId="77777777" w:rsidR="00F54E4F" w:rsidRPr="00C21EF0" w:rsidRDefault="00F54E4F" w:rsidP="00C21EF0">
      <w:pPr>
        <w:spacing w:line="276" w:lineRule="auto"/>
        <w:rPr>
          <w:rFonts w:ascii="Arial" w:eastAsia="Arial" w:hAnsi="Arial" w:cs="Arial"/>
          <w:color w:val="000000" w:themeColor="text1"/>
        </w:rPr>
      </w:pPr>
    </w:p>
    <w:tbl>
      <w:tblPr>
        <w:tblStyle w:val="TableGrid"/>
        <w:tblW w:w="0" w:type="auto"/>
        <w:tblLayout w:type="fixed"/>
        <w:tblLook w:val="06A0" w:firstRow="1" w:lastRow="0" w:firstColumn="1" w:lastColumn="0" w:noHBand="1" w:noVBand="1"/>
      </w:tblPr>
      <w:tblGrid>
        <w:gridCol w:w="10800"/>
      </w:tblGrid>
      <w:tr w:rsidR="00F54E4F" w:rsidRPr="00C21EF0" w14:paraId="52FFFF1C" w14:textId="77777777" w:rsidTr="004534FD">
        <w:trPr>
          <w:trHeight w:val="300"/>
        </w:trPr>
        <w:tc>
          <w:tcPr>
            <w:tcW w:w="10800" w:type="dxa"/>
          </w:tcPr>
          <w:p w14:paraId="3D8C8611" w14:textId="77777777" w:rsidR="00F54E4F" w:rsidRPr="00C21EF0" w:rsidRDefault="00F54E4F" w:rsidP="00C21EF0">
            <w:pPr>
              <w:spacing w:line="276" w:lineRule="auto"/>
              <w:rPr>
                <w:rFonts w:ascii="Arial" w:eastAsia="Arial" w:hAnsi="Arial" w:cs="Arial"/>
                <w:color w:val="000000" w:themeColor="text1"/>
              </w:rPr>
            </w:pPr>
          </w:p>
        </w:tc>
      </w:tr>
    </w:tbl>
    <w:p w14:paraId="41EAB335" w14:textId="77777777" w:rsidR="00F54E4F" w:rsidRPr="00C21EF0" w:rsidRDefault="00F54E4F" w:rsidP="00C21EF0">
      <w:pPr>
        <w:spacing w:line="276" w:lineRule="auto"/>
        <w:rPr>
          <w:rFonts w:ascii="Arial" w:hAnsi="Arial" w:cs="Arial"/>
        </w:rPr>
      </w:pPr>
    </w:p>
    <w:p w14:paraId="63E9D084" w14:textId="77777777" w:rsidR="00F54E4F" w:rsidRPr="00C21EF0" w:rsidRDefault="00F54E4F" w:rsidP="00C21EF0">
      <w:pPr>
        <w:pStyle w:val="ListParagraph"/>
        <w:widowControl/>
        <w:numPr>
          <w:ilvl w:val="0"/>
          <w:numId w:val="56"/>
        </w:numPr>
        <w:autoSpaceDE/>
        <w:autoSpaceDN/>
        <w:spacing w:after="200" w:line="276" w:lineRule="auto"/>
        <w:contextualSpacing/>
        <w:rPr>
          <w:rFonts w:ascii="Arial" w:hAnsi="Arial" w:cs="Arial"/>
          <w:color w:val="000000" w:themeColor="text1"/>
        </w:rPr>
      </w:pPr>
      <w:r w:rsidRPr="00C21EF0">
        <w:rPr>
          <w:rFonts w:ascii="Arial" w:eastAsia="Arial" w:hAnsi="Arial" w:cs="Arial"/>
          <w:color w:val="000000" w:themeColor="text1"/>
        </w:rPr>
        <w:t>Any additional comments:</w:t>
      </w:r>
      <w:r w:rsidRPr="00C21EF0">
        <w:rPr>
          <w:rFonts w:ascii="Arial" w:hAnsi="Arial" w:cs="Arial"/>
        </w:rPr>
        <w:tab/>
      </w:r>
      <w:r w:rsidRPr="00C21EF0">
        <w:rPr>
          <w:rFonts w:ascii="Arial" w:hAnsi="Arial" w:cs="Arial"/>
        </w:rPr>
        <w:tab/>
      </w:r>
      <w:r w:rsidRPr="00C21EF0">
        <w:rPr>
          <w:rFonts w:ascii="Arial" w:hAnsi="Arial" w:cs="Arial"/>
        </w:rPr>
        <w:tab/>
      </w:r>
      <w:r w:rsidRPr="00C21EF0">
        <w:rPr>
          <w:rFonts w:ascii="Arial" w:hAnsi="Arial" w:cs="Arial"/>
        </w:rPr>
        <w:tab/>
      </w:r>
    </w:p>
    <w:tbl>
      <w:tblPr>
        <w:tblStyle w:val="TableGrid"/>
        <w:tblW w:w="0" w:type="auto"/>
        <w:tblLayout w:type="fixed"/>
        <w:tblLook w:val="06A0" w:firstRow="1" w:lastRow="0" w:firstColumn="1" w:lastColumn="0" w:noHBand="1" w:noVBand="1"/>
      </w:tblPr>
      <w:tblGrid>
        <w:gridCol w:w="10800"/>
      </w:tblGrid>
      <w:tr w:rsidR="00F54E4F" w:rsidRPr="00C21EF0" w14:paraId="14A78A04" w14:textId="77777777" w:rsidTr="004534FD">
        <w:trPr>
          <w:trHeight w:val="300"/>
        </w:trPr>
        <w:tc>
          <w:tcPr>
            <w:tcW w:w="10800" w:type="dxa"/>
          </w:tcPr>
          <w:p w14:paraId="1BF1571C" w14:textId="77777777" w:rsidR="00F54E4F" w:rsidRPr="00C21EF0" w:rsidRDefault="00F54E4F" w:rsidP="00C21EF0">
            <w:pPr>
              <w:spacing w:line="276" w:lineRule="auto"/>
              <w:rPr>
                <w:rFonts w:ascii="Arial" w:hAnsi="Arial" w:cs="Arial"/>
                <w:color w:val="000000" w:themeColor="text1"/>
              </w:rPr>
            </w:pPr>
          </w:p>
        </w:tc>
      </w:tr>
    </w:tbl>
    <w:p w14:paraId="7A6681CF" w14:textId="77777777" w:rsidR="00F54E4F" w:rsidRPr="00C21EF0" w:rsidRDefault="00F54E4F" w:rsidP="00E16872">
      <w:r w:rsidRPr="00C21EF0">
        <w:t xml:space="preserve"> </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8"/>
      </w:tblGrid>
      <w:tr w:rsidR="00F54E4F" w:rsidRPr="00C21EF0" w14:paraId="07099831" w14:textId="77777777" w:rsidTr="004534FD">
        <w:trPr>
          <w:trHeight w:val="235"/>
          <w:jc w:val="center"/>
        </w:trPr>
        <w:tc>
          <w:tcPr>
            <w:tcW w:w="10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8ED18B" w14:textId="77777777" w:rsidR="00F54E4F" w:rsidRPr="00C21EF0" w:rsidRDefault="00F54E4F" w:rsidP="00C21EF0">
            <w:pPr>
              <w:spacing w:line="276" w:lineRule="auto"/>
              <w:rPr>
                <w:rFonts w:ascii="Arial" w:hAnsi="Arial" w:cs="Arial"/>
                <w:b/>
                <w:bCs/>
              </w:rPr>
            </w:pPr>
            <w:r w:rsidRPr="00C21EF0">
              <w:rPr>
                <w:rFonts w:ascii="Arial" w:hAnsi="Arial" w:cs="Arial"/>
                <w:b/>
                <w:bCs/>
              </w:rPr>
              <w:t>Being a Teacher in Scotland</w:t>
            </w:r>
          </w:p>
        </w:tc>
      </w:tr>
      <w:tr w:rsidR="00F54E4F" w:rsidRPr="00C21EF0" w14:paraId="6FAAA1FD" w14:textId="77777777" w:rsidTr="004534FD">
        <w:trPr>
          <w:trHeight w:val="196"/>
          <w:jc w:val="center"/>
        </w:trPr>
        <w:tc>
          <w:tcPr>
            <w:tcW w:w="10768" w:type="dxa"/>
            <w:tcBorders>
              <w:top w:val="single" w:sz="4" w:space="0" w:color="auto"/>
              <w:left w:val="single" w:sz="4" w:space="0" w:color="auto"/>
              <w:bottom w:val="single" w:sz="4" w:space="0" w:color="auto"/>
              <w:right w:val="single" w:sz="4" w:space="0" w:color="auto"/>
            </w:tcBorders>
            <w:vAlign w:val="center"/>
            <w:hideMark/>
          </w:tcPr>
          <w:p w14:paraId="16204959" w14:textId="77777777" w:rsidR="00F54E4F" w:rsidRPr="00C21EF0" w:rsidRDefault="00F54E4F" w:rsidP="00C21EF0">
            <w:pPr>
              <w:spacing w:line="276" w:lineRule="auto"/>
              <w:rPr>
                <w:rFonts w:ascii="Arial" w:hAnsi="Arial" w:cs="Arial"/>
                <w:b/>
                <w:bCs/>
                <w:iCs/>
              </w:rPr>
            </w:pPr>
            <w:r w:rsidRPr="00C21EF0">
              <w:rPr>
                <w:rFonts w:ascii="Arial" w:hAnsi="Arial" w:cs="Arial"/>
                <w:b/>
                <w:bCs/>
              </w:rPr>
              <w:t>1.1 Professional Values</w:t>
            </w:r>
          </w:p>
        </w:tc>
      </w:tr>
      <w:tr w:rsidR="00F54E4F" w:rsidRPr="00C21EF0" w14:paraId="343F9ACB" w14:textId="77777777" w:rsidTr="004534FD">
        <w:trPr>
          <w:jc w:val="center"/>
        </w:trPr>
        <w:tc>
          <w:tcPr>
            <w:tcW w:w="10768" w:type="dxa"/>
            <w:tcBorders>
              <w:top w:val="single" w:sz="4" w:space="0" w:color="auto"/>
              <w:left w:val="single" w:sz="4" w:space="0" w:color="auto"/>
              <w:bottom w:val="single" w:sz="4" w:space="0" w:color="auto"/>
              <w:right w:val="single" w:sz="4" w:space="0" w:color="auto"/>
            </w:tcBorders>
            <w:hideMark/>
          </w:tcPr>
          <w:p w14:paraId="00154BC5" w14:textId="77777777" w:rsidR="00F54E4F" w:rsidRPr="00C21EF0" w:rsidRDefault="00F54E4F" w:rsidP="00C21EF0">
            <w:pPr>
              <w:widowControl/>
              <w:numPr>
                <w:ilvl w:val="0"/>
                <w:numId w:val="57"/>
              </w:numPr>
              <w:autoSpaceDE/>
              <w:autoSpaceDN/>
              <w:spacing w:line="276" w:lineRule="auto"/>
              <w:ind w:left="357" w:hanging="357"/>
              <w:contextualSpacing/>
              <w:rPr>
                <w:rFonts w:ascii="Arial" w:hAnsi="Arial" w:cs="Arial"/>
              </w:rPr>
            </w:pPr>
            <w:r w:rsidRPr="00C21EF0">
              <w:rPr>
                <w:rFonts w:ascii="Arial" w:hAnsi="Arial" w:cs="Arial"/>
              </w:rPr>
              <w:t>Social Justice</w:t>
            </w:r>
          </w:p>
          <w:p w14:paraId="4C086469" w14:textId="77777777" w:rsidR="00F54E4F" w:rsidRPr="00C21EF0" w:rsidRDefault="00F54E4F" w:rsidP="00C21EF0">
            <w:pPr>
              <w:widowControl/>
              <w:numPr>
                <w:ilvl w:val="0"/>
                <w:numId w:val="57"/>
              </w:numPr>
              <w:autoSpaceDE/>
              <w:autoSpaceDN/>
              <w:spacing w:line="276" w:lineRule="auto"/>
              <w:ind w:left="357" w:hanging="357"/>
              <w:contextualSpacing/>
              <w:rPr>
                <w:rFonts w:ascii="Arial" w:hAnsi="Arial" w:cs="Arial"/>
                <w:b/>
              </w:rPr>
            </w:pPr>
            <w:r w:rsidRPr="00C21EF0">
              <w:rPr>
                <w:rFonts w:ascii="Arial" w:hAnsi="Arial" w:cs="Arial"/>
              </w:rPr>
              <w:t>Trust and Respect</w:t>
            </w:r>
          </w:p>
          <w:p w14:paraId="7900F18D" w14:textId="77777777" w:rsidR="00F54E4F" w:rsidRPr="00C21EF0" w:rsidRDefault="00F54E4F" w:rsidP="00C21EF0">
            <w:pPr>
              <w:widowControl/>
              <w:numPr>
                <w:ilvl w:val="0"/>
                <w:numId w:val="57"/>
              </w:numPr>
              <w:autoSpaceDE/>
              <w:autoSpaceDN/>
              <w:spacing w:line="276" w:lineRule="auto"/>
              <w:ind w:left="357" w:hanging="357"/>
              <w:contextualSpacing/>
              <w:rPr>
                <w:rFonts w:ascii="Arial" w:hAnsi="Arial" w:cs="Arial"/>
                <w:b/>
              </w:rPr>
            </w:pPr>
            <w:r w:rsidRPr="00C21EF0">
              <w:rPr>
                <w:rFonts w:ascii="Arial" w:hAnsi="Arial" w:cs="Arial"/>
              </w:rPr>
              <w:t xml:space="preserve">Integrity    </w:t>
            </w:r>
          </w:p>
        </w:tc>
      </w:tr>
      <w:tr w:rsidR="00F54E4F" w:rsidRPr="00C21EF0" w14:paraId="47E079F9" w14:textId="77777777" w:rsidTr="004534FD">
        <w:trPr>
          <w:trHeight w:val="156"/>
          <w:jc w:val="center"/>
        </w:trPr>
        <w:tc>
          <w:tcPr>
            <w:tcW w:w="10768" w:type="dxa"/>
            <w:tcBorders>
              <w:top w:val="single" w:sz="4" w:space="0" w:color="auto"/>
              <w:left w:val="single" w:sz="4" w:space="0" w:color="auto"/>
              <w:bottom w:val="single" w:sz="4" w:space="0" w:color="auto"/>
              <w:right w:val="single" w:sz="4" w:space="0" w:color="auto"/>
            </w:tcBorders>
            <w:vAlign w:val="center"/>
            <w:hideMark/>
          </w:tcPr>
          <w:p w14:paraId="07223F3B" w14:textId="77777777" w:rsidR="00F54E4F" w:rsidRPr="00C21EF0" w:rsidRDefault="00F54E4F" w:rsidP="00C21EF0">
            <w:pPr>
              <w:spacing w:line="276" w:lineRule="auto"/>
              <w:rPr>
                <w:rFonts w:ascii="Arial" w:hAnsi="Arial" w:cs="Arial"/>
                <w:b/>
                <w:bCs/>
              </w:rPr>
            </w:pPr>
            <w:r w:rsidRPr="00C21EF0">
              <w:rPr>
                <w:rFonts w:ascii="Arial" w:hAnsi="Arial" w:cs="Arial"/>
                <w:b/>
                <w:bCs/>
              </w:rPr>
              <w:br w:type="page"/>
              <w:t xml:space="preserve">1.2 Professional Commitment </w:t>
            </w:r>
          </w:p>
        </w:tc>
      </w:tr>
      <w:tr w:rsidR="00F54E4F" w:rsidRPr="00C21EF0" w14:paraId="4F8E3B54" w14:textId="77777777" w:rsidTr="004534FD">
        <w:trPr>
          <w:trHeight w:val="639"/>
          <w:jc w:val="center"/>
        </w:trPr>
        <w:tc>
          <w:tcPr>
            <w:tcW w:w="10768" w:type="dxa"/>
            <w:tcBorders>
              <w:top w:val="single" w:sz="4" w:space="0" w:color="auto"/>
              <w:left w:val="single" w:sz="4" w:space="0" w:color="auto"/>
              <w:bottom w:val="single" w:sz="4" w:space="0" w:color="auto"/>
              <w:right w:val="single" w:sz="4" w:space="0" w:color="auto"/>
            </w:tcBorders>
            <w:hideMark/>
          </w:tcPr>
          <w:p w14:paraId="09B42080" w14:textId="77777777" w:rsidR="00F54E4F" w:rsidRPr="00C21EF0" w:rsidRDefault="00F54E4F" w:rsidP="00C21EF0">
            <w:pPr>
              <w:widowControl/>
              <w:numPr>
                <w:ilvl w:val="0"/>
                <w:numId w:val="58"/>
              </w:numPr>
              <w:autoSpaceDE/>
              <w:autoSpaceDN/>
              <w:spacing w:line="276" w:lineRule="auto"/>
              <w:ind w:left="357" w:hanging="357"/>
              <w:contextualSpacing/>
              <w:rPr>
                <w:rFonts w:ascii="Arial" w:hAnsi="Arial" w:cs="Arial"/>
              </w:rPr>
            </w:pPr>
            <w:r w:rsidRPr="00C21EF0">
              <w:rPr>
                <w:rFonts w:ascii="Arial" w:hAnsi="Arial" w:cs="Arial"/>
              </w:rPr>
              <w:t>Developing deep knowledge of learning and teaching</w:t>
            </w:r>
          </w:p>
          <w:p w14:paraId="5E4F7636" w14:textId="77777777" w:rsidR="00F54E4F" w:rsidRPr="00C21EF0" w:rsidRDefault="00F54E4F" w:rsidP="00C21EF0">
            <w:pPr>
              <w:widowControl/>
              <w:numPr>
                <w:ilvl w:val="0"/>
                <w:numId w:val="58"/>
              </w:numPr>
              <w:autoSpaceDE/>
              <w:autoSpaceDN/>
              <w:spacing w:line="276" w:lineRule="auto"/>
              <w:ind w:left="357" w:hanging="357"/>
              <w:contextualSpacing/>
              <w:rPr>
                <w:rFonts w:ascii="Arial" w:hAnsi="Arial" w:cs="Arial"/>
                <w:b/>
                <w:bCs/>
              </w:rPr>
            </w:pPr>
            <w:r w:rsidRPr="00C21EF0">
              <w:rPr>
                <w:rFonts w:ascii="Arial" w:hAnsi="Arial" w:cs="Arial"/>
              </w:rPr>
              <w:t>Critically examining how our teaching impacts on learners</w:t>
            </w:r>
          </w:p>
          <w:p w14:paraId="2976D9CC" w14:textId="77777777" w:rsidR="00F54E4F" w:rsidRPr="00C21EF0" w:rsidRDefault="00F54E4F" w:rsidP="00C21EF0">
            <w:pPr>
              <w:widowControl/>
              <w:numPr>
                <w:ilvl w:val="0"/>
                <w:numId w:val="58"/>
              </w:numPr>
              <w:autoSpaceDE/>
              <w:autoSpaceDN/>
              <w:spacing w:line="276" w:lineRule="auto"/>
              <w:ind w:left="357" w:hanging="357"/>
              <w:contextualSpacing/>
              <w:rPr>
                <w:rFonts w:ascii="Arial" w:hAnsi="Arial" w:cs="Arial"/>
                <w:b/>
                <w:bCs/>
              </w:rPr>
            </w:pPr>
            <w:r w:rsidRPr="00C21EF0">
              <w:rPr>
                <w:rFonts w:ascii="Arial" w:hAnsi="Arial" w:cs="Arial"/>
              </w:rPr>
              <w:t>Using evidence collaboratively to inform teacher judgement and next steps for learners</w:t>
            </w:r>
          </w:p>
        </w:tc>
      </w:tr>
      <w:tr w:rsidR="00F54E4F" w:rsidRPr="00C21EF0" w14:paraId="3824ECDE" w14:textId="77777777" w:rsidTr="004534FD">
        <w:trPr>
          <w:trHeight w:val="261"/>
          <w:jc w:val="center"/>
        </w:trPr>
        <w:tc>
          <w:tcPr>
            <w:tcW w:w="10768" w:type="dxa"/>
            <w:tcBorders>
              <w:top w:val="single" w:sz="4" w:space="0" w:color="auto"/>
              <w:left w:val="single" w:sz="4" w:space="0" w:color="auto"/>
              <w:bottom w:val="single" w:sz="4" w:space="0" w:color="auto"/>
              <w:right w:val="single" w:sz="4" w:space="0" w:color="auto"/>
            </w:tcBorders>
            <w:vAlign w:val="center"/>
            <w:hideMark/>
          </w:tcPr>
          <w:p w14:paraId="1E86E5A7" w14:textId="77777777" w:rsidR="00F54E4F" w:rsidRPr="00C21EF0" w:rsidRDefault="00F54E4F" w:rsidP="00C21EF0">
            <w:pPr>
              <w:spacing w:line="276" w:lineRule="auto"/>
              <w:rPr>
                <w:rFonts w:ascii="Arial" w:hAnsi="Arial" w:cs="Arial"/>
              </w:rPr>
            </w:pPr>
            <w:r w:rsidRPr="00C21EF0">
              <w:rPr>
                <w:rFonts w:ascii="Arial" w:hAnsi="Arial" w:cs="Arial"/>
                <w:b/>
                <w:bCs/>
              </w:rPr>
              <w:t xml:space="preserve">1.3 Standard for Provisional Registration </w:t>
            </w:r>
          </w:p>
        </w:tc>
      </w:tr>
      <w:tr w:rsidR="00F54E4F" w:rsidRPr="00C21EF0" w14:paraId="58A78464" w14:textId="77777777" w:rsidTr="004534FD">
        <w:trPr>
          <w:trHeight w:val="666"/>
          <w:jc w:val="center"/>
        </w:trPr>
        <w:tc>
          <w:tcPr>
            <w:tcW w:w="10768" w:type="dxa"/>
            <w:tcBorders>
              <w:top w:val="single" w:sz="4" w:space="0" w:color="auto"/>
              <w:left w:val="single" w:sz="4" w:space="0" w:color="auto"/>
              <w:bottom w:val="single" w:sz="4" w:space="0" w:color="auto"/>
              <w:right w:val="single" w:sz="4" w:space="0" w:color="auto"/>
            </w:tcBorders>
            <w:hideMark/>
          </w:tcPr>
          <w:p w14:paraId="7B9FD923" w14:textId="77777777" w:rsidR="00F54E4F" w:rsidRPr="00C21EF0" w:rsidRDefault="00F54E4F" w:rsidP="00C21EF0">
            <w:pPr>
              <w:widowControl/>
              <w:numPr>
                <w:ilvl w:val="0"/>
                <w:numId w:val="59"/>
              </w:numPr>
              <w:autoSpaceDE/>
              <w:autoSpaceDN/>
              <w:spacing w:line="276" w:lineRule="auto"/>
              <w:ind w:left="357" w:hanging="357"/>
              <w:contextualSpacing/>
              <w:rPr>
                <w:rFonts w:ascii="Arial" w:hAnsi="Arial" w:cs="Arial"/>
              </w:rPr>
            </w:pPr>
            <w:r w:rsidRPr="00C21EF0">
              <w:rPr>
                <w:rFonts w:ascii="Arial" w:hAnsi="Arial" w:cs="Arial"/>
              </w:rPr>
              <w:t>Learning for Sustainability</w:t>
            </w:r>
          </w:p>
          <w:p w14:paraId="3E5A0169" w14:textId="77777777" w:rsidR="00F54E4F" w:rsidRPr="00C21EF0" w:rsidRDefault="00F54E4F" w:rsidP="00C21EF0">
            <w:pPr>
              <w:widowControl/>
              <w:numPr>
                <w:ilvl w:val="0"/>
                <w:numId w:val="59"/>
              </w:numPr>
              <w:autoSpaceDE/>
              <w:autoSpaceDN/>
              <w:spacing w:line="276" w:lineRule="auto"/>
              <w:ind w:left="357" w:hanging="357"/>
              <w:contextualSpacing/>
              <w:rPr>
                <w:rFonts w:ascii="Arial" w:hAnsi="Arial" w:cs="Arial"/>
                <w:b/>
                <w:bCs/>
              </w:rPr>
            </w:pPr>
            <w:r w:rsidRPr="00C21EF0">
              <w:rPr>
                <w:rFonts w:ascii="Arial" w:hAnsi="Arial" w:cs="Arial"/>
              </w:rPr>
              <w:t>Leadership of and for learning</w:t>
            </w:r>
          </w:p>
          <w:p w14:paraId="1DF4EFFD" w14:textId="77777777" w:rsidR="00F54E4F" w:rsidRPr="00C21EF0" w:rsidRDefault="00F54E4F" w:rsidP="00C21EF0">
            <w:pPr>
              <w:widowControl/>
              <w:numPr>
                <w:ilvl w:val="0"/>
                <w:numId w:val="59"/>
              </w:numPr>
              <w:autoSpaceDE/>
              <w:autoSpaceDN/>
              <w:spacing w:line="276" w:lineRule="auto"/>
              <w:ind w:left="357" w:hanging="357"/>
              <w:contextualSpacing/>
              <w:rPr>
                <w:rFonts w:ascii="Arial" w:hAnsi="Arial" w:cs="Arial"/>
                <w:b/>
                <w:bCs/>
              </w:rPr>
            </w:pPr>
            <w:r w:rsidRPr="00C21EF0">
              <w:rPr>
                <w:rFonts w:ascii="Arial" w:hAnsi="Arial" w:cs="Arial"/>
              </w:rPr>
              <w:t>Engaging with the Standard to demonstrate developing professionalism</w:t>
            </w:r>
          </w:p>
        </w:tc>
      </w:tr>
      <w:tr w:rsidR="00F54E4F" w:rsidRPr="00C21EF0" w14:paraId="5B925269" w14:textId="77777777" w:rsidTr="004534FD">
        <w:trPr>
          <w:trHeight w:val="171"/>
          <w:jc w:val="center"/>
        </w:trPr>
        <w:tc>
          <w:tcPr>
            <w:tcW w:w="10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8ED51C" w14:textId="77777777" w:rsidR="00F54E4F" w:rsidRPr="00C21EF0" w:rsidRDefault="00F54E4F" w:rsidP="00C21EF0">
            <w:pPr>
              <w:spacing w:line="276" w:lineRule="auto"/>
              <w:rPr>
                <w:rFonts w:ascii="Arial" w:hAnsi="Arial" w:cs="Arial"/>
                <w:b/>
                <w:bCs/>
              </w:rPr>
            </w:pPr>
            <w:r w:rsidRPr="00C21EF0">
              <w:rPr>
                <w:rFonts w:ascii="Arial" w:hAnsi="Arial" w:cs="Arial"/>
                <w:b/>
                <w:bCs/>
              </w:rPr>
              <w:lastRenderedPageBreak/>
              <w:t>Professional Knowledge and Understanding</w:t>
            </w:r>
          </w:p>
        </w:tc>
      </w:tr>
      <w:tr w:rsidR="00F54E4F" w:rsidRPr="00C21EF0" w14:paraId="4EDF840B" w14:textId="77777777" w:rsidTr="004534FD">
        <w:trPr>
          <w:trHeight w:val="207"/>
          <w:jc w:val="center"/>
        </w:trPr>
        <w:tc>
          <w:tcPr>
            <w:tcW w:w="10768" w:type="dxa"/>
            <w:tcBorders>
              <w:top w:val="single" w:sz="4" w:space="0" w:color="auto"/>
              <w:left w:val="single" w:sz="4" w:space="0" w:color="auto"/>
              <w:bottom w:val="single" w:sz="4" w:space="0" w:color="auto"/>
              <w:right w:val="single" w:sz="4" w:space="0" w:color="auto"/>
            </w:tcBorders>
            <w:vAlign w:val="center"/>
            <w:hideMark/>
          </w:tcPr>
          <w:p w14:paraId="17706BAD" w14:textId="77777777" w:rsidR="00F54E4F" w:rsidRPr="00C21EF0" w:rsidRDefault="00F54E4F" w:rsidP="00C21EF0">
            <w:pPr>
              <w:spacing w:line="276" w:lineRule="auto"/>
              <w:rPr>
                <w:rFonts w:ascii="Arial" w:hAnsi="Arial" w:cs="Arial"/>
              </w:rPr>
            </w:pPr>
            <w:r w:rsidRPr="00C21EF0">
              <w:rPr>
                <w:rFonts w:ascii="Arial" w:hAnsi="Arial" w:cs="Arial"/>
                <w:b/>
                <w:bCs/>
              </w:rPr>
              <w:t xml:space="preserve">2.1 Curriculum and Pedagogy </w:t>
            </w:r>
          </w:p>
        </w:tc>
      </w:tr>
      <w:tr w:rsidR="00F54E4F" w:rsidRPr="00C21EF0" w14:paraId="725A3FF3" w14:textId="77777777" w:rsidTr="004534FD">
        <w:trPr>
          <w:trHeight w:val="867"/>
          <w:jc w:val="center"/>
        </w:trPr>
        <w:tc>
          <w:tcPr>
            <w:tcW w:w="10768" w:type="dxa"/>
            <w:tcBorders>
              <w:top w:val="single" w:sz="4" w:space="0" w:color="auto"/>
              <w:left w:val="single" w:sz="4" w:space="0" w:color="auto"/>
              <w:bottom w:val="single" w:sz="4" w:space="0" w:color="auto"/>
              <w:right w:val="single" w:sz="4" w:space="0" w:color="auto"/>
            </w:tcBorders>
            <w:hideMark/>
          </w:tcPr>
          <w:p w14:paraId="6FD97CAD" w14:textId="77777777" w:rsidR="00F54E4F" w:rsidRPr="00C21EF0" w:rsidRDefault="00F54E4F" w:rsidP="00C21EF0">
            <w:pPr>
              <w:pStyle w:val="ListParagraph"/>
              <w:widowControl/>
              <w:numPr>
                <w:ilvl w:val="0"/>
                <w:numId w:val="60"/>
              </w:numPr>
              <w:autoSpaceDE/>
              <w:autoSpaceDN/>
              <w:spacing w:line="276" w:lineRule="auto"/>
              <w:contextualSpacing/>
              <w:rPr>
                <w:rFonts w:ascii="Arial" w:hAnsi="Arial" w:cs="Arial"/>
              </w:rPr>
            </w:pPr>
            <w:r w:rsidRPr="00C21EF0">
              <w:rPr>
                <w:rFonts w:ascii="Arial" w:hAnsi="Arial" w:cs="Arial"/>
              </w:rPr>
              <w:t>Have knowledge and understanding of Pedagogical Theories and professional practice</w:t>
            </w:r>
          </w:p>
          <w:p w14:paraId="0590DB28" w14:textId="77777777" w:rsidR="00F54E4F" w:rsidRPr="00C21EF0" w:rsidRDefault="00F54E4F" w:rsidP="00C21EF0">
            <w:pPr>
              <w:pStyle w:val="ListParagraph"/>
              <w:widowControl/>
              <w:numPr>
                <w:ilvl w:val="0"/>
                <w:numId w:val="60"/>
              </w:numPr>
              <w:autoSpaceDE/>
              <w:autoSpaceDN/>
              <w:spacing w:line="276" w:lineRule="auto"/>
              <w:contextualSpacing/>
              <w:rPr>
                <w:rFonts w:ascii="Arial" w:hAnsi="Arial" w:cs="Arial"/>
              </w:rPr>
            </w:pPr>
            <w:r w:rsidRPr="00C21EF0">
              <w:rPr>
                <w:rFonts w:ascii="Arial" w:hAnsi="Arial" w:cs="Arial"/>
              </w:rPr>
              <w:t>Have knowledge and understanding of Research and Engagement in Practitioner Enquiry</w:t>
            </w:r>
          </w:p>
          <w:p w14:paraId="21344CFF" w14:textId="77777777" w:rsidR="00F54E4F" w:rsidRPr="00C21EF0" w:rsidRDefault="00F54E4F" w:rsidP="00C21EF0">
            <w:pPr>
              <w:pStyle w:val="ListParagraph"/>
              <w:widowControl/>
              <w:numPr>
                <w:ilvl w:val="0"/>
                <w:numId w:val="60"/>
              </w:numPr>
              <w:autoSpaceDE/>
              <w:autoSpaceDN/>
              <w:spacing w:line="276" w:lineRule="auto"/>
              <w:contextualSpacing/>
              <w:rPr>
                <w:rFonts w:ascii="Arial" w:hAnsi="Arial" w:cs="Arial"/>
              </w:rPr>
            </w:pPr>
            <w:r w:rsidRPr="00C21EF0">
              <w:rPr>
                <w:rFonts w:ascii="Arial" w:hAnsi="Arial" w:cs="Arial"/>
              </w:rPr>
              <w:t>Have knowledge and understanding of Curriculum Design</w:t>
            </w:r>
          </w:p>
          <w:p w14:paraId="6E7AA6B4" w14:textId="77777777" w:rsidR="00F54E4F" w:rsidRPr="00C21EF0" w:rsidRDefault="00F54E4F" w:rsidP="00C21EF0">
            <w:pPr>
              <w:pStyle w:val="ListParagraph"/>
              <w:widowControl/>
              <w:numPr>
                <w:ilvl w:val="0"/>
                <w:numId w:val="60"/>
              </w:numPr>
              <w:autoSpaceDE/>
              <w:autoSpaceDN/>
              <w:spacing w:line="276" w:lineRule="auto"/>
              <w:contextualSpacing/>
              <w:rPr>
                <w:rFonts w:ascii="Arial" w:hAnsi="Arial" w:cs="Arial"/>
              </w:rPr>
            </w:pPr>
            <w:r w:rsidRPr="00C21EF0">
              <w:rPr>
                <w:rFonts w:ascii="Arial" w:hAnsi="Arial" w:cs="Arial"/>
              </w:rPr>
              <w:t>Have knowledge and understanding of planning for Assessment, Teaching and Learning</w:t>
            </w:r>
          </w:p>
        </w:tc>
      </w:tr>
      <w:tr w:rsidR="00F54E4F" w:rsidRPr="00C21EF0" w14:paraId="37EEAA51" w14:textId="77777777" w:rsidTr="004534FD">
        <w:trPr>
          <w:trHeight w:val="166"/>
          <w:jc w:val="center"/>
        </w:trPr>
        <w:tc>
          <w:tcPr>
            <w:tcW w:w="10768" w:type="dxa"/>
            <w:tcBorders>
              <w:top w:val="single" w:sz="4" w:space="0" w:color="auto"/>
              <w:left w:val="single" w:sz="4" w:space="0" w:color="auto"/>
              <w:bottom w:val="single" w:sz="4" w:space="0" w:color="auto"/>
              <w:right w:val="single" w:sz="4" w:space="0" w:color="auto"/>
            </w:tcBorders>
            <w:vAlign w:val="center"/>
            <w:hideMark/>
          </w:tcPr>
          <w:p w14:paraId="0B543129" w14:textId="77777777" w:rsidR="00F54E4F" w:rsidRPr="00C21EF0" w:rsidRDefault="00F54E4F" w:rsidP="00C21EF0">
            <w:pPr>
              <w:spacing w:line="276" w:lineRule="auto"/>
              <w:rPr>
                <w:rFonts w:ascii="Arial" w:hAnsi="Arial" w:cs="Arial"/>
              </w:rPr>
            </w:pPr>
            <w:r w:rsidRPr="00C21EF0">
              <w:rPr>
                <w:rFonts w:ascii="Arial" w:hAnsi="Arial" w:cs="Arial"/>
                <w:b/>
                <w:bCs/>
              </w:rPr>
              <w:t xml:space="preserve">2.2 Professional Responsibilities </w:t>
            </w:r>
          </w:p>
        </w:tc>
      </w:tr>
      <w:tr w:rsidR="00F54E4F" w:rsidRPr="00C21EF0" w14:paraId="7A025BD6" w14:textId="77777777" w:rsidTr="004534FD">
        <w:trPr>
          <w:trHeight w:val="144"/>
          <w:jc w:val="center"/>
        </w:trPr>
        <w:tc>
          <w:tcPr>
            <w:tcW w:w="10768" w:type="dxa"/>
            <w:tcBorders>
              <w:top w:val="single" w:sz="4" w:space="0" w:color="auto"/>
              <w:left w:val="single" w:sz="4" w:space="0" w:color="auto"/>
              <w:bottom w:val="single" w:sz="4" w:space="0" w:color="auto"/>
              <w:right w:val="single" w:sz="4" w:space="0" w:color="auto"/>
            </w:tcBorders>
            <w:hideMark/>
          </w:tcPr>
          <w:p w14:paraId="5A08B6A6" w14:textId="77777777" w:rsidR="00F54E4F" w:rsidRPr="00C21EF0" w:rsidRDefault="00F54E4F" w:rsidP="00C21EF0">
            <w:pPr>
              <w:pStyle w:val="ListParagraph"/>
              <w:widowControl/>
              <w:numPr>
                <w:ilvl w:val="0"/>
                <w:numId w:val="61"/>
              </w:numPr>
              <w:autoSpaceDE/>
              <w:autoSpaceDN/>
              <w:spacing w:line="276" w:lineRule="auto"/>
              <w:contextualSpacing/>
              <w:rPr>
                <w:rFonts w:ascii="Arial" w:hAnsi="Arial" w:cs="Arial"/>
              </w:rPr>
            </w:pPr>
            <w:r w:rsidRPr="00C21EF0">
              <w:rPr>
                <w:rFonts w:ascii="Arial" w:hAnsi="Arial" w:cs="Arial"/>
              </w:rPr>
              <w:t>Have knowledge and understanding of Education Systems</w:t>
            </w:r>
          </w:p>
          <w:p w14:paraId="1B53D440" w14:textId="77777777" w:rsidR="00F54E4F" w:rsidRPr="00C21EF0" w:rsidRDefault="00F54E4F" w:rsidP="00C21EF0">
            <w:pPr>
              <w:pStyle w:val="ListParagraph"/>
              <w:widowControl/>
              <w:numPr>
                <w:ilvl w:val="0"/>
                <w:numId w:val="61"/>
              </w:numPr>
              <w:autoSpaceDE/>
              <w:autoSpaceDN/>
              <w:spacing w:line="276" w:lineRule="auto"/>
              <w:contextualSpacing/>
              <w:rPr>
                <w:rFonts w:ascii="Arial" w:hAnsi="Arial" w:cs="Arial"/>
              </w:rPr>
            </w:pPr>
            <w:r w:rsidRPr="00C21EF0">
              <w:rPr>
                <w:rFonts w:ascii="Arial" w:hAnsi="Arial" w:cs="Arial"/>
              </w:rPr>
              <w:t>Have knowledge and understanding of learning Communities</w:t>
            </w:r>
          </w:p>
        </w:tc>
      </w:tr>
    </w:tbl>
    <w:tbl>
      <w:tblPr>
        <w:tblpPr w:leftFromText="180" w:rightFromText="180" w:vertAnchor="text" w:horzAnchor="margin" w:tblpY="28"/>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8"/>
      </w:tblGrid>
      <w:tr w:rsidR="00F54E4F" w:rsidRPr="00C21EF0" w14:paraId="16AC11DB" w14:textId="77777777" w:rsidTr="004534FD">
        <w:trPr>
          <w:trHeight w:val="128"/>
        </w:trPr>
        <w:tc>
          <w:tcPr>
            <w:tcW w:w="107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8A109C" w14:textId="77777777" w:rsidR="00F54E4F" w:rsidRPr="00C21EF0" w:rsidRDefault="00F54E4F" w:rsidP="00C21EF0">
            <w:pPr>
              <w:spacing w:line="276" w:lineRule="auto"/>
              <w:rPr>
                <w:rFonts w:ascii="Arial" w:hAnsi="Arial" w:cs="Arial"/>
                <w:b/>
                <w:bCs/>
              </w:rPr>
            </w:pPr>
            <w:r w:rsidRPr="00C21EF0">
              <w:rPr>
                <w:rFonts w:ascii="Arial" w:hAnsi="Arial" w:cs="Arial"/>
                <w:b/>
                <w:bCs/>
              </w:rPr>
              <w:t>Professional Skills and Abilities</w:t>
            </w:r>
          </w:p>
        </w:tc>
      </w:tr>
      <w:tr w:rsidR="00F54E4F" w:rsidRPr="00C21EF0" w14:paraId="445D0E04" w14:textId="77777777" w:rsidTr="004534FD">
        <w:trPr>
          <w:trHeight w:val="132"/>
        </w:trPr>
        <w:tc>
          <w:tcPr>
            <w:tcW w:w="10768" w:type="dxa"/>
            <w:tcBorders>
              <w:top w:val="single" w:sz="4" w:space="0" w:color="auto"/>
              <w:left w:val="single" w:sz="4" w:space="0" w:color="auto"/>
              <w:bottom w:val="single" w:sz="4" w:space="0" w:color="auto"/>
              <w:right w:val="single" w:sz="4" w:space="0" w:color="auto"/>
            </w:tcBorders>
            <w:vAlign w:val="center"/>
            <w:hideMark/>
          </w:tcPr>
          <w:p w14:paraId="6235C896" w14:textId="77777777" w:rsidR="00F54E4F" w:rsidRPr="00C21EF0" w:rsidRDefault="00F54E4F" w:rsidP="00C21EF0">
            <w:pPr>
              <w:spacing w:line="276" w:lineRule="auto"/>
              <w:rPr>
                <w:rFonts w:ascii="Arial" w:hAnsi="Arial" w:cs="Arial"/>
              </w:rPr>
            </w:pPr>
            <w:r w:rsidRPr="00C21EF0">
              <w:rPr>
                <w:rFonts w:ascii="Arial" w:hAnsi="Arial" w:cs="Arial"/>
                <w:b/>
                <w:bCs/>
              </w:rPr>
              <w:t>3.1 Curriculum and Pedagogy</w:t>
            </w:r>
          </w:p>
        </w:tc>
      </w:tr>
      <w:tr w:rsidR="00F54E4F" w:rsidRPr="00C21EF0" w14:paraId="45CBA99E" w14:textId="77777777" w:rsidTr="004534FD">
        <w:trPr>
          <w:trHeight w:val="905"/>
        </w:trPr>
        <w:tc>
          <w:tcPr>
            <w:tcW w:w="10768" w:type="dxa"/>
            <w:tcBorders>
              <w:top w:val="single" w:sz="4" w:space="0" w:color="auto"/>
              <w:left w:val="single" w:sz="4" w:space="0" w:color="auto"/>
              <w:bottom w:val="single" w:sz="4" w:space="0" w:color="auto"/>
              <w:right w:val="single" w:sz="4" w:space="0" w:color="auto"/>
            </w:tcBorders>
          </w:tcPr>
          <w:p w14:paraId="40EF7C08" w14:textId="77777777" w:rsidR="00F54E4F" w:rsidRPr="00C21EF0" w:rsidRDefault="00F54E4F" w:rsidP="00C21EF0">
            <w:pPr>
              <w:pStyle w:val="ListParagraph"/>
              <w:widowControl/>
              <w:numPr>
                <w:ilvl w:val="0"/>
                <w:numId w:val="62"/>
              </w:numPr>
              <w:autoSpaceDE/>
              <w:autoSpaceDN/>
              <w:spacing w:line="276" w:lineRule="auto"/>
              <w:contextualSpacing/>
              <w:rPr>
                <w:rFonts w:ascii="Arial" w:hAnsi="Arial" w:cs="Arial"/>
              </w:rPr>
            </w:pPr>
            <w:r w:rsidRPr="00C21EF0">
              <w:rPr>
                <w:rFonts w:ascii="Arial" w:hAnsi="Arial" w:cs="Arial"/>
              </w:rPr>
              <w:t>Plan effectively to meet learners’ needs</w:t>
            </w:r>
          </w:p>
          <w:p w14:paraId="3E760ACF" w14:textId="77777777" w:rsidR="00F54E4F" w:rsidRPr="00C21EF0" w:rsidRDefault="00F54E4F" w:rsidP="00C21EF0">
            <w:pPr>
              <w:pStyle w:val="ListParagraph"/>
              <w:widowControl/>
              <w:numPr>
                <w:ilvl w:val="0"/>
                <w:numId w:val="62"/>
              </w:numPr>
              <w:autoSpaceDE/>
              <w:autoSpaceDN/>
              <w:spacing w:line="276" w:lineRule="auto"/>
              <w:contextualSpacing/>
              <w:rPr>
                <w:rFonts w:ascii="Arial" w:hAnsi="Arial" w:cs="Arial"/>
              </w:rPr>
            </w:pPr>
            <w:r w:rsidRPr="00C21EF0">
              <w:rPr>
                <w:rFonts w:ascii="Arial" w:hAnsi="Arial" w:cs="Arial"/>
              </w:rPr>
              <w:t>Utilise pedagogical approaches and resources</w:t>
            </w:r>
          </w:p>
          <w:p w14:paraId="5189811D" w14:textId="77777777" w:rsidR="00F54E4F" w:rsidRPr="00C21EF0" w:rsidRDefault="00F54E4F" w:rsidP="00C21EF0">
            <w:pPr>
              <w:pStyle w:val="ListParagraph"/>
              <w:widowControl/>
              <w:numPr>
                <w:ilvl w:val="0"/>
                <w:numId w:val="62"/>
              </w:numPr>
              <w:autoSpaceDE/>
              <w:autoSpaceDN/>
              <w:spacing w:line="276" w:lineRule="auto"/>
              <w:contextualSpacing/>
              <w:rPr>
                <w:rFonts w:ascii="Arial" w:hAnsi="Arial" w:cs="Arial"/>
              </w:rPr>
            </w:pPr>
            <w:r w:rsidRPr="00C21EF0">
              <w:rPr>
                <w:rFonts w:ascii="Arial" w:hAnsi="Arial" w:cs="Arial"/>
              </w:rPr>
              <w:t>Utilise partnerships for learning and wellbeing</w:t>
            </w:r>
          </w:p>
          <w:p w14:paraId="232B0E2D" w14:textId="77777777" w:rsidR="00F54E4F" w:rsidRPr="00C21EF0" w:rsidRDefault="00F54E4F" w:rsidP="00C21EF0">
            <w:pPr>
              <w:pStyle w:val="ListParagraph"/>
              <w:widowControl/>
              <w:numPr>
                <w:ilvl w:val="0"/>
                <w:numId w:val="62"/>
              </w:numPr>
              <w:autoSpaceDE/>
              <w:autoSpaceDN/>
              <w:spacing w:line="276" w:lineRule="auto"/>
              <w:contextualSpacing/>
              <w:rPr>
                <w:rFonts w:ascii="Arial" w:hAnsi="Arial" w:cs="Arial"/>
              </w:rPr>
            </w:pPr>
            <w:r w:rsidRPr="00C21EF0">
              <w:rPr>
                <w:rFonts w:ascii="Arial" w:hAnsi="Arial" w:cs="Arial"/>
              </w:rPr>
              <w:t>Employ assessment, evaluate progress, recording and reporting as an integral part of the teaching process to support and enhance learning</w:t>
            </w:r>
          </w:p>
        </w:tc>
      </w:tr>
      <w:tr w:rsidR="00F54E4F" w:rsidRPr="00C21EF0" w14:paraId="2162853C" w14:textId="77777777" w:rsidTr="004534FD">
        <w:trPr>
          <w:trHeight w:val="132"/>
        </w:trPr>
        <w:tc>
          <w:tcPr>
            <w:tcW w:w="10768" w:type="dxa"/>
            <w:tcBorders>
              <w:top w:val="single" w:sz="4" w:space="0" w:color="auto"/>
              <w:left w:val="single" w:sz="4" w:space="0" w:color="auto"/>
              <w:bottom w:val="single" w:sz="4" w:space="0" w:color="auto"/>
              <w:right w:val="single" w:sz="4" w:space="0" w:color="auto"/>
            </w:tcBorders>
            <w:vAlign w:val="center"/>
            <w:hideMark/>
          </w:tcPr>
          <w:p w14:paraId="3136E100" w14:textId="77777777" w:rsidR="00F54E4F" w:rsidRPr="00C21EF0" w:rsidRDefault="00F54E4F" w:rsidP="00C21EF0">
            <w:pPr>
              <w:pStyle w:val="ListParagraph"/>
              <w:widowControl/>
              <w:numPr>
                <w:ilvl w:val="1"/>
                <w:numId w:val="65"/>
              </w:numPr>
              <w:autoSpaceDE/>
              <w:autoSpaceDN/>
              <w:spacing w:line="276" w:lineRule="auto"/>
              <w:contextualSpacing/>
              <w:rPr>
                <w:rFonts w:ascii="Arial" w:hAnsi="Arial" w:cs="Arial"/>
              </w:rPr>
            </w:pPr>
            <w:r w:rsidRPr="00C21EF0">
              <w:rPr>
                <w:rFonts w:ascii="Arial" w:hAnsi="Arial" w:cs="Arial"/>
                <w:b/>
                <w:bCs/>
              </w:rPr>
              <w:t>The Learning Context</w:t>
            </w:r>
          </w:p>
        </w:tc>
      </w:tr>
      <w:tr w:rsidR="00F54E4F" w:rsidRPr="00C21EF0" w14:paraId="653C4182" w14:textId="77777777" w:rsidTr="004534FD">
        <w:trPr>
          <w:trHeight w:val="727"/>
        </w:trPr>
        <w:tc>
          <w:tcPr>
            <w:tcW w:w="10768" w:type="dxa"/>
            <w:tcBorders>
              <w:top w:val="single" w:sz="4" w:space="0" w:color="auto"/>
              <w:left w:val="single" w:sz="4" w:space="0" w:color="auto"/>
              <w:bottom w:val="single" w:sz="4" w:space="0" w:color="auto"/>
              <w:right w:val="single" w:sz="4" w:space="0" w:color="auto"/>
            </w:tcBorders>
            <w:hideMark/>
          </w:tcPr>
          <w:p w14:paraId="5B9E062B" w14:textId="77777777" w:rsidR="00F54E4F" w:rsidRPr="00C21EF0" w:rsidRDefault="00F54E4F" w:rsidP="00C21EF0">
            <w:pPr>
              <w:pStyle w:val="ListParagraph"/>
              <w:widowControl/>
              <w:numPr>
                <w:ilvl w:val="0"/>
                <w:numId w:val="63"/>
              </w:numPr>
              <w:autoSpaceDE/>
              <w:autoSpaceDN/>
              <w:spacing w:line="276" w:lineRule="auto"/>
              <w:contextualSpacing/>
              <w:rPr>
                <w:rFonts w:ascii="Arial" w:hAnsi="Arial" w:cs="Arial"/>
              </w:rPr>
            </w:pPr>
            <w:r w:rsidRPr="00C21EF0">
              <w:rPr>
                <w:rFonts w:ascii="Arial" w:hAnsi="Arial" w:cs="Arial"/>
              </w:rPr>
              <w:t>Appropriately organise and manage learning</w:t>
            </w:r>
          </w:p>
          <w:p w14:paraId="585F8260" w14:textId="77777777" w:rsidR="00F54E4F" w:rsidRPr="00C21EF0" w:rsidRDefault="00F54E4F" w:rsidP="00C21EF0">
            <w:pPr>
              <w:pStyle w:val="ListParagraph"/>
              <w:widowControl/>
              <w:numPr>
                <w:ilvl w:val="0"/>
                <w:numId w:val="63"/>
              </w:numPr>
              <w:autoSpaceDE/>
              <w:autoSpaceDN/>
              <w:spacing w:line="276" w:lineRule="auto"/>
              <w:contextualSpacing/>
              <w:rPr>
                <w:rFonts w:ascii="Arial" w:hAnsi="Arial" w:cs="Arial"/>
              </w:rPr>
            </w:pPr>
            <w:r w:rsidRPr="00C21EF0">
              <w:rPr>
                <w:rFonts w:ascii="Arial" w:hAnsi="Arial" w:cs="Arial"/>
              </w:rPr>
              <w:t>Engage Learning participation</w:t>
            </w:r>
          </w:p>
          <w:p w14:paraId="63198626" w14:textId="77777777" w:rsidR="00F54E4F" w:rsidRPr="00C21EF0" w:rsidRDefault="00F54E4F" w:rsidP="00C21EF0">
            <w:pPr>
              <w:pStyle w:val="ListParagraph"/>
              <w:widowControl/>
              <w:numPr>
                <w:ilvl w:val="0"/>
                <w:numId w:val="63"/>
              </w:numPr>
              <w:autoSpaceDE/>
              <w:autoSpaceDN/>
              <w:spacing w:line="276" w:lineRule="auto"/>
              <w:contextualSpacing/>
              <w:rPr>
                <w:rFonts w:ascii="Arial" w:hAnsi="Arial" w:cs="Arial"/>
              </w:rPr>
            </w:pPr>
            <w:r w:rsidRPr="00C21EF0">
              <w:rPr>
                <w:rFonts w:ascii="Arial" w:hAnsi="Arial" w:cs="Arial"/>
              </w:rPr>
              <w:t>Build positive, rights respecting relationships for learning</w:t>
            </w:r>
          </w:p>
        </w:tc>
      </w:tr>
      <w:tr w:rsidR="00F54E4F" w:rsidRPr="00C21EF0" w14:paraId="3EA90EF2" w14:textId="77777777" w:rsidTr="004534FD">
        <w:trPr>
          <w:trHeight w:val="173"/>
        </w:trPr>
        <w:tc>
          <w:tcPr>
            <w:tcW w:w="10768" w:type="dxa"/>
            <w:tcBorders>
              <w:top w:val="single" w:sz="4" w:space="0" w:color="auto"/>
              <w:left w:val="single" w:sz="4" w:space="0" w:color="auto"/>
              <w:bottom w:val="single" w:sz="4" w:space="0" w:color="auto"/>
              <w:right w:val="single" w:sz="4" w:space="0" w:color="auto"/>
            </w:tcBorders>
            <w:vAlign w:val="center"/>
            <w:hideMark/>
          </w:tcPr>
          <w:p w14:paraId="53AA1308" w14:textId="77777777" w:rsidR="00F54E4F" w:rsidRPr="00C21EF0" w:rsidRDefault="00F54E4F" w:rsidP="00C21EF0">
            <w:pPr>
              <w:spacing w:line="276" w:lineRule="auto"/>
              <w:rPr>
                <w:rFonts w:ascii="Arial" w:hAnsi="Arial" w:cs="Arial"/>
              </w:rPr>
            </w:pPr>
            <w:r w:rsidRPr="00C21EF0">
              <w:rPr>
                <w:rFonts w:ascii="Arial" w:hAnsi="Arial" w:cs="Arial"/>
                <w:b/>
                <w:bCs/>
              </w:rPr>
              <w:t xml:space="preserve">3.3 Professional Learning </w:t>
            </w:r>
          </w:p>
        </w:tc>
      </w:tr>
      <w:tr w:rsidR="00F54E4F" w:rsidRPr="00C21EF0" w14:paraId="1589EFF0" w14:textId="77777777" w:rsidTr="004534FD">
        <w:trPr>
          <w:trHeight w:val="362"/>
        </w:trPr>
        <w:tc>
          <w:tcPr>
            <w:tcW w:w="10768" w:type="dxa"/>
            <w:tcBorders>
              <w:top w:val="single" w:sz="4" w:space="0" w:color="auto"/>
              <w:left w:val="single" w:sz="4" w:space="0" w:color="auto"/>
              <w:bottom w:val="single" w:sz="4" w:space="0" w:color="auto"/>
              <w:right w:val="single" w:sz="4" w:space="0" w:color="auto"/>
            </w:tcBorders>
          </w:tcPr>
          <w:p w14:paraId="76AF291C" w14:textId="77777777" w:rsidR="00F54E4F" w:rsidRPr="00C21EF0" w:rsidRDefault="00F54E4F" w:rsidP="00C21EF0">
            <w:pPr>
              <w:pStyle w:val="ListParagraph"/>
              <w:widowControl/>
              <w:numPr>
                <w:ilvl w:val="0"/>
                <w:numId w:val="64"/>
              </w:numPr>
              <w:autoSpaceDE/>
              <w:autoSpaceDN/>
              <w:spacing w:line="276" w:lineRule="auto"/>
              <w:contextualSpacing/>
              <w:rPr>
                <w:rFonts w:ascii="Arial" w:hAnsi="Arial" w:cs="Arial"/>
              </w:rPr>
            </w:pPr>
            <w:r w:rsidRPr="00C21EF0">
              <w:rPr>
                <w:rFonts w:ascii="Arial" w:hAnsi="Arial" w:cs="Arial"/>
              </w:rPr>
              <w:t>Engage critically with literature, research, and policy</w:t>
            </w:r>
          </w:p>
          <w:p w14:paraId="38C91726" w14:textId="77777777" w:rsidR="00F54E4F" w:rsidRPr="00C21EF0" w:rsidRDefault="00F54E4F" w:rsidP="00C21EF0">
            <w:pPr>
              <w:pStyle w:val="ListParagraph"/>
              <w:widowControl/>
              <w:numPr>
                <w:ilvl w:val="0"/>
                <w:numId w:val="64"/>
              </w:numPr>
              <w:autoSpaceDE/>
              <w:autoSpaceDN/>
              <w:spacing w:line="276" w:lineRule="auto"/>
              <w:contextualSpacing/>
              <w:rPr>
                <w:rFonts w:ascii="Arial" w:hAnsi="Arial" w:cs="Arial"/>
              </w:rPr>
            </w:pPr>
            <w:r w:rsidRPr="00C21EF0">
              <w:rPr>
                <w:rFonts w:ascii="Arial" w:hAnsi="Arial" w:cs="Arial"/>
              </w:rPr>
              <w:t>Engage in reflective practice to develop and advance career long professional learning and expertise</w:t>
            </w:r>
          </w:p>
        </w:tc>
      </w:tr>
    </w:tbl>
    <w:p w14:paraId="67C68993" w14:textId="77777777" w:rsidR="00F54E4F" w:rsidRPr="00C21EF0" w:rsidRDefault="00F54E4F" w:rsidP="00C21EF0">
      <w:pPr>
        <w:spacing w:line="276" w:lineRule="auto"/>
        <w:rPr>
          <w:rFonts w:ascii="Arial" w:hAnsi="Arial" w:cs="Arial"/>
        </w:rPr>
      </w:pPr>
    </w:p>
    <w:p w14:paraId="4BEEE1D7" w14:textId="77777777" w:rsidR="00F007C2" w:rsidRPr="00C21EF0" w:rsidRDefault="00F007C2" w:rsidP="00C21EF0">
      <w:pPr>
        <w:spacing w:line="276" w:lineRule="auto"/>
        <w:rPr>
          <w:rFonts w:ascii="Arial" w:eastAsia="Times New Roman" w:hAnsi="Arial" w:cs="Arial"/>
          <w:b/>
          <w:bCs/>
        </w:rPr>
      </w:pPr>
    </w:p>
    <w:p w14:paraId="058D92DB" w14:textId="77777777" w:rsidR="00CE6319" w:rsidRPr="00C21EF0" w:rsidRDefault="00CE6319" w:rsidP="00C21EF0">
      <w:pPr>
        <w:spacing w:line="276" w:lineRule="auto"/>
        <w:rPr>
          <w:rFonts w:ascii="Arial" w:eastAsia="Times New Roman" w:hAnsi="Arial" w:cs="Arial"/>
          <w:b/>
          <w:bCs/>
        </w:rPr>
      </w:pPr>
    </w:p>
    <w:p w14:paraId="20D076C2" w14:textId="77777777" w:rsidR="00CE6319" w:rsidRPr="00C21EF0" w:rsidRDefault="00CE6319" w:rsidP="00C21EF0">
      <w:pPr>
        <w:spacing w:line="276" w:lineRule="auto"/>
        <w:rPr>
          <w:rFonts w:ascii="Arial" w:eastAsia="Times New Roman" w:hAnsi="Arial" w:cs="Arial"/>
          <w:b/>
          <w:bCs/>
        </w:rPr>
      </w:pPr>
    </w:p>
    <w:p w14:paraId="65EFE510" w14:textId="77777777" w:rsidR="00CE6319" w:rsidRPr="00C21EF0" w:rsidRDefault="00CE6319" w:rsidP="00C21EF0">
      <w:pPr>
        <w:spacing w:line="276" w:lineRule="auto"/>
        <w:rPr>
          <w:rFonts w:ascii="Arial" w:eastAsia="Times New Roman" w:hAnsi="Arial" w:cs="Arial"/>
          <w:b/>
          <w:bCs/>
        </w:rPr>
      </w:pPr>
    </w:p>
    <w:p w14:paraId="36D9A149" w14:textId="77777777" w:rsidR="00CE6319" w:rsidRPr="00C21EF0" w:rsidRDefault="00CE6319" w:rsidP="00C21EF0">
      <w:pPr>
        <w:spacing w:line="276" w:lineRule="auto"/>
        <w:rPr>
          <w:rFonts w:ascii="Arial" w:eastAsia="Times New Roman" w:hAnsi="Arial" w:cs="Arial"/>
          <w:b/>
          <w:bCs/>
        </w:rPr>
      </w:pPr>
    </w:p>
    <w:p w14:paraId="53DC8419" w14:textId="77777777" w:rsidR="00CE6319" w:rsidRPr="00C21EF0" w:rsidRDefault="00CE6319" w:rsidP="00C21EF0">
      <w:pPr>
        <w:spacing w:line="276" w:lineRule="auto"/>
        <w:rPr>
          <w:rFonts w:ascii="Arial" w:eastAsia="Times New Roman" w:hAnsi="Arial" w:cs="Arial"/>
          <w:b/>
          <w:bCs/>
        </w:rPr>
      </w:pPr>
    </w:p>
    <w:p w14:paraId="07DAD15C" w14:textId="77777777" w:rsidR="00CE6319" w:rsidRPr="00C21EF0" w:rsidRDefault="00CE6319" w:rsidP="00C21EF0">
      <w:pPr>
        <w:spacing w:line="276" w:lineRule="auto"/>
        <w:rPr>
          <w:rFonts w:ascii="Arial" w:eastAsia="Times New Roman" w:hAnsi="Arial" w:cs="Arial"/>
          <w:b/>
          <w:bCs/>
        </w:rPr>
      </w:pPr>
    </w:p>
    <w:p w14:paraId="07E9F2E3" w14:textId="77777777" w:rsidR="00CE6319" w:rsidRPr="00C21EF0" w:rsidRDefault="00CE6319" w:rsidP="00C21EF0">
      <w:pPr>
        <w:spacing w:line="276" w:lineRule="auto"/>
        <w:rPr>
          <w:rFonts w:ascii="Arial" w:eastAsia="Times New Roman" w:hAnsi="Arial" w:cs="Arial"/>
          <w:b/>
          <w:bCs/>
        </w:rPr>
      </w:pPr>
    </w:p>
    <w:p w14:paraId="65D7B5CA" w14:textId="77777777" w:rsidR="00CE6319" w:rsidRPr="00C21EF0" w:rsidRDefault="00CE6319" w:rsidP="00C21EF0">
      <w:pPr>
        <w:spacing w:line="276" w:lineRule="auto"/>
        <w:rPr>
          <w:rFonts w:ascii="Arial" w:eastAsia="Times New Roman" w:hAnsi="Arial" w:cs="Arial"/>
          <w:b/>
          <w:bCs/>
        </w:rPr>
      </w:pPr>
    </w:p>
    <w:p w14:paraId="27BB7E4E" w14:textId="77777777" w:rsidR="00CE6319" w:rsidRPr="00C21EF0" w:rsidRDefault="00CE6319" w:rsidP="00C21EF0">
      <w:pPr>
        <w:spacing w:line="276" w:lineRule="auto"/>
        <w:rPr>
          <w:rFonts w:ascii="Arial" w:eastAsia="Times New Roman" w:hAnsi="Arial" w:cs="Arial"/>
          <w:b/>
          <w:bCs/>
        </w:rPr>
      </w:pPr>
    </w:p>
    <w:p w14:paraId="3468860B" w14:textId="77777777" w:rsidR="00CE6319" w:rsidRPr="00C21EF0" w:rsidRDefault="00CE6319" w:rsidP="00C21EF0">
      <w:pPr>
        <w:spacing w:line="276" w:lineRule="auto"/>
        <w:rPr>
          <w:rFonts w:ascii="Arial" w:eastAsia="Times New Roman" w:hAnsi="Arial" w:cs="Arial"/>
          <w:b/>
          <w:bCs/>
        </w:rPr>
      </w:pPr>
    </w:p>
    <w:p w14:paraId="5ED1D8DD" w14:textId="77777777" w:rsidR="00CE6319" w:rsidRPr="00C21EF0" w:rsidRDefault="00CE6319" w:rsidP="00C21EF0">
      <w:pPr>
        <w:spacing w:line="276" w:lineRule="auto"/>
        <w:rPr>
          <w:rFonts w:ascii="Arial" w:eastAsia="Times New Roman" w:hAnsi="Arial" w:cs="Arial"/>
          <w:b/>
          <w:bCs/>
        </w:rPr>
      </w:pPr>
    </w:p>
    <w:p w14:paraId="5861642C" w14:textId="77777777" w:rsidR="00CE6319" w:rsidRPr="00C21EF0" w:rsidRDefault="00CE6319" w:rsidP="00C21EF0">
      <w:pPr>
        <w:spacing w:line="276" w:lineRule="auto"/>
        <w:rPr>
          <w:rFonts w:ascii="Arial" w:eastAsia="Times New Roman" w:hAnsi="Arial" w:cs="Arial"/>
          <w:b/>
          <w:bCs/>
        </w:rPr>
      </w:pPr>
    </w:p>
    <w:p w14:paraId="3A510CB5" w14:textId="77777777" w:rsidR="00CE6319" w:rsidRPr="00C21EF0" w:rsidRDefault="00CE6319" w:rsidP="00C21EF0">
      <w:pPr>
        <w:spacing w:line="276" w:lineRule="auto"/>
        <w:rPr>
          <w:rFonts w:ascii="Arial" w:eastAsia="Times New Roman" w:hAnsi="Arial" w:cs="Arial"/>
          <w:b/>
          <w:bCs/>
        </w:rPr>
      </w:pPr>
    </w:p>
    <w:p w14:paraId="77E75EE0" w14:textId="77777777" w:rsidR="00CE6319" w:rsidRPr="00C21EF0" w:rsidRDefault="00CE6319" w:rsidP="00C21EF0">
      <w:pPr>
        <w:spacing w:line="276" w:lineRule="auto"/>
        <w:rPr>
          <w:rFonts w:ascii="Arial" w:eastAsia="Times New Roman" w:hAnsi="Arial" w:cs="Arial"/>
          <w:b/>
          <w:bCs/>
        </w:rPr>
      </w:pPr>
    </w:p>
    <w:p w14:paraId="79F90DA6" w14:textId="77777777" w:rsidR="00CE6319" w:rsidRPr="00C21EF0" w:rsidRDefault="00CE6319" w:rsidP="00C21EF0">
      <w:pPr>
        <w:spacing w:line="276" w:lineRule="auto"/>
        <w:rPr>
          <w:rFonts w:ascii="Arial" w:eastAsia="Times New Roman" w:hAnsi="Arial" w:cs="Arial"/>
          <w:b/>
          <w:bCs/>
        </w:rPr>
      </w:pPr>
    </w:p>
    <w:p w14:paraId="6DAB944C" w14:textId="77777777" w:rsidR="00CE6319" w:rsidRPr="00C21EF0" w:rsidRDefault="00CE6319" w:rsidP="00C21EF0">
      <w:pPr>
        <w:spacing w:line="276" w:lineRule="auto"/>
        <w:rPr>
          <w:rFonts w:ascii="Arial" w:eastAsia="Times New Roman" w:hAnsi="Arial" w:cs="Arial"/>
          <w:b/>
          <w:bCs/>
        </w:rPr>
      </w:pPr>
    </w:p>
    <w:p w14:paraId="449E54C7" w14:textId="77777777" w:rsidR="00CE6319" w:rsidRPr="00C21EF0" w:rsidRDefault="00CE6319" w:rsidP="00C21EF0">
      <w:pPr>
        <w:spacing w:line="276" w:lineRule="auto"/>
        <w:rPr>
          <w:rFonts w:ascii="Arial" w:eastAsia="Times New Roman" w:hAnsi="Arial" w:cs="Arial"/>
          <w:b/>
          <w:bCs/>
        </w:rPr>
      </w:pPr>
    </w:p>
    <w:p w14:paraId="41C71EFF" w14:textId="77777777" w:rsidR="00CE6319" w:rsidRPr="00C21EF0" w:rsidRDefault="00CE6319" w:rsidP="00C21EF0">
      <w:pPr>
        <w:spacing w:line="276" w:lineRule="auto"/>
        <w:rPr>
          <w:rFonts w:ascii="Arial" w:eastAsia="Times New Roman" w:hAnsi="Arial" w:cs="Arial"/>
          <w:b/>
          <w:bCs/>
        </w:rPr>
      </w:pPr>
    </w:p>
    <w:p w14:paraId="16DF36A5" w14:textId="77777777" w:rsidR="00CE6319" w:rsidRPr="00C21EF0" w:rsidRDefault="00CE6319" w:rsidP="00C21EF0">
      <w:pPr>
        <w:spacing w:line="276" w:lineRule="auto"/>
        <w:rPr>
          <w:rFonts w:ascii="Arial" w:eastAsia="Times New Roman" w:hAnsi="Arial" w:cs="Arial"/>
          <w:b/>
          <w:bCs/>
        </w:rPr>
      </w:pPr>
    </w:p>
    <w:p w14:paraId="12951BEE" w14:textId="77777777" w:rsidR="00CE6319" w:rsidRPr="00C21EF0" w:rsidRDefault="00CE6319" w:rsidP="00C21EF0">
      <w:pPr>
        <w:spacing w:line="276" w:lineRule="auto"/>
        <w:rPr>
          <w:rFonts w:ascii="Arial" w:eastAsia="Times New Roman" w:hAnsi="Arial" w:cs="Arial"/>
          <w:b/>
          <w:bCs/>
        </w:rPr>
      </w:pPr>
    </w:p>
    <w:p w14:paraId="7CCDCB1F" w14:textId="77777777" w:rsidR="00CE6319" w:rsidRPr="00C21EF0" w:rsidRDefault="00CE6319" w:rsidP="00C21EF0">
      <w:pPr>
        <w:spacing w:line="276" w:lineRule="auto"/>
        <w:rPr>
          <w:rFonts w:ascii="Arial" w:eastAsia="Times New Roman" w:hAnsi="Arial" w:cs="Arial"/>
          <w:b/>
          <w:bCs/>
        </w:rPr>
      </w:pPr>
    </w:p>
    <w:p w14:paraId="2DCAE18A" w14:textId="77777777" w:rsidR="00346C8A" w:rsidRDefault="00346C8A" w:rsidP="00C21EF0">
      <w:pPr>
        <w:spacing w:line="276" w:lineRule="auto"/>
        <w:rPr>
          <w:rFonts w:ascii="Arial" w:eastAsia="Times New Roman" w:hAnsi="Arial" w:cs="Arial"/>
          <w:b/>
          <w:bCs/>
        </w:rPr>
      </w:pPr>
    </w:p>
    <w:p w14:paraId="6C106402" w14:textId="0F14D8B9" w:rsidR="00CE6319" w:rsidRPr="00C21EF0" w:rsidRDefault="00CE6319" w:rsidP="00346C8A">
      <w:pPr>
        <w:pStyle w:val="Heading2"/>
      </w:pPr>
      <w:bookmarkStart w:id="285" w:name="_Toc193551236"/>
      <w:bookmarkStart w:id="286" w:name="_Toc193551741"/>
      <w:r w:rsidRPr="00C21EF0">
        <w:lastRenderedPageBreak/>
        <w:t>10.</w:t>
      </w:r>
      <w:r w:rsidR="009E627C" w:rsidRPr="00C21EF0">
        <w:t>4</w:t>
      </w:r>
      <w:r w:rsidRPr="00C21EF0">
        <w:t xml:space="preserve"> – Cause for Concern Flowchart</w:t>
      </w:r>
      <w:bookmarkEnd w:id="285"/>
      <w:bookmarkEnd w:id="286"/>
    </w:p>
    <w:p w14:paraId="71AFB0D1" w14:textId="32ADA52A" w:rsidR="005D487F" w:rsidRPr="00C21EF0" w:rsidRDefault="005D487F" w:rsidP="00C21EF0">
      <w:pPr>
        <w:spacing w:line="276" w:lineRule="auto"/>
        <w:rPr>
          <w:rFonts w:ascii="Arial" w:hAnsi="Arial" w:cs="Arial"/>
        </w:rPr>
      </w:pPr>
    </w:p>
    <w:tbl>
      <w:tblPr>
        <w:tblStyle w:val="TableGrid"/>
        <w:tblW w:w="11547" w:type="dxa"/>
        <w:tblInd w:w="-495" w:type="dxa"/>
        <w:tblLook w:val="04A0" w:firstRow="1" w:lastRow="0" w:firstColumn="1" w:lastColumn="0" w:noHBand="0" w:noVBand="1"/>
      </w:tblPr>
      <w:tblGrid>
        <w:gridCol w:w="1844"/>
        <w:gridCol w:w="9703"/>
      </w:tblGrid>
      <w:tr w:rsidR="00C96B75" w:rsidRPr="00C21EF0" w14:paraId="0A8A1F45" w14:textId="77777777" w:rsidTr="00C96B75">
        <w:tc>
          <w:tcPr>
            <w:tcW w:w="1844" w:type="dxa"/>
          </w:tcPr>
          <w:p w14:paraId="755A0784" w14:textId="77777777" w:rsidR="00C96B75" w:rsidRPr="00C21EF0" w:rsidRDefault="00C96B75" w:rsidP="00C21EF0">
            <w:pPr>
              <w:spacing w:line="276" w:lineRule="auto"/>
              <w:rPr>
                <w:rFonts w:ascii="Arial" w:hAnsi="Arial" w:cs="Arial"/>
              </w:rPr>
            </w:pPr>
            <w:r w:rsidRPr="00C21EF0">
              <w:rPr>
                <w:rFonts w:ascii="Arial" w:hAnsi="Arial" w:cs="Arial"/>
              </w:rPr>
              <w:t xml:space="preserve">Timing of </w:t>
            </w:r>
            <w:proofErr w:type="spellStart"/>
            <w:r w:rsidRPr="00C21EF0">
              <w:rPr>
                <w:rFonts w:ascii="Arial" w:hAnsi="Arial" w:cs="Arial"/>
              </w:rPr>
              <w:t>CfC</w:t>
            </w:r>
            <w:proofErr w:type="spellEnd"/>
          </w:p>
        </w:tc>
        <w:tc>
          <w:tcPr>
            <w:tcW w:w="9703" w:type="dxa"/>
          </w:tcPr>
          <w:p w14:paraId="19DF5747" w14:textId="77777777" w:rsidR="00C96B75" w:rsidRPr="00C21EF0" w:rsidRDefault="00C96B75" w:rsidP="00C21EF0">
            <w:pPr>
              <w:spacing w:line="276" w:lineRule="auto"/>
              <w:rPr>
                <w:rFonts w:ascii="Arial" w:hAnsi="Arial" w:cs="Arial"/>
              </w:rPr>
            </w:pPr>
            <w:r w:rsidRPr="00C21EF0">
              <w:rPr>
                <w:rFonts w:ascii="Arial" w:hAnsi="Arial" w:cs="Arial"/>
              </w:rPr>
              <w:t xml:space="preserve">A </w:t>
            </w:r>
            <w:proofErr w:type="spellStart"/>
            <w:r w:rsidRPr="00C21EF0">
              <w:rPr>
                <w:rFonts w:ascii="Arial" w:hAnsi="Arial" w:cs="Arial"/>
              </w:rPr>
              <w:t>CfC</w:t>
            </w:r>
            <w:proofErr w:type="spellEnd"/>
            <w:r w:rsidRPr="00C21EF0">
              <w:rPr>
                <w:rFonts w:ascii="Arial" w:hAnsi="Arial" w:cs="Arial"/>
              </w:rPr>
              <w:t xml:space="preserve"> can be raised at any point during a placement as a school sees fit. </w:t>
            </w:r>
          </w:p>
          <w:p w14:paraId="28241018" w14:textId="77777777" w:rsidR="00C96B75" w:rsidRPr="00C21EF0" w:rsidRDefault="00C96B75" w:rsidP="00C21EF0">
            <w:pPr>
              <w:spacing w:line="276" w:lineRule="auto"/>
              <w:rPr>
                <w:rFonts w:ascii="Arial" w:hAnsi="Arial" w:cs="Arial"/>
              </w:rPr>
            </w:pPr>
          </w:p>
        </w:tc>
      </w:tr>
      <w:tr w:rsidR="00C96B75" w:rsidRPr="00C21EF0" w14:paraId="58F38BF7" w14:textId="77777777" w:rsidTr="00C96B75">
        <w:tc>
          <w:tcPr>
            <w:tcW w:w="1844" w:type="dxa"/>
          </w:tcPr>
          <w:p w14:paraId="6FDE5688" w14:textId="77777777" w:rsidR="00C96B75" w:rsidRPr="00C21EF0" w:rsidRDefault="00C96B75" w:rsidP="00C21EF0">
            <w:pPr>
              <w:spacing w:line="276" w:lineRule="auto"/>
              <w:rPr>
                <w:rFonts w:ascii="Arial" w:hAnsi="Arial" w:cs="Arial"/>
              </w:rPr>
            </w:pPr>
            <w:r w:rsidRPr="00C21EF0">
              <w:rPr>
                <w:rFonts w:ascii="Arial" w:hAnsi="Arial" w:cs="Arial"/>
              </w:rPr>
              <w:t>Midway Review</w:t>
            </w:r>
          </w:p>
        </w:tc>
        <w:tc>
          <w:tcPr>
            <w:tcW w:w="9703" w:type="dxa"/>
          </w:tcPr>
          <w:p w14:paraId="3FAA8FA6" w14:textId="77777777" w:rsidR="00C96B75" w:rsidRPr="00C21EF0" w:rsidRDefault="00C96B75" w:rsidP="00C21EF0">
            <w:pPr>
              <w:spacing w:line="276" w:lineRule="auto"/>
              <w:rPr>
                <w:rFonts w:ascii="Arial" w:hAnsi="Arial" w:cs="Arial"/>
              </w:rPr>
            </w:pPr>
            <w:r w:rsidRPr="00C21EF0">
              <w:rPr>
                <w:rFonts w:ascii="Arial" w:hAnsi="Arial" w:cs="Arial"/>
              </w:rPr>
              <w:t xml:space="preserve">SBE completes with student. </w:t>
            </w:r>
          </w:p>
          <w:p w14:paraId="0D55B0E5" w14:textId="77777777" w:rsidR="00C96B75" w:rsidRPr="00C21EF0" w:rsidRDefault="00C96B75" w:rsidP="00C21EF0">
            <w:pPr>
              <w:spacing w:line="276" w:lineRule="auto"/>
              <w:rPr>
                <w:rFonts w:ascii="Arial" w:hAnsi="Arial" w:cs="Arial"/>
              </w:rPr>
            </w:pPr>
            <w:r w:rsidRPr="00C21EF0">
              <w:rPr>
                <w:rFonts w:ascii="Arial" w:hAnsi="Arial" w:cs="Arial"/>
              </w:rPr>
              <w:t xml:space="preserve">SBE to tick as ‘On track’ (where expected at midway point), </w:t>
            </w:r>
          </w:p>
          <w:p w14:paraId="2B6FEFA6" w14:textId="77777777" w:rsidR="00C96B75" w:rsidRPr="00C21EF0" w:rsidRDefault="00C96B75" w:rsidP="00C21EF0">
            <w:pPr>
              <w:spacing w:line="276" w:lineRule="auto"/>
              <w:rPr>
                <w:rFonts w:ascii="Arial" w:hAnsi="Arial" w:cs="Arial"/>
              </w:rPr>
            </w:pPr>
            <w:r w:rsidRPr="00C21EF0">
              <w:rPr>
                <w:rFonts w:ascii="Arial" w:hAnsi="Arial" w:cs="Arial"/>
              </w:rPr>
              <w:t xml:space="preserve">‘Not yet on track’ (needs more time but not a </w:t>
            </w:r>
            <w:proofErr w:type="spellStart"/>
            <w:r w:rsidRPr="00C21EF0">
              <w:rPr>
                <w:rFonts w:ascii="Arial" w:hAnsi="Arial" w:cs="Arial"/>
              </w:rPr>
              <w:t>CfC</w:t>
            </w:r>
            <w:proofErr w:type="spellEnd"/>
            <w:r w:rsidRPr="00C21EF0">
              <w:rPr>
                <w:rFonts w:ascii="Arial" w:hAnsi="Arial" w:cs="Arial"/>
              </w:rPr>
              <w:t xml:space="preserve"> at this point – UBEs should contact SBE to discuss and offer support)</w:t>
            </w:r>
          </w:p>
          <w:p w14:paraId="00497E76" w14:textId="77777777" w:rsidR="00C96B75" w:rsidRPr="00C21EF0" w:rsidRDefault="00C96B75" w:rsidP="00C21EF0">
            <w:pPr>
              <w:spacing w:line="276" w:lineRule="auto"/>
              <w:rPr>
                <w:rFonts w:ascii="Arial" w:hAnsi="Arial" w:cs="Arial"/>
              </w:rPr>
            </w:pPr>
            <w:r w:rsidRPr="00C21EF0">
              <w:rPr>
                <w:rFonts w:ascii="Arial" w:hAnsi="Arial" w:cs="Arial"/>
              </w:rPr>
              <w:t xml:space="preserve">‘Concern – early visit required (please contact UBE)’. (SBEs who tick the final box should contact the UBE to discuss – and UBE can then support to raise a formal </w:t>
            </w:r>
            <w:proofErr w:type="spellStart"/>
            <w:r w:rsidRPr="00C21EF0">
              <w:rPr>
                <w:rFonts w:ascii="Arial" w:hAnsi="Arial" w:cs="Arial"/>
              </w:rPr>
              <w:t>CfC</w:t>
            </w:r>
            <w:proofErr w:type="spellEnd"/>
            <w:r w:rsidRPr="00C21EF0">
              <w:rPr>
                <w:rFonts w:ascii="Arial" w:hAnsi="Arial" w:cs="Arial"/>
              </w:rPr>
              <w:t>).</w:t>
            </w:r>
          </w:p>
          <w:p w14:paraId="1E852F77" w14:textId="77777777" w:rsidR="00C96B75" w:rsidRPr="00C21EF0" w:rsidRDefault="00C96B75" w:rsidP="00C21EF0">
            <w:pPr>
              <w:spacing w:line="276" w:lineRule="auto"/>
              <w:rPr>
                <w:rFonts w:ascii="Arial" w:hAnsi="Arial" w:cs="Arial"/>
              </w:rPr>
            </w:pPr>
            <w:r w:rsidRPr="00C21EF0">
              <w:rPr>
                <w:rFonts w:ascii="Arial" w:hAnsi="Arial" w:cs="Arial"/>
              </w:rPr>
              <w:t>Early visit should then be arranged asap.</w:t>
            </w:r>
          </w:p>
          <w:p w14:paraId="767A9D5A" w14:textId="77777777" w:rsidR="00C96B75" w:rsidRPr="00C21EF0" w:rsidRDefault="00C96B75" w:rsidP="00C21EF0">
            <w:pPr>
              <w:spacing w:line="276" w:lineRule="auto"/>
              <w:rPr>
                <w:rFonts w:ascii="Arial" w:hAnsi="Arial" w:cs="Arial"/>
              </w:rPr>
            </w:pPr>
          </w:p>
        </w:tc>
      </w:tr>
      <w:tr w:rsidR="00C96B75" w:rsidRPr="00C21EF0" w14:paraId="12A84E5D" w14:textId="77777777" w:rsidTr="00C96B75">
        <w:tc>
          <w:tcPr>
            <w:tcW w:w="1844" w:type="dxa"/>
          </w:tcPr>
          <w:p w14:paraId="124D6FC1" w14:textId="77777777" w:rsidR="00C96B75" w:rsidRPr="00C21EF0" w:rsidRDefault="00C96B75" w:rsidP="00C21EF0">
            <w:pPr>
              <w:spacing w:line="276" w:lineRule="auto"/>
              <w:rPr>
                <w:rFonts w:ascii="Arial" w:hAnsi="Arial" w:cs="Arial"/>
              </w:rPr>
            </w:pPr>
            <w:proofErr w:type="spellStart"/>
            <w:r w:rsidRPr="00C21EF0">
              <w:rPr>
                <w:rFonts w:ascii="Arial" w:hAnsi="Arial" w:cs="Arial"/>
              </w:rPr>
              <w:t>CfC</w:t>
            </w:r>
            <w:proofErr w:type="spellEnd"/>
            <w:r w:rsidRPr="00C21EF0">
              <w:rPr>
                <w:rFonts w:ascii="Arial" w:hAnsi="Arial" w:cs="Arial"/>
              </w:rPr>
              <w:t xml:space="preserve"> Notification</w:t>
            </w:r>
          </w:p>
        </w:tc>
        <w:tc>
          <w:tcPr>
            <w:tcW w:w="9703" w:type="dxa"/>
          </w:tcPr>
          <w:p w14:paraId="3FC4FD9B" w14:textId="77777777" w:rsidR="00C96B75" w:rsidRPr="00C21EF0" w:rsidRDefault="00C96B75" w:rsidP="00C21EF0">
            <w:pPr>
              <w:spacing w:line="276" w:lineRule="auto"/>
              <w:rPr>
                <w:rFonts w:ascii="Arial" w:hAnsi="Arial" w:cs="Arial"/>
              </w:rPr>
            </w:pPr>
            <w:r w:rsidRPr="00C21EF0">
              <w:rPr>
                <w:rFonts w:ascii="Arial" w:hAnsi="Arial" w:cs="Arial"/>
              </w:rPr>
              <w:t xml:space="preserve">Completed by school (SBE) if a </w:t>
            </w:r>
            <w:proofErr w:type="spellStart"/>
            <w:r w:rsidRPr="00C21EF0">
              <w:rPr>
                <w:rFonts w:ascii="Arial" w:hAnsi="Arial" w:cs="Arial"/>
              </w:rPr>
              <w:t>CfC</w:t>
            </w:r>
            <w:proofErr w:type="spellEnd"/>
            <w:r w:rsidRPr="00C21EF0">
              <w:rPr>
                <w:rFonts w:ascii="Arial" w:hAnsi="Arial" w:cs="Arial"/>
              </w:rPr>
              <w:t xml:space="preserve"> is being raised and sent to UBE. This triggers an action plan. Notification should be shared with Year Tutor (YT) and </w:t>
            </w:r>
            <w:proofErr w:type="spellStart"/>
            <w:r w:rsidRPr="00C21EF0">
              <w:rPr>
                <w:rFonts w:ascii="Arial" w:hAnsi="Arial" w:cs="Arial"/>
              </w:rPr>
              <w:t>ITEPlacements</w:t>
            </w:r>
            <w:proofErr w:type="spellEnd"/>
            <w:r w:rsidRPr="00C21EF0">
              <w:rPr>
                <w:rFonts w:ascii="Arial" w:hAnsi="Arial" w:cs="Arial"/>
              </w:rPr>
              <w:t>.</w:t>
            </w:r>
          </w:p>
          <w:p w14:paraId="0341E985" w14:textId="77777777" w:rsidR="00C96B75" w:rsidRPr="00C21EF0" w:rsidRDefault="00C96B75" w:rsidP="00C21EF0">
            <w:pPr>
              <w:spacing w:line="276" w:lineRule="auto"/>
              <w:rPr>
                <w:rFonts w:ascii="Arial" w:hAnsi="Arial" w:cs="Arial"/>
              </w:rPr>
            </w:pPr>
          </w:p>
        </w:tc>
      </w:tr>
      <w:tr w:rsidR="00C96B75" w:rsidRPr="00C21EF0" w14:paraId="32F7BC22" w14:textId="77777777" w:rsidTr="00C96B75">
        <w:tc>
          <w:tcPr>
            <w:tcW w:w="1844" w:type="dxa"/>
          </w:tcPr>
          <w:p w14:paraId="5DD2FE5B" w14:textId="77777777" w:rsidR="00C96B75" w:rsidRPr="00C21EF0" w:rsidRDefault="00C96B75" w:rsidP="00C21EF0">
            <w:pPr>
              <w:spacing w:line="276" w:lineRule="auto"/>
              <w:rPr>
                <w:rFonts w:ascii="Arial" w:hAnsi="Arial" w:cs="Arial"/>
              </w:rPr>
            </w:pPr>
            <w:proofErr w:type="spellStart"/>
            <w:r w:rsidRPr="00C21EF0">
              <w:rPr>
                <w:rFonts w:ascii="Arial" w:hAnsi="Arial" w:cs="Arial"/>
              </w:rPr>
              <w:t>CfC</w:t>
            </w:r>
            <w:proofErr w:type="spellEnd"/>
            <w:r w:rsidRPr="00C21EF0">
              <w:rPr>
                <w:rFonts w:ascii="Arial" w:hAnsi="Arial" w:cs="Arial"/>
              </w:rPr>
              <w:t xml:space="preserve"> Action Plan</w:t>
            </w:r>
          </w:p>
        </w:tc>
        <w:tc>
          <w:tcPr>
            <w:tcW w:w="9703" w:type="dxa"/>
          </w:tcPr>
          <w:p w14:paraId="0274DF39" w14:textId="77777777" w:rsidR="00C96B75" w:rsidRPr="00C21EF0" w:rsidRDefault="00C96B75" w:rsidP="00C21EF0">
            <w:pPr>
              <w:spacing w:line="276" w:lineRule="auto"/>
              <w:rPr>
                <w:rFonts w:ascii="Arial" w:hAnsi="Arial" w:cs="Arial"/>
              </w:rPr>
            </w:pPr>
            <w:r w:rsidRPr="00C21EF0">
              <w:rPr>
                <w:rFonts w:ascii="Arial" w:hAnsi="Arial" w:cs="Arial"/>
              </w:rPr>
              <w:t xml:space="preserve">Completed by UBE, in conjunction with SBE, and shared with student. Has achievable targets linked to SPR to be worked towards over an initial </w:t>
            </w:r>
            <w:proofErr w:type="gramStart"/>
            <w:r w:rsidRPr="00C21EF0">
              <w:rPr>
                <w:rFonts w:ascii="Arial" w:hAnsi="Arial" w:cs="Arial"/>
              </w:rPr>
              <w:t>2 week</w:t>
            </w:r>
            <w:proofErr w:type="gramEnd"/>
            <w:r w:rsidRPr="00C21EF0">
              <w:rPr>
                <w:rFonts w:ascii="Arial" w:hAnsi="Arial" w:cs="Arial"/>
              </w:rPr>
              <w:t xml:space="preserve"> period. Copy sent to </w:t>
            </w:r>
            <w:proofErr w:type="spellStart"/>
            <w:r w:rsidRPr="00C21EF0">
              <w:rPr>
                <w:rFonts w:ascii="Arial" w:hAnsi="Arial" w:cs="Arial"/>
              </w:rPr>
              <w:t>ITEPlacements</w:t>
            </w:r>
            <w:proofErr w:type="spellEnd"/>
            <w:r w:rsidRPr="00C21EF0">
              <w:rPr>
                <w:rFonts w:ascii="Arial" w:hAnsi="Arial" w:cs="Arial"/>
              </w:rPr>
              <w:t xml:space="preserve"> for storage.</w:t>
            </w:r>
          </w:p>
          <w:p w14:paraId="58A45257" w14:textId="77777777" w:rsidR="00C96B75" w:rsidRPr="00C21EF0" w:rsidRDefault="00C96B75" w:rsidP="00C21EF0">
            <w:pPr>
              <w:spacing w:line="276" w:lineRule="auto"/>
              <w:rPr>
                <w:rFonts w:ascii="Arial" w:hAnsi="Arial" w:cs="Arial"/>
              </w:rPr>
            </w:pPr>
          </w:p>
        </w:tc>
      </w:tr>
      <w:tr w:rsidR="00C96B75" w:rsidRPr="00C21EF0" w14:paraId="023AD958" w14:textId="77777777" w:rsidTr="00C96B75">
        <w:tc>
          <w:tcPr>
            <w:tcW w:w="1844" w:type="dxa"/>
          </w:tcPr>
          <w:p w14:paraId="64F93DBD" w14:textId="77777777" w:rsidR="00C96B75" w:rsidRPr="00C21EF0" w:rsidRDefault="00C96B75" w:rsidP="00C21EF0">
            <w:pPr>
              <w:spacing w:line="276" w:lineRule="auto"/>
              <w:rPr>
                <w:rFonts w:ascii="Arial" w:hAnsi="Arial" w:cs="Arial"/>
              </w:rPr>
            </w:pPr>
            <w:r w:rsidRPr="00C21EF0">
              <w:rPr>
                <w:rFonts w:ascii="Arial" w:hAnsi="Arial" w:cs="Arial"/>
              </w:rPr>
              <w:t>School visits</w:t>
            </w:r>
          </w:p>
        </w:tc>
        <w:tc>
          <w:tcPr>
            <w:tcW w:w="9703" w:type="dxa"/>
          </w:tcPr>
          <w:p w14:paraId="48C27040" w14:textId="77777777" w:rsidR="00C96B75" w:rsidRPr="00C21EF0" w:rsidRDefault="00C96B75" w:rsidP="00C21EF0">
            <w:pPr>
              <w:spacing w:line="276" w:lineRule="auto"/>
              <w:rPr>
                <w:rFonts w:ascii="Arial" w:hAnsi="Arial" w:cs="Arial"/>
              </w:rPr>
            </w:pPr>
            <w:r w:rsidRPr="00C21EF0">
              <w:rPr>
                <w:rFonts w:ascii="Arial" w:hAnsi="Arial" w:cs="Arial"/>
              </w:rPr>
              <w:t xml:space="preserve">On visit – SBE and UBE have an opportunity to discuss progress. Mark on Joint Observation form if student is on track / not yet on track/ </w:t>
            </w:r>
            <w:proofErr w:type="spellStart"/>
            <w:r w:rsidRPr="00C21EF0">
              <w:rPr>
                <w:rFonts w:ascii="Arial" w:hAnsi="Arial" w:cs="Arial"/>
              </w:rPr>
              <w:t>CfC</w:t>
            </w:r>
            <w:proofErr w:type="spellEnd"/>
            <w:r w:rsidRPr="00C21EF0">
              <w:rPr>
                <w:rFonts w:ascii="Arial" w:hAnsi="Arial" w:cs="Arial"/>
              </w:rPr>
              <w:t xml:space="preserve"> where indicated. If student is not already a </w:t>
            </w:r>
            <w:proofErr w:type="spellStart"/>
            <w:r w:rsidRPr="00C21EF0">
              <w:rPr>
                <w:rFonts w:ascii="Arial" w:hAnsi="Arial" w:cs="Arial"/>
              </w:rPr>
              <w:t>CfC</w:t>
            </w:r>
            <w:proofErr w:type="spellEnd"/>
            <w:r w:rsidRPr="00C21EF0">
              <w:rPr>
                <w:rFonts w:ascii="Arial" w:hAnsi="Arial" w:cs="Arial"/>
              </w:rPr>
              <w:t xml:space="preserve"> at this point it is formally raised and discussed with student during the visit (please complete forms as detailed above in due course).</w:t>
            </w:r>
          </w:p>
          <w:p w14:paraId="66591300" w14:textId="77777777" w:rsidR="00C96B75" w:rsidRPr="00C21EF0" w:rsidRDefault="00C96B75" w:rsidP="00C21EF0">
            <w:pPr>
              <w:spacing w:line="276" w:lineRule="auto"/>
              <w:rPr>
                <w:rFonts w:ascii="Arial" w:hAnsi="Arial" w:cs="Arial"/>
              </w:rPr>
            </w:pPr>
          </w:p>
        </w:tc>
      </w:tr>
      <w:tr w:rsidR="00C96B75" w:rsidRPr="00C21EF0" w14:paraId="4FF72DFF" w14:textId="77777777" w:rsidTr="00C96B75">
        <w:tc>
          <w:tcPr>
            <w:tcW w:w="1844" w:type="dxa"/>
          </w:tcPr>
          <w:p w14:paraId="26B0BF7D" w14:textId="77777777" w:rsidR="00C96B75" w:rsidRPr="00C21EF0" w:rsidRDefault="00C96B75" w:rsidP="00C21EF0">
            <w:pPr>
              <w:spacing w:line="276" w:lineRule="auto"/>
              <w:rPr>
                <w:rFonts w:ascii="Arial" w:hAnsi="Arial" w:cs="Arial"/>
              </w:rPr>
            </w:pPr>
            <w:r w:rsidRPr="00C21EF0">
              <w:rPr>
                <w:rFonts w:ascii="Arial" w:hAnsi="Arial" w:cs="Arial"/>
              </w:rPr>
              <w:t xml:space="preserve">2 weeks post </w:t>
            </w:r>
            <w:proofErr w:type="spellStart"/>
            <w:r w:rsidRPr="00C21EF0">
              <w:rPr>
                <w:rFonts w:ascii="Arial" w:hAnsi="Arial" w:cs="Arial"/>
              </w:rPr>
              <w:t>CfC</w:t>
            </w:r>
            <w:proofErr w:type="spellEnd"/>
            <w:r w:rsidRPr="00C21EF0">
              <w:rPr>
                <w:rFonts w:ascii="Arial" w:hAnsi="Arial" w:cs="Arial"/>
              </w:rPr>
              <w:t xml:space="preserve"> Action Plan implementation </w:t>
            </w:r>
          </w:p>
        </w:tc>
        <w:tc>
          <w:tcPr>
            <w:tcW w:w="9703" w:type="dxa"/>
          </w:tcPr>
          <w:p w14:paraId="65AEF2EE" w14:textId="77777777" w:rsidR="00C96B75" w:rsidRPr="00C21EF0" w:rsidRDefault="00C96B75" w:rsidP="00C21EF0">
            <w:pPr>
              <w:spacing w:line="276" w:lineRule="auto"/>
              <w:rPr>
                <w:rFonts w:ascii="Arial" w:hAnsi="Arial" w:cs="Arial"/>
              </w:rPr>
            </w:pPr>
            <w:r w:rsidRPr="00C21EF0">
              <w:rPr>
                <w:rFonts w:ascii="Arial" w:hAnsi="Arial" w:cs="Arial"/>
              </w:rPr>
              <w:t xml:space="preserve">Progress towards targets </w:t>
            </w:r>
            <w:proofErr w:type="gramStart"/>
            <w:r w:rsidRPr="00C21EF0">
              <w:rPr>
                <w:rFonts w:ascii="Arial" w:hAnsi="Arial" w:cs="Arial"/>
              </w:rPr>
              <w:t>are</w:t>
            </w:r>
            <w:proofErr w:type="gramEnd"/>
            <w:r w:rsidRPr="00C21EF0">
              <w:rPr>
                <w:rFonts w:ascii="Arial" w:hAnsi="Arial" w:cs="Arial"/>
              </w:rPr>
              <w:t xml:space="preserve"> reviewed.</w:t>
            </w:r>
          </w:p>
          <w:p w14:paraId="03AA811C" w14:textId="77777777" w:rsidR="00C96B75" w:rsidRPr="00C21EF0" w:rsidRDefault="00C96B75" w:rsidP="00C21EF0">
            <w:pPr>
              <w:spacing w:line="276" w:lineRule="auto"/>
              <w:rPr>
                <w:rFonts w:ascii="Arial" w:hAnsi="Arial" w:cs="Arial"/>
              </w:rPr>
            </w:pPr>
            <w:r w:rsidRPr="00C21EF0">
              <w:rPr>
                <w:rFonts w:ascii="Arial" w:hAnsi="Arial" w:cs="Arial"/>
              </w:rPr>
              <w:t xml:space="preserve">If achieved / back on track to pass – Action Plan is signed off and YT / </w:t>
            </w:r>
            <w:proofErr w:type="spellStart"/>
            <w:r w:rsidRPr="00C21EF0">
              <w:rPr>
                <w:rFonts w:ascii="Arial" w:hAnsi="Arial" w:cs="Arial"/>
              </w:rPr>
              <w:t>ITEPlacements</w:t>
            </w:r>
            <w:proofErr w:type="spellEnd"/>
            <w:r w:rsidRPr="00C21EF0">
              <w:rPr>
                <w:rFonts w:ascii="Arial" w:hAnsi="Arial" w:cs="Arial"/>
              </w:rPr>
              <w:t xml:space="preserve"> informed.</w:t>
            </w:r>
          </w:p>
          <w:p w14:paraId="3F27D12F" w14:textId="77777777" w:rsidR="00C96B75" w:rsidRPr="00C21EF0" w:rsidRDefault="00C96B75" w:rsidP="00C21EF0">
            <w:pPr>
              <w:spacing w:line="276" w:lineRule="auto"/>
              <w:rPr>
                <w:rFonts w:ascii="Arial" w:hAnsi="Arial" w:cs="Arial"/>
              </w:rPr>
            </w:pPr>
            <w:r w:rsidRPr="00C21EF0">
              <w:rPr>
                <w:rFonts w:ascii="Arial" w:hAnsi="Arial" w:cs="Arial"/>
              </w:rPr>
              <w:t>If not yet on track – Action Plan is continued on to end of placement.</w:t>
            </w:r>
          </w:p>
          <w:p w14:paraId="7590D2E2" w14:textId="77777777" w:rsidR="00C96B75" w:rsidRPr="00C21EF0" w:rsidRDefault="00C96B75" w:rsidP="00C21EF0">
            <w:pPr>
              <w:spacing w:line="276" w:lineRule="auto"/>
              <w:rPr>
                <w:rFonts w:ascii="Arial" w:hAnsi="Arial" w:cs="Arial"/>
              </w:rPr>
            </w:pPr>
          </w:p>
        </w:tc>
      </w:tr>
      <w:tr w:rsidR="00C96B75" w:rsidRPr="00C21EF0" w14:paraId="1EC92159" w14:textId="77777777" w:rsidTr="00C96B75">
        <w:tc>
          <w:tcPr>
            <w:tcW w:w="1844" w:type="dxa"/>
          </w:tcPr>
          <w:p w14:paraId="58AC8041" w14:textId="77777777" w:rsidR="00C96B75" w:rsidRPr="00C21EF0" w:rsidRDefault="00C96B75" w:rsidP="00C21EF0">
            <w:pPr>
              <w:spacing w:line="276" w:lineRule="auto"/>
              <w:rPr>
                <w:rFonts w:ascii="Arial" w:hAnsi="Arial" w:cs="Arial"/>
              </w:rPr>
            </w:pPr>
            <w:r w:rsidRPr="00C21EF0">
              <w:rPr>
                <w:rFonts w:ascii="Arial" w:hAnsi="Arial" w:cs="Arial"/>
              </w:rPr>
              <w:t>Placement Withdrawal</w:t>
            </w:r>
          </w:p>
        </w:tc>
        <w:tc>
          <w:tcPr>
            <w:tcW w:w="9703" w:type="dxa"/>
          </w:tcPr>
          <w:p w14:paraId="6CC117AD" w14:textId="77777777" w:rsidR="00C96B75" w:rsidRPr="00C21EF0" w:rsidRDefault="00C96B75" w:rsidP="00C21EF0">
            <w:pPr>
              <w:spacing w:line="276" w:lineRule="auto"/>
              <w:rPr>
                <w:rFonts w:ascii="Arial" w:hAnsi="Arial" w:cs="Arial"/>
              </w:rPr>
            </w:pPr>
            <w:r w:rsidRPr="00C21EF0">
              <w:rPr>
                <w:rFonts w:ascii="Arial" w:hAnsi="Arial" w:cs="Arial"/>
              </w:rPr>
              <w:t xml:space="preserve">At any point: if student or school withdraws placement (see section 7.7. of the Handbook) a Placement Withdrawal Form must be completed and kept as a record and a copy shared with </w:t>
            </w:r>
            <w:proofErr w:type="spellStart"/>
            <w:r w:rsidRPr="00C21EF0">
              <w:rPr>
                <w:rFonts w:ascii="Arial" w:hAnsi="Arial" w:cs="Arial"/>
              </w:rPr>
              <w:t>ITEPlacements</w:t>
            </w:r>
            <w:proofErr w:type="spellEnd"/>
            <w:r w:rsidRPr="00C21EF0">
              <w:rPr>
                <w:rFonts w:ascii="Arial" w:hAnsi="Arial" w:cs="Arial"/>
              </w:rPr>
              <w:t xml:space="preserve">. A withdrawal counts as a </w:t>
            </w:r>
            <w:proofErr w:type="gramStart"/>
            <w:r w:rsidRPr="00C21EF0">
              <w:rPr>
                <w:rFonts w:ascii="Arial" w:hAnsi="Arial" w:cs="Arial"/>
              </w:rPr>
              <w:t>fail</w:t>
            </w:r>
            <w:proofErr w:type="gramEnd"/>
            <w:r w:rsidRPr="00C21EF0">
              <w:rPr>
                <w:rFonts w:ascii="Arial" w:hAnsi="Arial" w:cs="Arial"/>
              </w:rPr>
              <w:t xml:space="preserve"> at first attempt of placement and triggers retrieval (unless a student has ECs, in which case they will undertake placement at the next attempt for their year group as a first attempt).</w:t>
            </w:r>
          </w:p>
          <w:p w14:paraId="46B62E6D" w14:textId="77777777" w:rsidR="00C96B75" w:rsidRPr="00C21EF0" w:rsidRDefault="00C96B75" w:rsidP="00C21EF0">
            <w:pPr>
              <w:spacing w:line="276" w:lineRule="auto"/>
              <w:rPr>
                <w:rFonts w:ascii="Arial" w:hAnsi="Arial" w:cs="Arial"/>
              </w:rPr>
            </w:pPr>
            <w:r w:rsidRPr="00C21EF0">
              <w:rPr>
                <w:rFonts w:ascii="Arial" w:hAnsi="Arial" w:cs="Arial"/>
              </w:rPr>
              <w:t xml:space="preserve">Debrief meeting between student and YT to discuss details of withdrawal and next steps.  </w:t>
            </w:r>
            <w:r w:rsidRPr="00C21EF0">
              <w:rPr>
                <w:rFonts w:ascii="Arial" w:hAnsi="Arial" w:cs="Arial"/>
                <w:b/>
                <w:bCs/>
              </w:rPr>
              <w:t xml:space="preserve">Meeting to be </w:t>
            </w:r>
            <w:proofErr w:type="spellStart"/>
            <w:r w:rsidRPr="00C21EF0">
              <w:rPr>
                <w:rFonts w:ascii="Arial" w:hAnsi="Arial" w:cs="Arial"/>
                <w:b/>
                <w:bCs/>
              </w:rPr>
              <w:t>minuted</w:t>
            </w:r>
            <w:proofErr w:type="spellEnd"/>
            <w:r w:rsidRPr="00C21EF0">
              <w:rPr>
                <w:rFonts w:ascii="Arial" w:hAnsi="Arial" w:cs="Arial"/>
                <w:b/>
                <w:bCs/>
              </w:rPr>
              <w:t xml:space="preserve"> and shared with student.</w:t>
            </w:r>
            <w:r w:rsidRPr="00C21EF0">
              <w:rPr>
                <w:rFonts w:ascii="Arial" w:hAnsi="Arial" w:cs="Arial"/>
              </w:rPr>
              <w:t xml:space="preserve"> </w:t>
            </w:r>
          </w:p>
          <w:p w14:paraId="561FD8B3" w14:textId="77777777" w:rsidR="00C96B75" w:rsidRPr="00C21EF0" w:rsidRDefault="00C96B75" w:rsidP="00C21EF0">
            <w:pPr>
              <w:spacing w:line="276" w:lineRule="auto"/>
              <w:rPr>
                <w:rFonts w:ascii="Arial" w:hAnsi="Arial" w:cs="Arial"/>
              </w:rPr>
            </w:pPr>
          </w:p>
        </w:tc>
      </w:tr>
      <w:tr w:rsidR="00C96B75" w:rsidRPr="00C21EF0" w14:paraId="11F2BAAB" w14:textId="77777777" w:rsidTr="00C96B75">
        <w:tc>
          <w:tcPr>
            <w:tcW w:w="1844" w:type="dxa"/>
          </w:tcPr>
          <w:p w14:paraId="25111067" w14:textId="77777777" w:rsidR="00C96B75" w:rsidRPr="00C21EF0" w:rsidRDefault="00C96B75" w:rsidP="00C21EF0">
            <w:pPr>
              <w:spacing w:line="276" w:lineRule="auto"/>
              <w:rPr>
                <w:rFonts w:ascii="Arial" w:hAnsi="Arial" w:cs="Arial"/>
              </w:rPr>
            </w:pPr>
            <w:r w:rsidRPr="00C21EF0">
              <w:rPr>
                <w:rFonts w:ascii="Arial" w:hAnsi="Arial" w:cs="Arial"/>
              </w:rPr>
              <w:t xml:space="preserve">Final Report </w:t>
            </w:r>
          </w:p>
        </w:tc>
        <w:tc>
          <w:tcPr>
            <w:tcW w:w="9703" w:type="dxa"/>
          </w:tcPr>
          <w:p w14:paraId="1AAEF452" w14:textId="77777777" w:rsidR="00C96B75" w:rsidRPr="00C21EF0" w:rsidRDefault="00C96B75" w:rsidP="00C21EF0">
            <w:pPr>
              <w:spacing w:line="276" w:lineRule="auto"/>
              <w:rPr>
                <w:rFonts w:ascii="Arial" w:hAnsi="Arial" w:cs="Arial"/>
              </w:rPr>
            </w:pPr>
            <w:r w:rsidRPr="00C21EF0">
              <w:rPr>
                <w:rFonts w:ascii="Arial" w:hAnsi="Arial" w:cs="Arial"/>
              </w:rPr>
              <w:t>Areas of Final Report are graded as ‘S’ (satisfactory) or ‘NYS’ (not yet satisfactory). This language avoids talk of failing (as there is retrieval to follow) and suggests that the student may simply need more time to demonstrate meeting the standard and does not sound so final at this point.</w:t>
            </w:r>
          </w:p>
          <w:p w14:paraId="44DFAA68" w14:textId="77777777" w:rsidR="00C96B75" w:rsidRPr="00C21EF0" w:rsidRDefault="00C96B75" w:rsidP="00C21EF0">
            <w:pPr>
              <w:spacing w:line="276" w:lineRule="auto"/>
              <w:rPr>
                <w:rFonts w:ascii="Arial" w:hAnsi="Arial" w:cs="Arial"/>
              </w:rPr>
            </w:pPr>
            <w:r w:rsidRPr="00C21EF0">
              <w:rPr>
                <w:rFonts w:ascii="Arial" w:hAnsi="Arial" w:cs="Arial"/>
              </w:rPr>
              <w:t xml:space="preserve">If Action Plan is not successfully achieved = Relevant areas will be marked as ‘NYS’ on the Final Report and trigger retrieval, in agreement with Board of Examiners. </w:t>
            </w:r>
          </w:p>
          <w:p w14:paraId="53992F99" w14:textId="77777777" w:rsidR="00C96B75" w:rsidRPr="00C21EF0" w:rsidRDefault="00C96B75" w:rsidP="00C21EF0">
            <w:pPr>
              <w:spacing w:line="276" w:lineRule="auto"/>
              <w:rPr>
                <w:rFonts w:ascii="Arial" w:hAnsi="Arial" w:cs="Arial"/>
              </w:rPr>
            </w:pPr>
            <w:r w:rsidRPr="00C21EF0">
              <w:rPr>
                <w:rFonts w:ascii="Arial" w:hAnsi="Arial" w:cs="Arial"/>
              </w:rPr>
              <w:t>A Grading Meeting will be held in lieu of the Board of Examiners to agree placement results and next steps, including retrieval and length of these.</w:t>
            </w:r>
          </w:p>
          <w:p w14:paraId="36C3D5ED" w14:textId="77777777" w:rsidR="00C96B75" w:rsidRPr="00C21EF0" w:rsidRDefault="00C96B75" w:rsidP="00C21EF0">
            <w:pPr>
              <w:spacing w:line="276" w:lineRule="auto"/>
              <w:rPr>
                <w:rFonts w:ascii="Arial" w:hAnsi="Arial" w:cs="Arial"/>
              </w:rPr>
            </w:pPr>
          </w:p>
        </w:tc>
      </w:tr>
      <w:tr w:rsidR="00C96B75" w:rsidRPr="00C21EF0" w14:paraId="32BBE4E1" w14:textId="77777777" w:rsidTr="00C96B75">
        <w:tc>
          <w:tcPr>
            <w:tcW w:w="1844" w:type="dxa"/>
          </w:tcPr>
          <w:p w14:paraId="27EFF63C" w14:textId="77777777" w:rsidR="00C96B75" w:rsidRPr="00C21EF0" w:rsidRDefault="00C96B75" w:rsidP="00C21EF0">
            <w:pPr>
              <w:spacing w:line="276" w:lineRule="auto"/>
              <w:rPr>
                <w:rFonts w:ascii="Arial" w:hAnsi="Arial" w:cs="Arial"/>
              </w:rPr>
            </w:pPr>
            <w:r w:rsidRPr="00C21EF0">
              <w:rPr>
                <w:rFonts w:ascii="Arial" w:hAnsi="Arial" w:cs="Arial"/>
              </w:rPr>
              <w:lastRenderedPageBreak/>
              <w:t>Retrieval</w:t>
            </w:r>
          </w:p>
        </w:tc>
        <w:tc>
          <w:tcPr>
            <w:tcW w:w="9703" w:type="dxa"/>
          </w:tcPr>
          <w:p w14:paraId="3BC6138B" w14:textId="77777777" w:rsidR="00C96B75" w:rsidRPr="00C21EF0" w:rsidRDefault="00C96B75" w:rsidP="00C21EF0">
            <w:pPr>
              <w:spacing w:line="276" w:lineRule="auto"/>
              <w:rPr>
                <w:rFonts w:ascii="Arial" w:hAnsi="Arial" w:cs="Arial"/>
              </w:rPr>
            </w:pPr>
            <w:r w:rsidRPr="00C21EF0">
              <w:rPr>
                <w:rFonts w:ascii="Arial" w:hAnsi="Arial" w:cs="Arial"/>
              </w:rPr>
              <w:t xml:space="preserve">An Action Plan is created in advance of placement commencing, informed by the Final Report, which student agrees to and is shared with the retrieval school. A copy should be shared with </w:t>
            </w:r>
            <w:proofErr w:type="spellStart"/>
            <w:r w:rsidRPr="00C21EF0">
              <w:rPr>
                <w:rFonts w:ascii="Arial" w:hAnsi="Arial" w:cs="Arial"/>
              </w:rPr>
              <w:t>ITEPlacements</w:t>
            </w:r>
            <w:proofErr w:type="spellEnd"/>
            <w:r w:rsidRPr="00C21EF0">
              <w:rPr>
                <w:rFonts w:ascii="Arial" w:hAnsi="Arial" w:cs="Arial"/>
              </w:rPr>
              <w:t xml:space="preserve"> for storage.</w:t>
            </w:r>
          </w:p>
          <w:p w14:paraId="38E89ABB" w14:textId="77777777" w:rsidR="00C96B75" w:rsidRPr="00C21EF0" w:rsidRDefault="00C96B75" w:rsidP="00C21EF0">
            <w:pPr>
              <w:spacing w:line="276" w:lineRule="auto"/>
              <w:rPr>
                <w:rFonts w:ascii="Arial" w:hAnsi="Arial" w:cs="Arial"/>
              </w:rPr>
            </w:pPr>
            <w:r w:rsidRPr="00C21EF0">
              <w:rPr>
                <w:rFonts w:ascii="Arial" w:hAnsi="Arial" w:cs="Arial"/>
              </w:rPr>
              <w:t>YT acts as UBE (with support from PL where needed).</w:t>
            </w:r>
          </w:p>
          <w:p w14:paraId="4E84CC9A" w14:textId="77777777" w:rsidR="00C96B75" w:rsidRPr="00C21EF0" w:rsidRDefault="00C96B75" w:rsidP="00C21EF0">
            <w:pPr>
              <w:spacing w:line="276" w:lineRule="auto"/>
              <w:rPr>
                <w:rFonts w:ascii="Arial" w:hAnsi="Arial" w:cs="Arial"/>
              </w:rPr>
            </w:pPr>
            <w:r w:rsidRPr="00C21EF0">
              <w:rPr>
                <w:rFonts w:ascii="Arial" w:hAnsi="Arial" w:cs="Arial"/>
              </w:rPr>
              <w:t>Action Plans are reviewed throughout to monitor progress.</w:t>
            </w:r>
          </w:p>
          <w:p w14:paraId="57AA1386" w14:textId="77777777" w:rsidR="00C96B75" w:rsidRPr="00C21EF0" w:rsidRDefault="00C96B75" w:rsidP="00C21EF0">
            <w:pPr>
              <w:spacing w:line="276" w:lineRule="auto"/>
              <w:rPr>
                <w:rFonts w:ascii="Arial" w:hAnsi="Arial" w:cs="Arial"/>
              </w:rPr>
            </w:pPr>
          </w:p>
        </w:tc>
      </w:tr>
      <w:tr w:rsidR="00C96B75" w:rsidRPr="00C21EF0" w14:paraId="588299EC" w14:textId="77777777" w:rsidTr="00C96B75">
        <w:tc>
          <w:tcPr>
            <w:tcW w:w="1844" w:type="dxa"/>
          </w:tcPr>
          <w:p w14:paraId="6D486679" w14:textId="77777777" w:rsidR="00C96B75" w:rsidRPr="00C21EF0" w:rsidRDefault="00C96B75" w:rsidP="00C21EF0">
            <w:pPr>
              <w:spacing w:line="276" w:lineRule="auto"/>
              <w:rPr>
                <w:rFonts w:ascii="Arial" w:hAnsi="Arial" w:cs="Arial"/>
              </w:rPr>
            </w:pPr>
            <w:r w:rsidRPr="00C21EF0">
              <w:rPr>
                <w:rFonts w:ascii="Arial" w:hAnsi="Arial" w:cs="Arial"/>
              </w:rPr>
              <w:t>Retrieval Final Report</w:t>
            </w:r>
          </w:p>
        </w:tc>
        <w:tc>
          <w:tcPr>
            <w:tcW w:w="9703" w:type="dxa"/>
          </w:tcPr>
          <w:p w14:paraId="0D902EE4" w14:textId="77777777" w:rsidR="00C96B75" w:rsidRPr="00C21EF0" w:rsidRDefault="00C96B75" w:rsidP="00C21EF0">
            <w:pPr>
              <w:spacing w:line="276" w:lineRule="auto"/>
              <w:rPr>
                <w:rFonts w:ascii="Arial" w:hAnsi="Arial" w:cs="Arial"/>
              </w:rPr>
            </w:pPr>
            <w:r w:rsidRPr="00C21EF0">
              <w:rPr>
                <w:rFonts w:ascii="Arial" w:hAnsi="Arial" w:cs="Arial"/>
              </w:rPr>
              <w:t>Areas of Final Report are graded as ‘S’ (satisfactory) or ‘U’ (unsatisfactory). There are no further attempts.</w:t>
            </w:r>
          </w:p>
          <w:p w14:paraId="6F6388C3" w14:textId="77777777" w:rsidR="00C96B75" w:rsidRPr="00C21EF0" w:rsidRDefault="00C96B75" w:rsidP="00C21EF0">
            <w:pPr>
              <w:spacing w:line="276" w:lineRule="auto"/>
              <w:rPr>
                <w:rFonts w:ascii="Arial" w:hAnsi="Arial" w:cs="Arial"/>
              </w:rPr>
            </w:pPr>
          </w:p>
        </w:tc>
      </w:tr>
    </w:tbl>
    <w:p w14:paraId="2B1CC7E2" w14:textId="77777777" w:rsidR="00346C8A" w:rsidRDefault="00346C8A" w:rsidP="00C21EF0">
      <w:pPr>
        <w:spacing w:line="276" w:lineRule="auto"/>
        <w:rPr>
          <w:rFonts w:ascii="Arial" w:hAnsi="Arial" w:cs="Arial"/>
          <w:b/>
          <w:bCs/>
        </w:rPr>
      </w:pPr>
    </w:p>
    <w:p w14:paraId="77086092" w14:textId="77777777" w:rsidR="00346C8A" w:rsidRDefault="00346C8A" w:rsidP="00C21EF0">
      <w:pPr>
        <w:spacing w:line="276" w:lineRule="auto"/>
        <w:rPr>
          <w:rFonts w:ascii="Arial" w:hAnsi="Arial" w:cs="Arial"/>
          <w:b/>
          <w:bCs/>
        </w:rPr>
      </w:pPr>
    </w:p>
    <w:p w14:paraId="68677B99" w14:textId="77777777" w:rsidR="00346C8A" w:rsidRDefault="00346C8A" w:rsidP="00C21EF0">
      <w:pPr>
        <w:spacing w:line="276" w:lineRule="auto"/>
        <w:rPr>
          <w:rFonts w:ascii="Arial" w:hAnsi="Arial" w:cs="Arial"/>
          <w:b/>
          <w:bCs/>
        </w:rPr>
      </w:pPr>
    </w:p>
    <w:p w14:paraId="6B4D380D" w14:textId="77777777" w:rsidR="00346C8A" w:rsidRDefault="00346C8A" w:rsidP="00C21EF0">
      <w:pPr>
        <w:spacing w:line="276" w:lineRule="auto"/>
        <w:rPr>
          <w:rFonts w:ascii="Arial" w:hAnsi="Arial" w:cs="Arial"/>
          <w:b/>
          <w:bCs/>
        </w:rPr>
      </w:pPr>
    </w:p>
    <w:p w14:paraId="2D758675" w14:textId="77777777" w:rsidR="00346C8A" w:rsidRDefault="00346C8A" w:rsidP="00C21EF0">
      <w:pPr>
        <w:spacing w:line="276" w:lineRule="auto"/>
        <w:rPr>
          <w:rFonts w:ascii="Arial" w:hAnsi="Arial" w:cs="Arial"/>
          <w:b/>
          <w:bCs/>
        </w:rPr>
      </w:pPr>
    </w:p>
    <w:p w14:paraId="658DC107" w14:textId="77777777" w:rsidR="00346C8A" w:rsidRDefault="00346C8A" w:rsidP="00C21EF0">
      <w:pPr>
        <w:spacing w:line="276" w:lineRule="auto"/>
        <w:rPr>
          <w:rFonts w:ascii="Arial" w:hAnsi="Arial" w:cs="Arial"/>
          <w:b/>
          <w:bCs/>
        </w:rPr>
      </w:pPr>
    </w:p>
    <w:p w14:paraId="66850530" w14:textId="77777777" w:rsidR="00346C8A" w:rsidRDefault="00346C8A" w:rsidP="00C21EF0">
      <w:pPr>
        <w:spacing w:line="276" w:lineRule="auto"/>
        <w:rPr>
          <w:rFonts w:ascii="Arial" w:hAnsi="Arial" w:cs="Arial"/>
          <w:b/>
          <w:bCs/>
        </w:rPr>
      </w:pPr>
    </w:p>
    <w:p w14:paraId="5C569C9B" w14:textId="77777777" w:rsidR="00346C8A" w:rsidRDefault="00346C8A" w:rsidP="00C21EF0">
      <w:pPr>
        <w:spacing w:line="276" w:lineRule="auto"/>
        <w:rPr>
          <w:rFonts w:ascii="Arial" w:hAnsi="Arial" w:cs="Arial"/>
          <w:b/>
          <w:bCs/>
        </w:rPr>
      </w:pPr>
    </w:p>
    <w:p w14:paraId="29774AC7" w14:textId="77777777" w:rsidR="00346C8A" w:rsidRDefault="00346C8A" w:rsidP="00C21EF0">
      <w:pPr>
        <w:spacing w:line="276" w:lineRule="auto"/>
        <w:rPr>
          <w:rFonts w:ascii="Arial" w:hAnsi="Arial" w:cs="Arial"/>
          <w:b/>
          <w:bCs/>
        </w:rPr>
      </w:pPr>
    </w:p>
    <w:p w14:paraId="225A9A13" w14:textId="77777777" w:rsidR="00346C8A" w:rsidRDefault="00346C8A" w:rsidP="00C21EF0">
      <w:pPr>
        <w:spacing w:line="276" w:lineRule="auto"/>
        <w:rPr>
          <w:rFonts w:ascii="Arial" w:hAnsi="Arial" w:cs="Arial"/>
          <w:b/>
          <w:bCs/>
        </w:rPr>
      </w:pPr>
    </w:p>
    <w:p w14:paraId="0654A7C0" w14:textId="77777777" w:rsidR="00346C8A" w:rsidRDefault="00346C8A" w:rsidP="00C21EF0">
      <w:pPr>
        <w:spacing w:line="276" w:lineRule="auto"/>
        <w:rPr>
          <w:rFonts w:ascii="Arial" w:hAnsi="Arial" w:cs="Arial"/>
          <w:b/>
          <w:bCs/>
        </w:rPr>
      </w:pPr>
    </w:p>
    <w:p w14:paraId="34C9F51E" w14:textId="77777777" w:rsidR="00346C8A" w:rsidRDefault="00346C8A" w:rsidP="00C21EF0">
      <w:pPr>
        <w:spacing w:line="276" w:lineRule="auto"/>
        <w:rPr>
          <w:rFonts w:ascii="Arial" w:hAnsi="Arial" w:cs="Arial"/>
          <w:b/>
          <w:bCs/>
        </w:rPr>
      </w:pPr>
    </w:p>
    <w:p w14:paraId="5B4EB573" w14:textId="77777777" w:rsidR="00346C8A" w:rsidRDefault="00346C8A" w:rsidP="00C21EF0">
      <w:pPr>
        <w:spacing w:line="276" w:lineRule="auto"/>
        <w:rPr>
          <w:rFonts w:ascii="Arial" w:hAnsi="Arial" w:cs="Arial"/>
          <w:b/>
          <w:bCs/>
        </w:rPr>
      </w:pPr>
    </w:p>
    <w:p w14:paraId="48040A60" w14:textId="77777777" w:rsidR="00346C8A" w:rsidRDefault="00346C8A" w:rsidP="00C21EF0">
      <w:pPr>
        <w:spacing w:line="276" w:lineRule="auto"/>
        <w:rPr>
          <w:rFonts w:ascii="Arial" w:hAnsi="Arial" w:cs="Arial"/>
          <w:b/>
          <w:bCs/>
        </w:rPr>
      </w:pPr>
    </w:p>
    <w:p w14:paraId="7AD0AC2B" w14:textId="77777777" w:rsidR="00346C8A" w:rsidRDefault="00346C8A" w:rsidP="00C21EF0">
      <w:pPr>
        <w:spacing w:line="276" w:lineRule="auto"/>
        <w:rPr>
          <w:rFonts w:ascii="Arial" w:hAnsi="Arial" w:cs="Arial"/>
          <w:b/>
          <w:bCs/>
        </w:rPr>
      </w:pPr>
    </w:p>
    <w:p w14:paraId="22D020AE" w14:textId="77777777" w:rsidR="00346C8A" w:rsidRDefault="00346C8A" w:rsidP="00C21EF0">
      <w:pPr>
        <w:spacing w:line="276" w:lineRule="auto"/>
        <w:rPr>
          <w:rFonts w:ascii="Arial" w:hAnsi="Arial" w:cs="Arial"/>
          <w:b/>
          <w:bCs/>
        </w:rPr>
      </w:pPr>
    </w:p>
    <w:p w14:paraId="1992BE1E" w14:textId="77777777" w:rsidR="00346C8A" w:rsidRDefault="00346C8A" w:rsidP="00C21EF0">
      <w:pPr>
        <w:spacing w:line="276" w:lineRule="auto"/>
        <w:rPr>
          <w:rFonts w:ascii="Arial" w:hAnsi="Arial" w:cs="Arial"/>
          <w:b/>
          <w:bCs/>
        </w:rPr>
      </w:pPr>
    </w:p>
    <w:p w14:paraId="2B37E18E" w14:textId="77777777" w:rsidR="00346C8A" w:rsidRDefault="00346C8A" w:rsidP="00C21EF0">
      <w:pPr>
        <w:spacing w:line="276" w:lineRule="auto"/>
        <w:rPr>
          <w:rFonts w:ascii="Arial" w:hAnsi="Arial" w:cs="Arial"/>
          <w:b/>
          <w:bCs/>
        </w:rPr>
      </w:pPr>
    </w:p>
    <w:p w14:paraId="1593F6B7" w14:textId="77777777" w:rsidR="00346C8A" w:rsidRDefault="00346C8A" w:rsidP="00C21EF0">
      <w:pPr>
        <w:spacing w:line="276" w:lineRule="auto"/>
        <w:rPr>
          <w:rFonts w:ascii="Arial" w:hAnsi="Arial" w:cs="Arial"/>
          <w:b/>
          <w:bCs/>
        </w:rPr>
      </w:pPr>
    </w:p>
    <w:p w14:paraId="242EDCEE" w14:textId="77777777" w:rsidR="00346C8A" w:rsidRDefault="00346C8A" w:rsidP="00C21EF0">
      <w:pPr>
        <w:spacing w:line="276" w:lineRule="auto"/>
        <w:rPr>
          <w:rFonts w:ascii="Arial" w:hAnsi="Arial" w:cs="Arial"/>
          <w:b/>
          <w:bCs/>
        </w:rPr>
      </w:pPr>
    </w:p>
    <w:p w14:paraId="50B2D7BE" w14:textId="77777777" w:rsidR="00346C8A" w:rsidRDefault="00346C8A" w:rsidP="00C21EF0">
      <w:pPr>
        <w:spacing w:line="276" w:lineRule="auto"/>
        <w:rPr>
          <w:rFonts w:ascii="Arial" w:hAnsi="Arial" w:cs="Arial"/>
          <w:b/>
          <w:bCs/>
        </w:rPr>
      </w:pPr>
    </w:p>
    <w:p w14:paraId="6D11BFF5" w14:textId="77777777" w:rsidR="00346C8A" w:rsidRDefault="00346C8A" w:rsidP="00C21EF0">
      <w:pPr>
        <w:spacing w:line="276" w:lineRule="auto"/>
        <w:rPr>
          <w:rFonts w:ascii="Arial" w:hAnsi="Arial" w:cs="Arial"/>
          <w:b/>
          <w:bCs/>
        </w:rPr>
      </w:pPr>
    </w:p>
    <w:p w14:paraId="1AE43924" w14:textId="77777777" w:rsidR="00346C8A" w:rsidRDefault="00346C8A" w:rsidP="00C21EF0">
      <w:pPr>
        <w:spacing w:line="276" w:lineRule="auto"/>
        <w:rPr>
          <w:rFonts w:ascii="Arial" w:hAnsi="Arial" w:cs="Arial"/>
          <w:b/>
          <w:bCs/>
        </w:rPr>
      </w:pPr>
    </w:p>
    <w:p w14:paraId="46088A0A" w14:textId="77777777" w:rsidR="00346C8A" w:rsidRDefault="00346C8A" w:rsidP="00C21EF0">
      <w:pPr>
        <w:spacing w:line="276" w:lineRule="auto"/>
        <w:rPr>
          <w:rFonts w:ascii="Arial" w:hAnsi="Arial" w:cs="Arial"/>
          <w:b/>
          <w:bCs/>
        </w:rPr>
      </w:pPr>
    </w:p>
    <w:p w14:paraId="4EB79E6F" w14:textId="77777777" w:rsidR="00346C8A" w:rsidRDefault="00346C8A" w:rsidP="00C21EF0">
      <w:pPr>
        <w:spacing w:line="276" w:lineRule="auto"/>
        <w:rPr>
          <w:rFonts w:ascii="Arial" w:hAnsi="Arial" w:cs="Arial"/>
          <w:b/>
          <w:bCs/>
        </w:rPr>
      </w:pPr>
    </w:p>
    <w:p w14:paraId="157DD15F" w14:textId="77777777" w:rsidR="00346C8A" w:rsidRDefault="00346C8A" w:rsidP="00C21EF0">
      <w:pPr>
        <w:spacing w:line="276" w:lineRule="auto"/>
        <w:rPr>
          <w:rFonts w:ascii="Arial" w:hAnsi="Arial" w:cs="Arial"/>
          <w:b/>
          <w:bCs/>
        </w:rPr>
      </w:pPr>
    </w:p>
    <w:p w14:paraId="27ADCF03" w14:textId="77777777" w:rsidR="00346C8A" w:rsidRDefault="00346C8A" w:rsidP="00C21EF0">
      <w:pPr>
        <w:spacing w:line="276" w:lineRule="auto"/>
        <w:rPr>
          <w:rFonts w:ascii="Arial" w:hAnsi="Arial" w:cs="Arial"/>
          <w:b/>
          <w:bCs/>
        </w:rPr>
      </w:pPr>
    </w:p>
    <w:p w14:paraId="502ABB11" w14:textId="77777777" w:rsidR="00346C8A" w:rsidRDefault="00346C8A" w:rsidP="00C21EF0">
      <w:pPr>
        <w:spacing w:line="276" w:lineRule="auto"/>
        <w:rPr>
          <w:rFonts w:ascii="Arial" w:hAnsi="Arial" w:cs="Arial"/>
          <w:b/>
          <w:bCs/>
        </w:rPr>
      </w:pPr>
    </w:p>
    <w:p w14:paraId="3C7EFF74" w14:textId="77777777" w:rsidR="00346C8A" w:rsidRDefault="00346C8A" w:rsidP="00C21EF0">
      <w:pPr>
        <w:spacing w:line="276" w:lineRule="auto"/>
        <w:rPr>
          <w:rFonts w:ascii="Arial" w:hAnsi="Arial" w:cs="Arial"/>
          <w:b/>
          <w:bCs/>
        </w:rPr>
      </w:pPr>
    </w:p>
    <w:p w14:paraId="71CFB88C" w14:textId="77777777" w:rsidR="00346C8A" w:rsidRDefault="00346C8A" w:rsidP="00C21EF0">
      <w:pPr>
        <w:spacing w:line="276" w:lineRule="auto"/>
        <w:rPr>
          <w:rFonts w:ascii="Arial" w:hAnsi="Arial" w:cs="Arial"/>
          <w:b/>
          <w:bCs/>
        </w:rPr>
      </w:pPr>
    </w:p>
    <w:p w14:paraId="7E82369C" w14:textId="77777777" w:rsidR="00346C8A" w:rsidRDefault="00346C8A" w:rsidP="00C21EF0">
      <w:pPr>
        <w:spacing w:line="276" w:lineRule="auto"/>
        <w:rPr>
          <w:rFonts w:ascii="Arial" w:hAnsi="Arial" w:cs="Arial"/>
          <w:b/>
          <w:bCs/>
        </w:rPr>
      </w:pPr>
    </w:p>
    <w:p w14:paraId="1E9CFF17" w14:textId="77777777" w:rsidR="00346C8A" w:rsidRDefault="00346C8A" w:rsidP="00C21EF0">
      <w:pPr>
        <w:spacing w:line="276" w:lineRule="auto"/>
        <w:rPr>
          <w:rFonts w:ascii="Arial" w:hAnsi="Arial" w:cs="Arial"/>
          <w:b/>
          <w:bCs/>
        </w:rPr>
      </w:pPr>
    </w:p>
    <w:p w14:paraId="0C2E5597" w14:textId="77777777" w:rsidR="00346C8A" w:rsidRDefault="00346C8A" w:rsidP="00C21EF0">
      <w:pPr>
        <w:spacing w:line="276" w:lineRule="auto"/>
        <w:rPr>
          <w:rFonts w:ascii="Arial" w:hAnsi="Arial" w:cs="Arial"/>
          <w:b/>
          <w:bCs/>
        </w:rPr>
      </w:pPr>
    </w:p>
    <w:p w14:paraId="68C78A2C" w14:textId="77777777" w:rsidR="00346C8A" w:rsidRDefault="00346C8A" w:rsidP="00C21EF0">
      <w:pPr>
        <w:spacing w:line="276" w:lineRule="auto"/>
        <w:rPr>
          <w:rFonts w:ascii="Arial" w:hAnsi="Arial" w:cs="Arial"/>
          <w:b/>
          <w:bCs/>
        </w:rPr>
      </w:pPr>
    </w:p>
    <w:p w14:paraId="64FC38DC" w14:textId="77777777" w:rsidR="00346C8A" w:rsidRDefault="00346C8A" w:rsidP="00C21EF0">
      <w:pPr>
        <w:spacing w:line="276" w:lineRule="auto"/>
        <w:rPr>
          <w:rFonts w:ascii="Arial" w:hAnsi="Arial" w:cs="Arial"/>
          <w:b/>
          <w:bCs/>
        </w:rPr>
      </w:pPr>
    </w:p>
    <w:p w14:paraId="0FCD48A9" w14:textId="77777777" w:rsidR="00346C8A" w:rsidRDefault="00346C8A" w:rsidP="00C21EF0">
      <w:pPr>
        <w:spacing w:line="276" w:lineRule="auto"/>
        <w:rPr>
          <w:rFonts w:ascii="Arial" w:hAnsi="Arial" w:cs="Arial"/>
          <w:b/>
          <w:bCs/>
        </w:rPr>
      </w:pPr>
    </w:p>
    <w:p w14:paraId="4CE9FF28" w14:textId="77777777" w:rsidR="00346C8A" w:rsidRDefault="00346C8A" w:rsidP="00C21EF0">
      <w:pPr>
        <w:spacing w:line="276" w:lineRule="auto"/>
        <w:rPr>
          <w:rFonts w:ascii="Arial" w:hAnsi="Arial" w:cs="Arial"/>
          <w:b/>
          <w:bCs/>
        </w:rPr>
      </w:pPr>
    </w:p>
    <w:p w14:paraId="21A9AC93" w14:textId="77777777" w:rsidR="00346C8A" w:rsidRDefault="00346C8A" w:rsidP="00C21EF0">
      <w:pPr>
        <w:spacing w:line="276" w:lineRule="auto"/>
        <w:rPr>
          <w:rFonts w:ascii="Arial" w:hAnsi="Arial" w:cs="Arial"/>
          <w:b/>
          <w:bCs/>
        </w:rPr>
      </w:pPr>
    </w:p>
    <w:p w14:paraId="290B9454" w14:textId="77777777" w:rsidR="00346C8A" w:rsidRDefault="00346C8A" w:rsidP="00C21EF0">
      <w:pPr>
        <w:spacing w:line="276" w:lineRule="auto"/>
        <w:rPr>
          <w:rFonts w:ascii="Arial" w:hAnsi="Arial" w:cs="Arial"/>
          <w:b/>
          <w:bCs/>
        </w:rPr>
      </w:pPr>
    </w:p>
    <w:p w14:paraId="6CC2A99D" w14:textId="054E547B" w:rsidR="0097214D" w:rsidRPr="00C21EF0" w:rsidRDefault="0097214D" w:rsidP="00346C8A">
      <w:pPr>
        <w:pStyle w:val="Heading2"/>
      </w:pPr>
      <w:bookmarkStart w:id="287" w:name="_Toc193551237"/>
      <w:bookmarkStart w:id="288" w:name="_Toc193551742"/>
      <w:r w:rsidRPr="00C21EF0">
        <w:lastRenderedPageBreak/>
        <w:t>10.</w:t>
      </w:r>
      <w:r w:rsidR="00C96B75" w:rsidRPr="00C21EF0">
        <w:t>5</w:t>
      </w:r>
      <w:r w:rsidRPr="00C21EF0">
        <w:t xml:space="preserve"> – Cause for Concern Notification</w:t>
      </w:r>
      <w:bookmarkEnd w:id="287"/>
      <w:bookmarkEnd w:id="288"/>
    </w:p>
    <w:p w14:paraId="3E4C4EBC" w14:textId="5A882D0E" w:rsidR="001C4B96" w:rsidRPr="00C21EF0" w:rsidRDefault="001C4B96" w:rsidP="00C21EF0">
      <w:pPr>
        <w:spacing w:line="276" w:lineRule="auto"/>
        <w:rPr>
          <w:rFonts w:ascii="Arial" w:hAnsi="Arial" w:cs="Arial"/>
          <w:b/>
          <w:bCs/>
        </w:rPr>
      </w:pPr>
      <w:r w:rsidRPr="00C21EF0">
        <w:rPr>
          <w:rFonts w:ascii="Arial" w:hAnsi="Arial" w:cs="Arial"/>
          <w:noProof/>
          <w:color w:val="44546A"/>
          <w:lang w:eastAsia="en-GB"/>
        </w:rPr>
        <w:drawing>
          <wp:anchor distT="0" distB="0" distL="114300" distR="114300" simplePos="0" relativeHeight="251671553" behindDoc="0" locked="0" layoutInCell="1" allowOverlap="1" wp14:anchorId="7969A14C" wp14:editId="185F16E2">
            <wp:simplePos x="0" y="0"/>
            <wp:positionH relativeFrom="column">
              <wp:posOffset>2844800</wp:posOffset>
            </wp:positionH>
            <wp:positionV relativeFrom="paragraph">
              <wp:posOffset>142875</wp:posOffset>
            </wp:positionV>
            <wp:extent cx="1091682" cy="623233"/>
            <wp:effectExtent l="0" t="0" r="635" b="0"/>
            <wp:wrapNone/>
            <wp:docPr id="2103177146" name="Picture 1" descr="qmu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qmulogo"/>
                    <pic:cNvPicPr>
                      <a:picLocks/>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091682" cy="6232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E51556" w14:textId="59518818" w:rsidR="001C4B96" w:rsidRPr="00C21EF0" w:rsidRDefault="001C4B96" w:rsidP="00C21EF0">
      <w:pPr>
        <w:spacing w:line="276" w:lineRule="auto"/>
        <w:jc w:val="center"/>
        <w:rPr>
          <w:rFonts w:ascii="Arial" w:hAnsi="Arial" w:cs="Arial"/>
          <w:b/>
          <w:color w:val="17365D" w:themeColor="text2" w:themeShade="BF"/>
        </w:rPr>
      </w:pPr>
    </w:p>
    <w:p w14:paraId="72329BB1" w14:textId="5D211DFC" w:rsidR="001C4B96" w:rsidRPr="00C21EF0" w:rsidRDefault="001C4B96" w:rsidP="00C21EF0">
      <w:pPr>
        <w:spacing w:line="276" w:lineRule="auto"/>
        <w:jc w:val="center"/>
        <w:rPr>
          <w:rFonts w:ascii="Arial" w:hAnsi="Arial" w:cs="Arial"/>
          <w:b/>
          <w:color w:val="17365D" w:themeColor="text2" w:themeShade="BF"/>
        </w:rPr>
      </w:pPr>
    </w:p>
    <w:p w14:paraId="7D20DA5B" w14:textId="77777777" w:rsidR="001C4B96" w:rsidRPr="00C21EF0" w:rsidRDefault="001C4B96" w:rsidP="00C21EF0">
      <w:pPr>
        <w:spacing w:line="276" w:lineRule="auto"/>
        <w:jc w:val="center"/>
        <w:rPr>
          <w:rFonts w:ascii="Arial" w:hAnsi="Arial" w:cs="Arial"/>
          <w:b/>
          <w:color w:val="17365D" w:themeColor="text2" w:themeShade="BF"/>
        </w:rPr>
      </w:pPr>
    </w:p>
    <w:p w14:paraId="3C35CC38" w14:textId="77777777" w:rsidR="001C4B96" w:rsidRPr="00C21EF0" w:rsidRDefault="001C4B96" w:rsidP="00C21EF0">
      <w:pPr>
        <w:spacing w:line="276" w:lineRule="auto"/>
        <w:jc w:val="center"/>
        <w:rPr>
          <w:rFonts w:ascii="Arial" w:hAnsi="Arial" w:cs="Arial"/>
          <w:b/>
          <w:color w:val="17365D" w:themeColor="text2" w:themeShade="BF"/>
        </w:rPr>
      </w:pPr>
    </w:p>
    <w:p w14:paraId="569F30F4" w14:textId="76E85862" w:rsidR="001C4B96" w:rsidRPr="00C21EF0" w:rsidRDefault="001C4B96" w:rsidP="00C21EF0">
      <w:pPr>
        <w:spacing w:line="276" w:lineRule="auto"/>
        <w:jc w:val="center"/>
        <w:rPr>
          <w:rFonts w:ascii="Arial" w:hAnsi="Arial" w:cs="Arial"/>
          <w:b/>
          <w:color w:val="17365D" w:themeColor="text2" w:themeShade="BF"/>
        </w:rPr>
      </w:pPr>
      <w:r w:rsidRPr="00C21EF0">
        <w:rPr>
          <w:rFonts w:ascii="Arial" w:hAnsi="Arial" w:cs="Arial"/>
          <w:b/>
          <w:color w:val="17365D" w:themeColor="text2" w:themeShade="BF"/>
        </w:rPr>
        <w:t>Division of Psychology, Sociology and Education</w:t>
      </w:r>
    </w:p>
    <w:p w14:paraId="3425D5AF" w14:textId="557525E4" w:rsidR="001C4B96" w:rsidRPr="00C21EF0" w:rsidRDefault="00BF2F5A" w:rsidP="00C21EF0">
      <w:pPr>
        <w:spacing w:line="276" w:lineRule="auto"/>
        <w:jc w:val="center"/>
        <w:rPr>
          <w:rFonts w:ascii="Arial" w:hAnsi="Arial" w:cs="Arial"/>
          <w:color w:val="17365D" w:themeColor="text2" w:themeShade="BF"/>
          <w:lang w:eastAsia="en-GB"/>
        </w:rPr>
      </w:pPr>
      <w:r>
        <w:rPr>
          <w:rFonts w:ascii="Arial" w:hAnsi="Arial" w:cs="Arial"/>
          <w:b/>
          <w:bCs/>
          <w:color w:val="17365D" w:themeColor="text2" w:themeShade="BF"/>
          <w:lang w:eastAsia="en-GB"/>
        </w:rPr>
        <w:t>BA (Hons) Primary Education</w:t>
      </w:r>
    </w:p>
    <w:p w14:paraId="4F125F0E" w14:textId="77777777" w:rsidR="00346C8A" w:rsidRDefault="00346C8A" w:rsidP="00346C8A">
      <w:pPr>
        <w:jc w:val="center"/>
      </w:pPr>
    </w:p>
    <w:p w14:paraId="2A837AA2" w14:textId="75D031C6" w:rsidR="001C4B96" w:rsidRPr="00346C8A" w:rsidRDefault="001C4B96" w:rsidP="00346C8A">
      <w:pPr>
        <w:jc w:val="center"/>
        <w:rPr>
          <w:color w:val="1F497D" w:themeColor="text2"/>
          <w:sz w:val="28"/>
          <w:szCs w:val="28"/>
          <w:lang w:eastAsia="en-GB"/>
        </w:rPr>
      </w:pPr>
      <w:r w:rsidRPr="00346C8A">
        <w:rPr>
          <w:color w:val="1F497D" w:themeColor="text2"/>
          <w:sz w:val="28"/>
          <w:szCs w:val="28"/>
        </w:rPr>
        <w:t>Cause for Concern Notification</w:t>
      </w:r>
    </w:p>
    <w:p w14:paraId="11046D73" w14:textId="77777777" w:rsidR="001C4B96" w:rsidRPr="00C21EF0" w:rsidRDefault="001C4B96" w:rsidP="00C21EF0">
      <w:pPr>
        <w:spacing w:line="276" w:lineRule="auto"/>
        <w:jc w:val="both"/>
        <w:rPr>
          <w:rFonts w:ascii="Arial" w:hAnsi="Arial" w:cs="Arial"/>
          <w:b/>
          <w:bCs/>
        </w:rPr>
      </w:pPr>
    </w:p>
    <w:tbl>
      <w:tblPr>
        <w:tblStyle w:val="TableGrid"/>
        <w:tblW w:w="0" w:type="auto"/>
        <w:tblInd w:w="891" w:type="dxa"/>
        <w:tblLook w:val="04A0" w:firstRow="1" w:lastRow="0" w:firstColumn="1" w:lastColumn="0" w:noHBand="0" w:noVBand="1"/>
      </w:tblPr>
      <w:tblGrid>
        <w:gridCol w:w="2830"/>
        <w:gridCol w:w="6180"/>
      </w:tblGrid>
      <w:tr w:rsidR="001C4B96" w:rsidRPr="00C21EF0" w14:paraId="45C3243E" w14:textId="77777777" w:rsidTr="001C4B96">
        <w:tc>
          <w:tcPr>
            <w:tcW w:w="2830" w:type="dxa"/>
          </w:tcPr>
          <w:p w14:paraId="71E78B06" w14:textId="77777777" w:rsidR="001C4B96" w:rsidRPr="00C21EF0" w:rsidRDefault="001C4B96" w:rsidP="00C21EF0">
            <w:pPr>
              <w:spacing w:line="276" w:lineRule="auto"/>
              <w:jc w:val="both"/>
              <w:rPr>
                <w:rFonts w:ascii="Arial" w:hAnsi="Arial" w:cs="Arial"/>
                <w:b/>
                <w:bCs/>
              </w:rPr>
            </w:pPr>
            <w:r w:rsidRPr="00C21EF0">
              <w:rPr>
                <w:rFonts w:ascii="Arial" w:hAnsi="Arial" w:cs="Arial"/>
                <w:b/>
                <w:bCs/>
              </w:rPr>
              <w:t xml:space="preserve">Student: </w:t>
            </w:r>
          </w:p>
          <w:p w14:paraId="5ACD5280" w14:textId="77777777" w:rsidR="001C4B96" w:rsidRPr="00C21EF0" w:rsidRDefault="001C4B96" w:rsidP="00C21EF0">
            <w:pPr>
              <w:spacing w:line="276" w:lineRule="auto"/>
              <w:jc w:val="both"/>
              <w:rPr>
                <w:rFonts w:ascii="Arial" w:hAnsi="Arial" w:cs="Arial"/>
                <w:b/>
                <w:bCs/>
              </w:rPr>
            </w:pPr>
          </w:p>
        </w:tc>
        <w:tc>
          <w:tcPr>
            <w:tcW w:w="6180" w:type="dxa"/>
          </w:tcPr>
          <w:p w14:paraId="11E2D2F1" w14:textId="77777777" w:rsidR="001C4B96" w:rsidRPr="00C21EF0" w:rsidRDefault="001C4B96" w:rsidP="00C21EF0">
            <w:pPr>
              <w:spacing w:line="276" w:lineRule="auto"/>
              <w:jc w:val="both"/>
              <w:rPr>
                <w:rFonts w:ascii="Arial" w:hAnsi="Arial" w:cs="Arial"/>
                <w:b/>
                <w:bCs/>
              </w:rPr>
            </w:pPr>
          </w:p>
        </w:tc>
      </w:tr>
      <w:tr w:rsidR="001C4B96" w:rsidRPr="00C21EF0" w14:paraId="5024AAE0" w14:textId="77777777" w:rsidTr="001C4B96">
        <w:tc>
          <w:tcPr>
            <w:tcW w:w="2830" w:type="dxa"/>
          </w:tcPr>
          <w:p w14:paraId="6A523D4E" w14:textId="77777777" w:rsidR="001C4B96" w:rsidRPr="00C21EF0" w:rsidRDefault="001C4B96" w:rsidP="00C21EF0">
            <w:pPr>
              <w:spacing w:line="276" w:lineRule="auto"/>
              <w:jc w:val="both"/>
              <w:rPr>
                <w:rFonts w:ascii="Arial" w:hAnsi="Arial" w:cs="Arial"/>
                <w:b/>
                <w:bCs/>
              </w:rPr>
            </w:pPr>
            <w:r w:rsidRPr="00C21EF0">
              <w:rPr>
                <w:rFonts w:ascii="Arial" w:hAnsi="Arial" w:cs="Arial"/>
                <w:b/>
                <w:bCs/>
              </w:rPr>
              <w:t>School:</w:t>
            </w:r>
          </w:p>
          <w:p w14:paraId="7006D0EB" w14:textId="77777777" w:rsidR="001C4B96" w:rsidRPr="00C21EF0" w:rsidRDefault="001C4B96" w:rsidP="00C21EF0">
            <w:pPr>
              <w:spacing w:line="276" w:lineRule="auto"/>
              <w:jc w:val="both"/>
              <w:rPr>
                <w:rFonts w:ascii="Arial" w:hAnsi="Arial" w:cs="Arial"/>
                <w:b/>
                <w:bCs/>
              </w:rPr>
            </w:pPr>
          </w:p>
        </w:tc>
        <w:tc>
          <w:tcPr>
            <w:tcW w:w="6180" w:type="dxa"/>
          </w:tcPr>
          <w:p w14:paraId="5089C3AD" w14:textId="77777777" w:rsidR="001C4B96" w:rsidRPr="00C21EF0" w:rsidRDefault="001C4B96" w:rsidP="00C21EF0">
            <w:pPr>
              <w:spacing w:line="276" w:lineRule="auto"/>
              <w:jc w:val="both"/>
              <w:rPr>
                <w:rFonts w:ascii="Arial" w:hAnsi="Arial" w:cs="Arial"/>
                <w:b/>
                <w:bCs/>
              </w:rPr>
            </w:pPr>
          </w:p>
        </w:tc>
      </w:tr>
      <w:tr w:rsidR="001C4B96" w:rsidRPr="00C21EF0" w14:paraId="663EEC54" w14:textId="77777777" w:rsidTr="001C4B96">
        <w:tc>
          <w:tcPr>
            <w:tcW w:w="2830" w:type="dxa"/>
          </w:tcPr>
          <w:p w14:paraId="29BC23DA" w14:textId="77777777" w:rsidR="001C4B96" w:rsidRPr="00C21EF0" w:rsidRDefault="001C4B96" w:rsidP="00C21EF0">
            <w:pPr>
              <w:spacing w:line="276" w:lineRule="auto"/>
              <w:rPr>
                <w:rFonts w:ascii="Arial" w:hAnsi="Arial" w:cs="Arial"/>
                <w:b/>
                <w:bCs/>
              </w:rPr>
            </w:pPr>
            <w:r w:rsidRPr="00C21EF0">
              <w:rPr>
                <w:rFonts w:ascii="Arial" w:hAnsi="Arial" w:cs="Arial"/>
                <w:b/>
                <w:bCs/>
              </w:rPr>
              <w:t>SBE:</w:t>
            </w:r>
          </w:p>
          <w:p w14:paraId="31B818D2" w14:textId="77777777" w:rsidR="001C4B96" w:rsidRPr="00C21EF0" w:rsidRDefault="001C4B96" w:rsidP="00C21EF0">
            <w:pPr>
              <w:spacing w:line="276" w:lineRule="auto"/>
              <w:jc w:val="both"/>
              <w:rPr>
                <w:rFonts w:ascii="Arial" w:hAnsi="Arial" w:cs="Arial"/>
                <w:b/>
                <w:bCs/>
              </w:rPr>
            </w:pPr>
          </w:p>
        </w:tc>
        <w:tc>
          <w:tcPr>
            <w:tcW w:w="6180" w:type="dxa"/>
          </w:tcPr>
          <w:p w14:paraId="7E9CF3B9" w14:textId="77777777" w:rsidR="001C4B96" w:rsidRPr="00C21EF0" w:rsidRDefault="001C4B96" w:rsidP="00C21EF0">
            <w:pPr>
              <w:spacing w:line="276" w:lineRule="auto"/>
              <w:jc w:val="both"/>
              <w:rPr>
                <w:rFonts w:ascii="Arial" w:hAnsi="Arial" w:cs="Arial"/>
                <w:b/>
                <w:bCs/>
              </w:rPr>
            </w:pPr>
          </w:p>
        </w:tc>
      </w:tr>
      <w:tr w:rsidR="001C4B96" w:rsidRPr="00C21EF0" w14:paraId="1F78BCBC" w14:textId="77777777" w:rsidTr="001C4B96">
        <w:tc>
          <w:tcPr>
            <w:tcW w:w="2830" w:type="dxa"/>
          </w:tcPr>
          <w:p w14:paraId="16FD308E" w14:textId="77777777" w:rsidR="001C4B96" w:rsidRPr="00C21EF0" w:rsidRDefault="001C4B96" w:rsidP="00C21EF0">
            <w:pPr>
              <w:spacing w:line="276" w:lineRule="auto"/>
              <w:jc w:val="both"/>
              <w:rPr>
                <w:rFonts w:ascii="Arial" w:hAnsi="Arial" w:cs="Arial"/>
                <w:b/>
                <w:bCs/>
              </w:rPr>
            </w:pPr>
            <w:r w:rsidRPr="00C21EF0">
              <w:rPr>
                <w:rFonts w:ascii="Arial" w:hAnsi="Arial" w:cs="Arial"/>
                <w:b/>
                <w:bCs/>
              </w:rPr>
              <w:t>UBE:</w:t>
            </w:r>
          </w:p>
          <w:p w14:paraId="0A3C697E" w14:textId="77777777" w:rsidR="001C4B96" w:rsidRPr="00C21EF0" w:rsidRDefault="001C4B96" w:rsidP="00C21EF0">
            <w:pPr>
              <w:spacing w:line="276" w:lineRule="auto"/>
              <w:jc w:val="both"/>
              <w:rPr>
                <w:rFonts w:ascii="Arial" w:hAnsi="Arial" w:cs="Arial"/>
                <w:b/>
                <w:bCs/>
              </w:rPr>
            </w:pPr>
          </w:p>
        </w:tc>
        <w:tc>
          <w:tcPr>
            <w:tcW w:w="6180" w:type="dxa"/>
          </w:tcPr>
          <w:p w14:paraId="4AA7B933" w14:textId="77777777" w:rsidR="001C4B96" w:rsidRPr="00C21EF0" w:rsidRDefault="001C4B96" w:rsidP="00C21EF0">
            <w:pPr>
              <w:spacing w:line="276" w:lineRule="auto"/>
              <w:jc w:val="both"/>
              <w:rPr>
                <w:rFonts w:ascii="Arial" w:hAnsi="Arial" w:cs="Arial"/>
                <w:b/>
                <w:bCs/>
              </w:rPr>
            </w:pPr>
          </w:p>
        </w:tc>
      </w:tr>
      <w:tr w:rsidR="001C4B96" w:rsidRPr="00C21EF0" w14:paraId="0952B991" w14:textId="77777777" w:rsidTr="001C4B96">
        <w:tc>
          <w:tcPr>
            <w:tcW w:w="2830" w:type="dxa"/>
          </w:tcPr>
          <w:p w14:paraId="75ED3EA7" w14:textId="77777777" w:rsidR="001C4B96" w:rsidRPr="00C21EF0" w:rsidRDefault="001C4B96" w:rsidP="00C21EF0">
            <w:pPr>
              <w:spacing w:line="276" w:lineRule="auto"/>
              <w:rPr>
                <w:rFonts w:ascii="Arial" w:hAnsi="Arial" w:cs="Arial"/>
                <w:b/>
                <w:bCs/>
              </w:rPr>
            </w:pPr>
            <w:r w:rsidRPr="00C21EF0">
              <w:rPr>
                <w:rFonts w:ascii="Arial" w:hAnsi="Arial" w:cs="Arial"/>
                <w:b/>
                <w:bCs/>
              </w:rPr>
              <w:t>Person raising concern:</w:t>
            </w:r>
          </w:p>
          <w:p w14:paraId="29897C03" w14:textId="77777777" w:rsidR="001C4B96" w:rsidRPr="00C21EF0" w:rsidRDefault="001C4B96" w:rsidP="00C21EF0">
            <w:pPr>
              <w:spacing w:line="276" w:lineRule="auto"/>
              <w:jc w:val="both"/>
              <w:rPr>
                <w:rFonts w:ascii="Arial" w:hAnsi="Arial" w:cs="Arial"/>
                <w:b/>
                <w:bCs/>
              </w:rPr>
            </w:pPr>
          </w:p>
        </w:tc>
        <w:tc>
          <w:tcPr>
            <w:tcW w:w="6180" w:type="dxa"/>
          </w:tcPr>
          <w:p w14:paraId="1A6755C9" w14:textId="77777777" w:rsidR="001C4B96" w:rsidRPr="00C21EF0" w:rsidRDefault="001C4B96" w:rsidP="00C21EF0">
            <w:pPr>
              <w:spacing w:line="276" w:lineRule="auto"/>
              <w:jc w:val="both"/>
              <w:rPr>
                <w:rFonts w:ascii="Arial" w:hAnsi="Arial" w:cs="Arial"/>
                <w:b/>
                <w:bCs/>
              </w:rPr>
            </w:pPr>
          </w:p>
        </w:tc>
      </w:tr>
      <w:tr w:rsidR="001C4B96" w:rsidRPr="00C21EF0" w14:paraId="33551746" w14:textId="77777777" w:rsidTr="001C4B96">
        <w:tc>
          <w:tcPr>
            <w:tcW w:w="2830" w:type="dxa"/>
          </w:tcPr>
          <w:p w14:paraId="45A5B655" w14:textId="77777777" w:rsidR="001C4B96" w:rsidRPr="00C21EF0" w:rsidRDefault="001C4B96" w:rsidP="00C21EF0">
            <w:pPr>
              <w:spacing w:line="276" w:lineRule="auto"/>
              <w:rPr>
                <w:rFonts w:ascii="Arial" w:hAnsi="Arial" w:cs="Arial"/>
                <w:b/>
                <w:bCs/>
              </w:rPr>
            </w:pPr>
            <w:r w:rsidRPr="00C21EF0">
              <w:rPr>
                <w:rFonts w:ascii="Arial" w:hAnsi="Arial" w:cs="Arial"/>
                <w:b/>
                <w:bCs/>
              </w:rPr>
              <w:t>Date:</w:t>
            </w:r>
          </w:p>
          <w:p w14:paraId="0150BFBD" w14:textId="77777777" w:rsidR="001C4B96" w:rsidRPr="00C21EF0" w:rsidRDefault="001C4B96" w:rsidP="00C21EF0">
            <w:pPr>
              <w:spacing w:line="276" w:lineRule="auto"/>
              <w:rPr>
                <w:rFonts w:ascii="Arial" w:hAnsi="Arial" w:cs="Arial"/>
                <w:b/>
                <w:bCs/>
              </w:rPr>
            </w:pPr>
          </w:p>
        </w:tc>
        <w:tc>
          <w:tcPr>
            <w:tcW w:w="6180" w:type="dxa"/>
          </w:tcPr>
          <w:p w14:paraId="11D85582" w14:textId="77777777" w:rsidR="001C4B96" w:rsidRPr="00C21EF0" w:rsidRDefault="001C4B96" w:rsidP="00C21EF0">
            <w:pPr>
              <w:spacing w:line="276" w:lineRule="auto"/>
              <w:rPr>
                <w:rFonts w:ascii="Arial" w:hAnsi="Arial" w:cs="Arial"/>
                <w:b/>
                <w:bCs/>
              </w:rPr>
            </w:pPr>
          </w:p>
        </w:tc>
      </w:tr>
    </w:tbl>
    <w:p w14:paraId="626A9C80" w14:textId="77777777" w:rsidR="001C4B96" w:rsidRPr="00C21EF0" w:rsidRDefault="001C4B96" w:rsidP="00C21EF0">
      <w:pPr>
        <w:spacing w:line="276" w:lineRule="auto"/>
        <w:jc w:val="both"/>
        <w:rPr>
          <w:rFonts w:ascii="Arial" w:hAnsi="Arial" w:cs="Arial"/>
          <w:b/>
          <w:bCs/>
        </w:rPr>
      </w:pPr>
    </w:p>
    <w:p w14:paraId="2F02C84F" w14:textId="77777777" w:rsidR="001C4B96" w:rsidRPr="00C21EF0" w:rsidRDefault="001C4B96" w:rsidP="00C21EF0">
      <w:pPr>
        <w:spacing w:line="276" w:lineRule="auto"/>
        <w:ind w:left="720"/>
        <w:rPr>
          <w:rFonts w:ascii="Arial" w:hAnsi="Arial" w:cs="Arial"/>
        </w:rPr>
      </w:pPr>
      <w:r w:rsidRPr="00C21EF0">
        <w:rPr>
          <w:rFonts w:ascii="Arial" w:hAnsi="Arial" w:cs="Arial"/>
        </w:rPr>
        <w:t xml:space="preserve">A </w:t>
      </w:r>
      <w:proofErr w:type="spellStart"/>
      <w:r w:rsidRPr="00C21EF0">
        <w:rPr>
          <w:rFonts w:ascii="Arial" w:hAnsi="Arial" w:cs="Arial"/>
        </w:rPr>
        <w:t>‘Cause</w:t>
      </w:r>
      <w:proofErr w:type="spellEnd"/>
      <w:r w:rsidRPr="00C21EF0">
        <w:rPr>
          <w:rFonts w:ascii="Arial" w:hAnsi="Arial" w:cs="Arial"/>
        </w:rPr>
        <w:t xml:space="preserve"> for Concern’ is an area for development which has been identified and discussed with the student and despite targeted support and guidance over </w:t>
      </w:r>
      <w:proofErr w:type="gramStart"/>
      <w:r w:rsidRPr="00C21EF0">
        <w:rPr>
          <w:rFonts w:ascii="Arial" w:hAnsi="Arial" w:cs="Arial"/>
        </w:rPr>
        <w:t>a period of time</w:t>
      </w:r>
      <w:proofErr w:type="gramEnd"/>
      <w:r w:rsidRPr="00C21EF0">
        <w:rPr>
          <w:rFonts w:ascii="Arial" w:hAnsi="Arial" w:cs="Arial"/>
        </w:rPr>
        <w:t>, this continues to be at risk of not being satisfactory by the end of the placement. It may also be due to extenuating circumstances.</w:t>
      </w:r>
    </w:p>
    <w:p w14:paraId="18CB4CDA" w14:textId="77777777" w:rsidR="001C4B96" w:rsidRPr="00C21EF0" w:rsidRDefault="001C4B96" w:rsidP="00C21EF0">
      <w:pPr>
        <w:spacing w:line="276" w:lineRule="auto"/>
        <w:rPr>
          <w:rFonts w:ascii="Arial" w:hAnsi="Arial" w:cs="Arial"/>
        </w:rPr>
      </w:pPr>
    </w:p>
    <w:p w14:paraId="4A500BFB" w14:textId="77777777" w:rsidR="001C4B96" w:rsidRPr="00C21EF0" w:rsidRDefault="001C4B96" w:rsidP="00C21EF0">
      <w:pPr>
        <w:spacing w:line="276" w:lineRule="auto"/>
        <w:ind w:firstLine="720"/>
        <w:rPr>
          <w:rFonts w:ascii="Arial" w:hAnsi="Arial" w:cs="Arial"/>
        </w:rPr>
      </w:pPr>
      <w:r w:rsidRPr="00C21EF0">
        <w:rPr>
          <w:rFonts w:ascii="Arial" w:hAnsi="Arial" w:cs="Arial"/>
        </w:rPr>
        <w:t>A cause for concern may be triggered by:</w:t>
      </w:r>
    </w:p>
    <w:p w14:paraId="7BE86C47" w14:textId="77777777" w:rsidR="001C4B96" w:rsidRPr="00C21EF0" w:rsidRDefault="001C4B96" w:rsidP="00C21EF0">
      <w:pPr>
        <w:spacing w:line="276" w:lineRule="auto"/>
        <w:rPr>
          <w:rFonts w:ascii="Arial" w:hAnsi="Arial" w:cs="Arial"/>
          <w:bCs/>
        </w:rPr>
      </w:pPr>
    </w:p>
    <w:p w14:paraId="1E8EE6AB" w14:textId="77777777" w:rsidR="001C4B96" w:rsidRPr="00C21EF0" w:rsidRDefault="001C4B96" w:rsidP="00C21EF0">
      <w:pPr>
        <w:pStyle w:val="ListParagraph"/>
        <w:widowControl/>
        <w:numPr>
          <w:ilvl w:val="0"/>
          <w:numId w:val="66"/>
        </w:numPr>
        <w:autoSpaceDE/>
        <w:autoSpaceDN/>
        <w:spacing w:line="276" w:lineRule="auto"/>
        <w:rPr>
          <w:rFonts w:ascii="Arial" w:hAnsi="Arial" w:cs="Arial"/>
          <w:bCs/>
        </w:rPr>
      </w:pPr>
      <w:r w:rsidRPr="00C21EF0">
        <w:rPr>
          <w:rFonts w:ascii="Arial" w:hAnsi="Arial" w:cs="Arial"/>
          <w:bCs/>
        </w:rPr>
        <w:t>A pattern of absence and/or lateness</w:t>
      </w:r>
    </w:p>
    <w:p w14:paraId="6B33DFCC" w14:textId="77777777" w:rsidR="001C4B96" w:rsidRPr="00C21EF0" w:rsidRDefault="001C4B96" w:rsidP="00C21EF0">
      <w:pPr>
        <w:pStyle w:val="ListParagraph"/>
        <w:widowControl/>
        <w:numPr>
          <w:ilvl w:val="0"/>
          <w:numId w:val="66"/>
        </w:numPr>
        <w:autoSpaceDE/>
        <w:autoSpaceDN/>
        <w:spacing w:line="276" w:lineRule="auto"/>
        <w:rPr>
          <w:rFonts w:ascii="Arial" w:hAnsi="Arial" w:cs="Arial"/>
          <w:bCs/>
        </w:rPr>
      </w:pPr>
      <w:r w:rsidRPr="00C21EF0">
        <w:rPr>
          <w:rFonts w:ascii="Arial" w:hAnsi="Arial" w:cs="Arial"/>
          <w:bCs/>
        </w:rPr>
        <w:t>Lack of thorough preparation for lessons</w:t>
      </w:r>
    </w:p>
    <w:p w14:paraId="401D7F5C" w14:textId="77777777" w:rsidR="001C4B96" w:rsidRPr="00C21EF0" w:rsidRDefault="001C4B96" w:rsidP="00C21EF0">
      <w:pPr>
        <w:pStyle w:val="ListParagraph"/>
        <w:widowControl/>
        <w:numPr>
          <w:ilvl w:val="0"/>
          <w:numId w:val="66"/>
        </w:numPr>
        <w:autoSpaceDE/>
        <w:autoSpaceDN/>
        <w:spacing w:line="276" w:lineRule="auto"/>
        <w:rPr>
          <w:rFonts w:ascii="Arial" w:hAnsi="Arial" w:cs="Arial"/>
          <w:bCs/>
        </w:rPr>
      </w:pPr>
      <w:r w:rsidRPr="00C21EF0">
        <w:rPr>
          <w:rFonts w:ascii="Arial" w:hAnsi="Arial" w:cs="Arial"/>
          <w:bCs/>
        </w:rPr>
        <w:t>Inability and/or unwillingness to act upon advice/feedback given</w:t>
      </w:r>
    </w:p>
    <w:p w14:paraId="46ABB5A0" w14:textId="77777777" w:rsidR="001C4B96" w:rsidRPr="00C21EF0" w:rsidRDefault="001C4B96" w:rsidP="00C21EF0">
      <w:pPr>
        <w:pStyle w:val="ListParagraph"/>
        <w:widowControl/>
        <w:numPr>
          <w:ilvl w:val="0"/>
          <w:numId w:val="66"/>
        </w:numPr>
        <w:autoSpaceDE/>
        <w:autoSpaceDN/>
        <w:spacing w:line="276" w:lineRule="auto"/>
        <w:rPr>
          <w:rFonts w:ascii="Arial" w:hAnsi="Arial" w:cs="Arial"/>
          <w:bCs/>
        </w:rPr>
      </w:pPr>
      <w:r w:rsidRPr="00C21EF0">
        <w:rPr>
          <w:rFonts w:ascii="Arial" w:hAnsi="Arial" w:cs="Arial"/>
          <w:bCs/>
        </w:rPr>
        <w:t>Unprofessional conduct including inappropriate interaction with staff, pupils and members of the wider school community</w:t>
      </w:r>
    </w:p>
    <w:p w14:paraId="4463A6B9" w14:textId="77777777" w:rsidR="001C4B96" w:rsidRPr="00C21EF0" w:rsidRDefault="001C4B96" w:rsidP="00C21EF0">
      <w:pPr>
        <w:pStyle w:val="ListParagraph"/>
        <w:widowControl/>
        <w:numPr>
          <w:ilvl w:val="0"/>
          <w:numId w:val="66"/>
        </w:numPr>
        <w:autoSpaceDE/>
        <w:autoSpaceDN/>
        <w:spacing w:line="276" w:lineRule="auto"/>
        <w:rPr>
          <w:rFonts w:ascii="Arial" w:hAnsi="Arial" w:cs="Arial"/>
          <w:bCs/>
        </w:rPr>
      </w:pPr>
      <w:r w:rsidRPr="00C21EF0">
        <w:rPr>
          <w:rFonts w:ascii="Arial" w:hAnsi="Arial" w:cs="Arial"/>
          <w:bCs/>
        </w:rPr>
        <w:t>Unusual pressures and/or burdens on the student</w:t>
      </w:r>
    </w:p>
    <w:p w14:paraId="3DFFDAC1" w14:textId="77777777" w:rsidR="001C4B96" w:rsidRPr="00C21EF0" w:rsidRDefault="001C4B96" w:rsidP="00C21EF0">
      <w:pPr>
        <w:spacing w:line="276" w:lineRule="auto"/>
        <w:rPr>
          <w:rFonts w:ascii="Arial" w:hAnsi="Arial" w:cs="Arial"/>
          <w:bCs/>
        </w:rPr>
      </w:pPr>
    </w:p>
    <w:p w14:paraId="1B77E5E6" w14:textId="77777777" w:rsidR="001C4B96" w:rsidRPr="00C21EF0" w:rsidRDefault="001C4B96" w:rsidP="00C21EF0">
      <w:pPr>
        <w:spacing w:line="276" w:lineRule="auto"/>
        <w:ind w:left="720"/>
        <w:rPr>
          <w:rFonts w:ascii="Arial" w:hAnsi="Arial" w:cs="Arial"/>
          <w:bCs/>
        </w:rPr>
      </w:pPr>
      <w:r w:rsidRPr="00C21EF0">
        <w:rPr>
          <w:rFonts w:ascii="Arial" w:hAnsi="Arial" w:cs="Arial"/>
          <w:bCs/>
        </w:rPr>
        <w:t xml:space="preserve">This is not an exhaustive list. Please highlight any circumstances that may have a detrimental impact on the student’s progress, complete and return to the UBE. </w:t>
      </w:r>
    </w:p>
    <w:p w14:paraId="61BB5C7A" w14:textId="77777777" w:rsidR="001C4B96" w:rsidRPr="00C21EF0" w:rsidRDefault="001C4B96" w:rsidP="00C21EF0">
      <w:pPr>
        <w:spacing w:line="276" w:lineRule="auto"/>
        <w:rPr>
          <w:rFonts w:ascii="Arial" w:hAnsi="Arial" w:cs="Arial"/>
          <w:bCs/>
        </w:rPr>
      </w:pPr>
    </w:p>
    <w:tbl>
      <w:tblPr>
        <w:tblStyle w:val="TableGrid"/>
        <w:tblW w:w="4994" w:type="pct"/>
        <w:tblLook w:val="04A0" w:firstRow="1" w:lastRow="0" w:firstColumn="1" w:lastColumn="0" w:noHBand="0" w:noVBand="1"/>
      </w:tblPr>
      <w:tblGrid>
        <w:gridCol w:w="10777"/>
      </w:tblGrid>
      <w:tr w:rsidR="001C4B96" w:rsidRPr="00C21EF0" w14:paraId="4C803280" w14:textId="77777777" w:rsidTr="004534FD">
        <w:tc>
          <w:tcPr>
            <w:tcW w:w="5000" w:type="pct"/>
            <w:shd w:val="clear" w:color="auto" w:fill="95B3D7" w:themeFill="accent1" w:themeFillTint="99"/>
          </w:tcPr>
          <w:p w14:paraId="6BD7AFCD" w14:textId="77777777" w:rsidR="001C4B96" w:rsidRPr="00C21EF0" w:rsidRDefault="001C4B96" w:rsidP="00C21EF0">
            <w:pPr>
              <w:spacing w:line="276" w:lineRule="auto"/>
              <w:rPr>
                <w:rFonts w:ascii="Arial" w:hAnsi="Arial" w:cs="Arial"/>
                <w:b/>
              </w:rPr>
            </w:pPr>
            <w:r w:rsidRPr="00C21EF0">
              <w:rPr>
                <w:rFonts w:ascii="Arial" w:hAnsi="Arial" w:cs="Arial"/>
                <w:b/>
              </w:rPr>
              <w:t>Please give as much detail as possible about the cause for concern.</w:t>
            </w:r>
          </w:p>
        </w:tc>
      </w:tr>
      <w:tr w:rsidR="001C4B96" w:rsidRPr="00C21EF0" w14:paraId="258203BE" w14:textId="77777777" w:rsidTr="004534FD">
        <w:tc>
          <w:tcPr>
            <w:tcW w:w="5000" w:type="pct"/>
          </w:tcPr>
          <w:p w14:paraId="39199551" w14:textId="77777777" w:rsidR="001C4B96" w:rsidRPr="00C21EF0" w:rsidRDefault="001C4B96" w:rsidP="00C21EF0">
            <w:pPr>
              <w:spacing w:line="276" w:lineRule="auto"/>
              <w:rPr>
                <w:rFonts w:ascii="Arial" w:hAnsi="Arial" w:cs="Arial"/>
              </w:rPr>
            </w:pPr>
          </w:p>
        </w:tc>
      </w:tr>
      <w:tr w:rsidR="001C4B96" w:rsidRPr="00C21EF0" w14:paraId="44B416F8" w14:textId="77777777" w:rsidTr="004534FD">
        <w:tc>
          <w:tcPr>
            <w:tcW w:w="5000" w:type="pct"/>
            <w:shd w:val="clear" w:color="auto" w:fill="95B3D7" w:themeFill="accent1" w:themeFillTint="99"/>
          </w:tcPr>
          <w:p w14:paraId="07D65629" w14:textId="77777777" w:rsidR="001C4B96" w:rsidRPr="00C21EF0" w:rsidRDefault="001C4B96" w:rsidP="00C21EF0">
            <w:pPr>
              <w:spacing w:line="276" w:lineRule="auto"/>
              <w:rPr>
                <w:rFonts w:ascii="Arial" w:hAnsi="Arial" w:cs="Arial"/>
                <w:b/>
              </w:rPr>
            </w:pPr>
            <w:r w:rsidRPr="00C21EF0">
              <w:rPr>
                <w:rFonts w:ascii="Arial" w:hAnsi="Arial" w:cs="Arial"/>
                <w:b/>
              </w:rPr>
              <w:t>Please provide details about any action and/or discussions already had with the student.</w:t>
            </w:r>
          </w:p>
        </w:tc>
      </w:tr>
      <w:tr w:rsidR="001C4B96" w:rsidRPr="00C21EF0" w14:paraId="5DDB6514" w14:textId="77777777" w:rsidTr="004534FD">
        <w:tc>
          <w:tcPr>
            <w:tcW w:w="5000" w:type="pct"/>
          </w:tcPr>
          <w:p w14:paraId="39D28F97" w14:textId="77777777" w:rsidR="001C4B96" w:rsidRPr="00C21EF0" w:rsidRDefault="001C4B96" w:rsidP="00C21EF0">
            <w:pPr>
              <w:spacing w:line="276" w:lineRule="auto"/>
              <w:rPr>
                <w:rFonts w:ascii="Arial" w:hAnsi="Arial" w:cs="Arial"/>
              </w:rPr>
            </w:pPr>
          </w:p>
        </w:tc>
      </w:tr>
      <w:tr w:rsidR="001C4B96" w:rsidRPr="00C21EF0" w14:paraId="4F468634" w14:textId="77777777" w:rsidTr="004534FD">
        <w:tc>
          <w:tcPr>
            <w:tcW w:w="5000" w:type="pct"/>
            <w:shd w:val="clear" w:color="auto" w:fill="95B3D7" w:themeFill="accent1" w:themeFillTint="99"/>
          </w:tcPr>
          <w:p w14:paraId="44C18635" w14:textId="77777777" w:rsidR="001C4B96" w:rsidRPr="00C21EF0" w:rsidRDefault="001C4B96" w:rsidP="00C21EF0">
            <w:pPr>
              <w:spacing w:line="276" w:lineRule="auto"/>
              <w:rPr>
                <w:rFonts w:ascii="Arial" w:hAnsi="Arial" w:cs="Arial"/>
                <w:bCs/>
              </w:rPr>
            </w:pPr>
            <w:r w:rsidRPr="00C21EF0">
              <w:rPr>
                <w:rFonts w:ascii="Arial" w:hAnsi="Arial" w:cs="Arial"/>
                <w:b/>
                <w:bCs/>
              </w:rPr>
              <w:t>Initial actions to be taken (to be completed by UBE):</w:t>
            </w:r>
          </w:p>
        </w:tc>
      </w:tr>
      <w:tr w:rsidR="001C4B96" w:rsidRPr="00C21EF0" w14:paraId="211B2C8E" w14:textId="77777777" w:rsidTr="004534FD">
        <w:tc>
          <w:tcPr>
            <w:tcW w:w="5000" w:type="pct"/>
          </w:tcPr>
          <w:p w14:paraId="4E9ABB95" w14:textId="77777777" w:rsidR="001C4B96" w:rsidRPr="00C21EF0" w:rsidRDefault="001C4B96" w:rsidP="00C21EF0">
            <w:pPr>
              <w:spacing w:line="276" w:lineRule="auto"/>
              <w:rPr>
                <w:rFonts w:ascii="Arial" w:hAnsi="Arial" w:cs="Arial"/>
              </w:rPr>
            </w:pPr>
          </w:p>
        </w:tc>
      </w:tr>
    </w:tbl>
    <w:p w14:paraId="1BB0139E" w14:textId="77777777" w:rsidR="00346C8A" w:rsidRDefault="00346C8A" w:rsidP="00C21EF0">
      <w:pPr>
        <w:spacing w:line="276" w:lineRule="auto"/>
        <w:rPr>
          <w:rFonts w:ascii="Arial" w:hAnsi="Arial" w:cs="Arial"/>
          <w:b/>
          <w:bCs/>
        </w:rPr>
      </w:pPr>
    </w:p>
    <w:p w14:paraId="2DB11367" w14:textId="01CFCB1F" w:rsidR="001C4B96" w:rsidRPr="00C21EF0" w:rsidRDefault="001C4B96" w:rsidP="00346C8A">
      <w:pPr>
        <w:pStyle w:val="Heading2"/>
      </w:pPr>
      <w:bookmarkStart w:id="289" w:name="_Toc193551238"/>
      <w:bookmarkStart w:id="290" w:name="_Toc193551743"/>
      <w:r w:rsidRPr="00C21EF0">
        <w:lastRenderedPageBreak/>
        <w:t>10.</w:t>
      </w:r>
      <w:r w:rsidR="00C96B75" w:rsidRPr="00C21EF0">
        <w:t>6</w:t>
      </w:r>
      <w:r w:rsidRPr="00C21EF0">
        <w:t xml:space="preserve"> – Cause for Concern Action Plan</w:t>
      </w:r>
      <w:bookmarkEnd w:id="289"/>
      <w:bookmarkEnd w:id="290"/>
    </w:p>
    <w:p w14:paraId="55E0A699" w14:textId="1F8AE526" w:rsidR="001C4B96" w:rsidRPr="00C21EF0" w:rsidRDefault="001C4B96" w:rsidP="00C21EF0">
      <w:pPr>
        <w:spacing w:line="276" w:lineRule="auto"/>
        <w:rPr>
          <w:rFonts w:ascii="Arial" w:eastAsia="Times New Roman" w:hAnsi="Arial" w:cs="Arial"/>
          <w:b/>
          <w:bCs/>
        </w:rPr>
      </w:pPr>
      <w:r w:rsidRPr="00C21EF0">
        <w:rPr>
          <w:rFonts w:ascii="Arial" w:hAnsi="Arial" w:cs="Arial"/>
          <w:noProof/>
          <w:color w:val="44546A"/>
          <w:lang w:eastAsia="en-GB"/>
        </w:rPr>
        <w:drawing>
          <wp:anchor distT="0" distB="0" distL="114300" distR="114300" simplePos="0" relativeHeight="251673601" behindDoc="0" locked="0" layoutInCell="1" allowOverlap="1" wp14:anchorId="70B2ABA8" wp14:editId="5803B7D7">
            <wp:simplePos x="0" y="0"/>
            <wp:positionH relativeFrom="column">
              <wp:posOffset>2804160</wp:posOffset>
            </wp:positionH>
            <wp:positionV relativeFrom="paragraph">
              <wp:posOffset>160020</wp:posOffset>
            </wp:positionV>
            <wp:extent cx="1091682" cy="623233"/>
            <wp:effectExtent l="0" t="0" r="635" b="0"/>
            <wp:wrapNone/>
            <wp:docPr id="96576612" name="Picture 1" descr="qmu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qmulogo"/>
                    <pic:cNvPicPr>
                      <a:picLocks/>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091682" cy="6232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FDC63A" w14:textId="3948239C" w:rsidR="001C4B96" w:rsidRPr="00C21EF0" w:rsidRDefault="001C4B96" w:rsidP="00C21EF0">
      <w:pPr>
        <w:spacing w:line="276" w:lineRule="auto"/>
        <w:rPr>
          <w:rFonts w:ascii="Arial" w:eastAsia="Times New Roman" w:hAnsi="Arial" w:cs="Arial"/>
          <w:b/>
          <w:bCs/>
        </w:rPr>
      </w:pPr>
    </w:p>
    <w:p w14:paraId="5A94A3C5" w14:textId="77777777" w:rsidR="001C4B96" w:rsidRPr="00C21EF0" w:rsidRDefault="001C4B96" w:rsidP="00C21EF0">
      <w:pPr>
        <w:spacing w:line="276" w:lineRule="auto"/>
        <w:rPr>
          <w:rFonts w:ascii="Arial" w:eastAsia="Times New Roman" w:hAnsi="Arial" w:cs="Arial"/>
          <w:b/>
          <w:bCs/>
        </w:rPr>
      </w:pPr>
    </w:p>
    <w:p w14:paraId="1FDE132C" w14:textId="77777777" w:rsidR="001C4B96" w:rsidRPr="00C21EF0" w:rsidRDefault="001C4B96" w:rsidP="00C21EF0">
      <w:pPr>
        <w:spacing w:line="276" w:lineRule="auto"/>
        <w:rPr>
          <w:rFonts w:ascii="Arial" w:eastAsia="Times New Roman" w:hAnsi="Arial" w:cs="Arial"/>
          <w:b/>
          <w:bCs/>
        </w:rPr>
      </w:pPr>
    </w:p>
    <w:p w14:paraId="1963AA74" w14:textId="77777777" w:rsidR="001C4B96" w:rsidRPr="00C21EF0" w:rsidRDefault="001C4B96" w:rsidP="00C21EF0">
      <w:pPr>
        <w:spacing w:line="276" w:lineRule="auto"/>
        <w:rPr>
          <w:rFonts w:ascii="Arial" w:eastAsia="Times New Roman" w:hAnsi="Arial" w:cs="Arial"/>
          <w:b/>
          <w:bCs/>
        </w:rPr>
      </w:pPr>
    </w:p>
    <w:p w14:paraId="47290C1A" w14:textId="77777777" w:rsidR="001C4B96" w:rsidRPr="00C21EF0" w:rsidRDefault="001C4B96" w:rsidP="00C21EF0">
      <w:pPr>
        <w:spacing w:line="276" w:lineRule="auto"/>
        <w:rPr>
          <w:rFonts w:ascii="Arial" w:eastAsia="Times New Roman" w:hAnsi="Arial" w:cs="Arial"/>
          <w:b/>
          <w:bCs/>
        </w:rPr>
      </w:pPr>
    </w:p>
    <w:p w14:paraId="172FAD0F" w14:textId="77777777" w:rsidR="00E31489" w:rsidRPr="00C21EF0" w:rsidRDefault="00E31489" w:rsidP="00C21EF0">
      <w:pPr>
        <w:spacing w:line="276" w:lineRule="auto"/>
        <w:jc w:val="center"/>
        <w:rPr>
          <w:rFonts w:ascii="Arial" w:hAnsi="Arial" w:cs="Arial"/>
          <w:b/>
          <w:color w:val="17365D" w:themeColor="text2" w:themeShade="BF"/>
        </w:rPr>
      </w:pPr>
      <w:r w:rsidRPr="00C21EF0">
        <w:rPr>
          <w:rFonts w:ascii="Arial" w:hAnsi="Arial" w:cs="Arial"/>
          <w:b/>
          <w:color w:val="17365D" w:themeColor="text2" w:themeShade="BF"/>
        </w:rPr>
        <w:t>Division of Psychology, Sociology and Education</w:t>
      </w:r>
    </w:p>
    <w:p w14:paraId="1B0EC496" w14:textId="282EDB00" w:rsidR="00E31489" w:rsidRPr="00C21EF0" w:rsidRDefault="00BF2F5A" w:rsidP="00C21EF0">
      <w:pPr>
        <w:spacing w:line="276" w:lineRule="auto"/>
        <w:jc w:val="center"/>
        <w:rPr>
          <w:rFonts w:ascii="Arial" w:hAnsi="Arial" w:cs="Arial"/>
          <w:color w:val="17365D" w:themeColor="text2" w:themeShade="BF"/>
          <w:lang w:eastAsia="en-GB"/>
        </w:rPr>
      </w:pPr>
      <w:r>
        <w:rPr>
          <w:rFonts w:ascii="Arial" w:hAnsi="Arial" w:cs="Arial"/>
          <w:b/>
          <w:bCs/>
          <w:color w:val="17365D" w:themeColor="text2" w:themeShade="BF"/>
          <w:lang w:eastAsia="en-GB"/>
        </w:rPr>
        <w:t>BA (Hons) Primary Education</w:t>
      </w:r>
    </w:p>
    <w:p w14:paraId="31492B72" w14:textId="77777777" w:rsidR="00346C8A" w:rsidRDefault="00346C8A" w:rsidP="00346C8A">
      <w:pPr>
        <w:jc w:val="center"/>
        <w:rPr>
          <w:color w:val="1F497D" w:themeColor="text2"/>
          <w:sz w:val="28"/>
          <w:szCs w:val="28"/>
        </w:rPr>
      </w:pPr>
    </w:p>
    <w:p w14:paraId="20986172" w14:textId="43C680D4" w:rsidR="00E31489" w:rsidRPr="00346C8A" w:rsidRDefault="00E31489" w:rsidP="00346C8A">
      <w:pPr>
        <w:jc w:val="center"/>
        <w:rPr>
          <w:color w:val="1F497D" w:themeColor="text2"/>
          <w:sz w:val="28"/>
          <w:szCs w:val="28"/>
          <w:lang w:eastAsia="en-GB"/>
        </w:rPr>
      </w:pPr>
      <w:r w:rsidRPr="00346C8A">
        <w:rPr>
          <w:color w:val="1F497D" w:themeColor="text2"/>
          <w:sz w:val="28"/>
          <w:szCs w:val="28"/>
        </w:rPr>
        <w:t>Cause for Concern Action Plan</w:t>
      </w:r>
    </w:p>
    <w:p w14:paraId="10DF19AD" w14:textId="77777777" w:rsidR="00E31489" w:rsidRPr="00C21EF0" w:rsidRDefault="00E31489" w:rsidP="00C21EF0">
      <w:pPr>
        <w:spacing w:line="276" w:lineRule="auto"/>
        <w:jc w:val="both"/>
        <w:rPr>
          <w:rFonts w:ascii="Arial" w:hAnsi="Arial" w:cs="Arial"/>
          <w:b/>
          <w:bCs/>
        </w:rPr>
      </w:pPr>
    </w:p>
    <w:tbl>
      <w:tblPr>
        <w:tblStyle w:val="TableGrid"/>
        <w:tblW w:w="0" w:type="auto"/>
        <w:tblInd w:w="891" w:type="dxa"/>
        <w:tblLook w:val="04A0" w:firstRow="1" w:lastRow="0" w:firstColumn="1" w:lastColumn="0" w:noHBand="0" w:noVBand="1"/>
      </w:tblPr>
      <w:tblGrid>
        <w:gridCol w:w="4390"/>
        <w:gridCol w:w="4620"/>
      </w:tblGrid>
      <w:tr w:rsidR="00E31489" w:rsidRPr="00C21EF0" w14:paraId="0624F342" w14:textId="77777777" w:rsidTr="00E31489">
        <w:tc>
          <w:tcPr>
            <w:tcW w:w="4390" w:type="dxa"/>
          </w:tcPr>
          <w:p w14:paraId="59E8AB5B" w14:textId="77777777" w:rsidR="00E31489" w:rsidRPr="00C21EF0" w:rsidRDefault="00E31489" w:rsidP="00C21EF0">
            <w:pPr>
              <w:spacing w:line="276" w:lineRule="auto"/>
              <w:jc w:val="both"/>
              <w:rPr>
                <w:rFonts w:ascii="Arial" w:hAnsi="Arial" w:cs="Arial"/>
              </w:rPr>
            </w:pPr>
            <w:r w:rsidRPr="00C21EF0">
              <w:rPr>
                <w:rFonts w:ascii="Arial" w:hAnsi="Arial" w:cs="Arial"/>
                <w:b/>
                <w:bCs/>
              </w:rPr>
              <w:t>Student:</w:t>
            </w:r>
          </w:p>
          <w:p w14:paraId="4E02B406" w14:textId="77777777" w:rsidR="00E31489" w:rsidRPr="00C21EF0" w:rsidRDefault="00E31489" w:rsidP="00C21EF0">
            <w:pPr>
              <w:spacing w:line="276" w:lineRule="auto"/>
              <w:jc w:val="both"/>
              <w:rPr>
                <w:rFonts w:ascii="Arial" w:hAnsi="Arial" w:cs="Arial"/>
                <w:b/>
                <w:bCs/>
              </w:rPr>
            </w:pPr>
          </w:p>
        </w:tc>
        <w:tc>
          <w:tcPr>
            <w:tcW w:w="4620" w:type="dxa"/>
          </w:tcPr>
          <w:p w14:paraId="58C12E95" w14:textId="77777777" w:rsidR="00E31489" w:rsidRPr="00C21EF0" w:rsidRDefault="00E31489" w:rsidP="00C21EF0">
            <w:pPr>
              <w:spacing w:line="276" w:lineRule="auto"/>
              <w:jc w:val="both"/>
              <w:rPr>
                <w:rFonts w:ascii="Arial" w:hAnsi="Arial" w:cs="Arial"/>
              </w:rPr>
            </w:pPr>
            <w:r w:rsidRPr="00C21EF0">
              <w:rPr>
                <w:rFonts w:ascii="Arial" w:hAnsi="Arial" w:cs="Arial"/>
                <w:b/>
                <w:bCs/>
              </w:rPr>
              <w:t>School:</w:t>
            </w:r>
          </w:p>
        </w:tc>
      </w:tr>
      <w:tr w:rsidR="00E31489" w:rsidRPr="00C21EF0" w14:paraId="7F56D370" w14:textId="77777777" w:rsidTr="00E31489">
        <w:tc>
          <w:tcPr>
            <w:tcW w:w="4390" w:type="dxa"/>
          </w:tcPr>
          <w:p w14:paraId="5294D862" w14:textId="77777777" w:rsidR="00E31489" w:rsidRPr="00C21EF0" w:rsidRDefault="00E31489" w:rsidP="00C21EF0">
            <w:pPr>
              <w:spacing w:line="276" w:lineRule="auto"/>
              <w:jc w:val="both"/>
              <w:rPr>
                <w:rFonts w:ascii="Arial" w:hAnsi="Arial" w:cs="Arial"/>
              </w:rPr>
            </w:pPr>
            <w:r w:rsidRPr="00C21EF0">
              <w:rPr>
                <w:rFonts w:ascii="Arial" w:hAnsi="Arial" w:cs="Arial"/>
                <w:b/>
                <w:bCs/>
              </w:rPr>
              <w:t>SBE:</w:t>
            </w:r>
          </w:p>
          <w:p w14:paraId="333E044A" w14:textId="77777777" w:rsidR="00E31489" w:rsidRPr="00C21EF0" w:rsidRDefault="00E31489" w:rsidP="00C21EF0">
            <w:pPr>
              <w:spacing w:line="276" w:lineRule="auto"/>
              <w:jc w:val="both"/>
              <w:rPr>
                <w:rFonts w:ascii="Arial" w:hAnsi="Arial" w:cs="Arial"/>
                <w:b/>
                <w:bCs/>
              </w:rPr>
            </w:pPr>
          </w:p>
        </w:tc>
        <w:tc>
          <w:tcPr>
            <w:tcW w:w="4620" w:type="dxa"/>
          </w:tcPr>
          <w:p w14:paraId="6D3758CE" w14:textId="77777777" w:rsidR="00E31489" w:rsidRPr="00C21EF0" w:rsidRDefault="00E31489" w:rsidP="00C21EF0">
            <w:pPr>
              <w:spacing w:line="276" w:lineRule="auto"/>
              <w:jc w:val="both"/>
              <w:rPr>
                <w:rFonts w:ascii="Arial" w:hAnsi="Arial" w:cs="Arial"/>
              </w:rPr>
            </w:pPr>
            <w:r w:rsidRPr="00C21EF0">
              <w:rPr>
                <w:rFonts w:ascii="Arial" w:hAnsi="Arial" w:cs="Arial"/>
                <w:b/>
                <w:bCs/>
              </w:rPr>
              <w:t>UBE:</w:t>
            </w:r>
          </w:p>
        </w:tc>
      </w:tr>
      <w:tr w:rsidR="00E31489" w:rsidRPr="00C21EF0" w14:paraId="10693C3F" w14:textId="77777777" w:rsidTr="00E31489">
        <w:tc>
          <w:tcPr>
            <w:tcW w:w="4390" w:type="dxa"/>
          </w:tcPr>
          <w:p w14:paraId="40FA7296" w14:textId="77777777" w:rsidR="00E31489" w:rsidRPr="00C21EF0" w:rsidRDefault="00E31489" w:rsidP="00C21EF0">
            <w:pPr>
              <w:spacing w:line="276" w:lineRule="auto"/>
              <w:jc w:val="both"/>
              <w:rPr>
                <w:rFonts w:ascii="Arial" w:hAnsi="Arial" w:cs="Arial"/>
              </w:rPr>
            </w:pPr>
            <w:r w:rsidRPr="00C21EF0">
              <w:rPr>
                <w:rFonts w:ascii="Arial" w:hAnsi="Arial" w:cs="Arial"/>
                <w:b/>
                <w:bCs/>
              </w:rPr>
              <w:t>Person raising concern:</w:t>
            </w:r>
          </w:p>
          <w:p w14:paraId="630ACAEB" w14:textId="77777777" w:rsidR="00E31489" w:rsidRPr="00C21EF0" w:rsidRDefault="00E31489" w:rsidP="00C21EF0">
            <w:pPr>
              <w:spacing w:line="276" w:lineRule="auto"/>
              <w:jc w:val="both"/>
              <w:rPr>
                <w:rFonts w:ascii="Arial" w:hAnsi="Arial" w:cs="Arial"/>
                <w:b/>
                <w:bCs/>
              </w:rPr>
            </w:pPr>
          </w:p>
        </w:tc>
        <w:tc>
          <w:tcPr>
            <w:tcW w:w="4620" w:type="dxa"/>
          </w:tcPr>
          <w:p w14:paraId="30177ED3" w14:textId="77777777" w:rsidR="00E31489" w:rsidRPr="00C21EF0" w:rsidRDefault="00E31489" w:rsidP="00C21EF0">
            <w:pPr>
              <w:spacing w:line="276" w:lineRule="auto"/>
              <w:jc w:val="both"/>
              <w:rPr>
                <w:rFonts w:ascii="Arial" w:hAnsi="Arial" w:cs="Arial"/>
              </w:rPr>
            </w:pPr>
            <w:r w:rsidRPr="00C21EF0">
              <w:rPr>
                <w:rFonts w:ascii="Arial" w:hAnsi="Arial" w:cs="Arial"/>
                <w:b/>
                <w:bCs/>
              </w:rPr>
              <w:t>Date:</w:t>
            </w:r>
          </w:p>
        </w:tc>
      </w:tr>
      <w:tr w:rsidR="00E31489" w:rsidRPr="00C21EF0" w14:paraId="155B3B16" w14:textId="77777777" w:rsidTr="00E31489">
        <w:tc>
          <w:tcPr>
            <w:tcW w:w="9010" w:type="dxa"/>
            <w:gridSpan w:val="2"/>
            <w:shd w:val="clear" w:color="auto" w:fill="95B3D7" w:themeFill="accent1" w:themeFillTint="99"/>
          </w:tcPr>
          <w:p w14:paraId="3038FD54" w14:textId="77777777" w:rsidR="00E31489" w:rsidRPr="00C21EF0" w:rsidRDefault="00E31489" w:rsidP="00C21EF0">
            <w:pPr>
              <w:spacing w:line="276" w:lineRule="auto"/>
              <w:rPr>
                <w:rFonts w:ascii="Arial" w:hAnsi="Arial" w:cs="Arial"/>
                <w:b/>
              </w:rPr>
            </w:pPr>
            <w:r w:rsidRPr="00C21EF0">
              <w:rPr>
                <w:rFonts w:ascii="Arial" w:hAnsi="Arial" w:cs="Arial"/>
                <w:b/>
              </w:rPr>
              <w:t>What is the concern?</w:t>
            </w:r>
          </w:p>
        </w:tc>
      </w:tr>
      <w:tr w:rsidR="00E31489" w:rsidRPr="00C21EF0" w14:paraId="4E04EC0C" w14:textId="77777777" w:rsidTr="00E31489">
        <w:tc>
          <w:tcPr>
            <w:tcW w:w="9010" w:type="dxa"/>
            <w:gridSpan w:val="2"/>
          </w:tcPr>
          <w:p w14:paraId="67F67DFA" w14:textId="77777777" w:rsidR="00E31489" w:rsidRPr="00C21EF0" w:rsidRDefault="00E31489" w:rsidP="00C21EF0">
            <w:pPr>
              <w:spacing w:line="276" w:lineRule="auto"/>
              <w:rPr>
                <w:rFonts w:ascii="Arial" w:hAnsi="Arial" w:cs="Arial"/>
                <w:bCs/>
              </w:rPr>
            </w:pPr>
          </w:p>
          <w:p w14:paraId="764BC87E" w14:textId="77777777" w:rsidR="00E31489" w:rsidRPr="00C21EF0" w:rsidRDefault="00E31489" w:rsidP="00C21EF0">
            <w:pPr>
              <w:spacing w:line="276" w:lineRule="auto"/>
              <w:rPr>
                <w:rFonts w:ascii="Arial" w:hAnsi="Arial" w:cs="Arial"/>
              </w:rPr>
            </w:pPr>
          </w:p>
          <w:p w14:paraId="54578075" w14:textId="77777777" w:rsidR="00E31489" w:rsidRPr="00C21EF0" w:rsidRDefault="00E31489" w:rsidP="00C21EF0">
            <w:pPr>
              <w:spacing w:line="276" w:lineRule="auto"/>
              <w:rPr>
                <w:rFonts w:ascii="Arial" w:hAnsi="Arial" w:cs="Arial"/>
              </w:rPr>
            </w:pPr>
          </w:p>
          <w:p w14:paraId="3BE7FDEB" w14:textId="77777777" w:rsidR="00E31489" w:rsidRPr="00C21EF0" w:rsidRDefault="00E31489" w:rsidP="00C21EF0">
            <w:pPr>
              <w:spacing w:line="276" w:lineRule="auto"/>
              <w:rPr>
                <w:rFonts w:ascii="Arial" w:hAnsi="Arial" w:cs="Arial"/>
                <w:b/>
                <w:bCs/>
              </w:rPr>
            </w:pPr>
          </w:p>
        </w:tc>
      </w:tr>
      <w:tr w:rsidR="00E31489" w:rsidRPr="00C21EF0" w14:paraId="16C4B1F1" w14:textId="77777777" w:rsidTr="00E31489">
        <w:tc>
          <w:tcPr>
            <w:tcW w:w="9010" w:type="dxa"/>
            <w:gridSpan w:val="2"/>
            <w:shd w:val="clear" w:color="auto" w:fill="95B3D7" w:themeFill="accent1" w:themeFillTint="99"/>
          </w:tcPr>
          <w:p w14:paraId="2DE073BC" w14:textId="77777777" w:rsidR="00E31489" w:rsidRPr="00C21EF0" w:rsidRDefault="00E31489" w:rsidP="00C21EF0">
            <w:pPr>
              <w:spacing w:line="276" w:lineRule="auto"/>
              <w:rPr>
                <w:rFonts w:ascii="Arial" w:hAnsi="Arial" w:cs="Arial"/>
                <w:b/>
                <w:bCs/>
              </w:rPr>
            </w:pPr>
            <w:r w:rsidRPr="00C21EF0">
              <w:rPr>
                <w:rFonts w:ascii="Arial" w:hAnsi="Arial" w:cs="Arial"/>
                <w:b/>
                <w:bCs/>
              </w:rPr>
              <w:t>How can this be addressed?</w:t>
            </w:r>
          </w:p>
        </w:tc>
      </w:tr>
      <w:tr w:rsidR="00E31489" w:rsidRPr="00C21EF0" w14:paraId="3C7A08AC" w14:textId="77777777" w:rsidTr="00E31489">
        <w:tc>
          <w:tcPr>
            <w:tcW w:w="9010" w:type="dxa"/>
            <w:gridSpan w:val="2"/>
          </w:tcPr>
          <w:p w14:paraId="12EB1856" w14:textId="77777777" w:rsidR="00E31489" w:rsidRPr="00C21EF0" w:rsidRDefault="00E31489" w:rsidP="00C21EF0">
            <w:pPr>
              <w:spacing w:line="276" w:lineRule="auto"/>
              <w:rPr>
                <w:rFonts w:ascii="Arial" w:hAnsi="Arial" w:cs="Arial"/>
                <w:bCs/>
              </w:rPr>
            </w:pPr>
          </w:p>
          <w:p w14:paraId="60114E0B" w14:textId="77777777" w:rsidR="00E31489" w:rsidRPr="00C21EF0" w:rsidRDefault="00E31489" w:rsidP="00C21EF0">
            <w:pPr>
              <w:spacing w:line="276" w:lineRule="auto"/>
              <w:rPr>
                <w:rFonts w:ascii="Arial" w:hAnsi="Arial" w:cs="Arial"/>
              </w:rPr>
            </w:pPr>
          </w:p>
          <w:p w14:paraId="12EBDBAF" w14:textId="77777777" w:rsidR="00E31489" w:rsidRPr="00C21EF0" w:rsidRDefault="00E31489" w:rsidP="00C21EF0">
            <w:pPr>
              <w:spacing w:line="276" w:lineRule="auto"/>
              <w:rPr>
                <w:rFonts w:ascii="Arial" w:hAnsi="Arial" w:cs="Arial"/>
              </w:rPr>
            </w:pPr>
          </w:p>
          <w:p w14:paraId="7D577A53" w14:textId="77777777" w:rsidR="00E31489" w:rsidRPr="00C21EF0" w:rsidRDefault="00E31489" w:rsidP="00C21EF0">
            <w:pPr>
              <w:spacing w:line="276" w:lineRule="auto"/>
              <w:rPr>
                <w:rFonts w:ascii="Arial" w:hAnsi="Arial" w:cs="Arial"/>
              </w:rPr>
            </w:pPr>
          </w:p>
          <w:p w14:paraId="1FFCB35F" w14:textId="77777777" w:rsidR="00E31489" w:rsidRPr="00C21EF0" w:rsidRDefault="00E31489" w:rsidP="00C21EF0">
            <w:pPr>
              <w:spacing w:line="276" w:lineRule="auto"/>
              <w:rPr>
                <w:rFonts w:ascii="Arial" w:hAnsi="Arial" w:cs="Arial"/>
              </w:rPr>
            </w:pPr>
          </w:p>
        </w:tc>
      </w:tr>
      <w:tr w:rsidR="00E31489" w:rsidRPr="00C21EF0" w14:paraId="4665A665" w14:textId="77777777" w:rsidTr="00E31489">
        <w:tc>
          <w:tcPr>
            <w:tcW w:w="4390" w:type="dxa"/>
            <w:shd w:val="clear" w:color="auto" w:fill="95B3D7" w:themeFill="accent1" w:themeFillTint="99"/>
          </w:tcPr>
          <w:p w14:paraId="30AB7B10" w14:textId="77777777" w:rsidR="00E31489" w:rsidRPr="00C21EF0" w:rsidRDefault="00E31489" w:rsidP="00C21EF0">
            <w:pPr>
              <w:spacing w:line="276" w:lineRule="auto"/>
              <w:rPr>
                <w:rFonts w:ascii="Arial" w:hAnsi="Arial" w:cs="Arial"/>
                <w:b/>
                <w:bCs/>
              </w:rPr>
            </w:pPr>
            <w:r w:rsidRPr="00C21EF0">
              <w:rPr>
                <w:rFonts w:ascii="Arial" w:hAnsi="Arial" w:cs="Arial"/>
                <w:b/>
                <w:bCs/>
              </w:rPr>
              <w:t xml:space="preserve">Date to be reviewed: </w:t>
            </w:r>
          </w:p>
        </w:tc>
        <w:tc>
          <w:tcPr>
            <w:tcW w:w="4620" w:type="dxa"/>
            <w:shd w:val="clear" w:color="auto" w:fill="95B3D7" w:themeFill="accent1" w:themeFillTint="99"/>
          </w:tcPr>
          <w:p w14:paraId="3D9CE0B7" w14:textId="77777777" w:rsidR="00E31489" w:rsidRPr="00C21EF0" w:rsidRDefault="00E31489" w:rsidP="00C21EF0">
            <w:pPr>
              <w:spacing w:line="276" w:lineRule="auto"/>
              <w:rPr>
                <w:rFonts w:ascii="Arial" w:hAnsi="Arial" w:cs="Arial"/>
                <w:b/>
                <w:bCs/>
              </w:rPr>
            </w:pPr>
            <w:r w:rsidRPr="00C21EF0">
              <w:rPr>
                <w:rFonts w:ascii="Arial" w:hAnsi="Arial" w:cs="Arial"/>
                <w:b/>
                <w:bCs/>
              </w:rPr>
              <w:t>Date to be completed:</w:t>
            </w:r>
          </w:p>
        </w:tc>
      </w:tr>
      <w:tr w:rsidR="00E31489" w:rsidRPr="00C21EF0" w14:paraId="5E91A668" w14:textId="77777777" w:rsidTr="00E31489">
        <w:tc>
          <w:tcPr>
            <w:tcW w:w="4390" w:type="dxa"/>
            <w:shd w:val="clear" w:color="auto" w:fill="auto"/>
          </w:tcPr>
          <w:p w14:paraId="44AD4955" w14:textId="77777777" w:rsidR="00E31489" w:rsidRPr="00C21EF0" w:rsidRDefault="00E31489" w:rsidP="00C21EF0">
            <w:pPr>
              <w:spacing w:line="276" w:lineRule="auto"/>
              <w:rPr>
                <w:rFonts w:ascii="Arial" w:hAnsi="Arial" w:cs="Arial"/>
              </w:rPr>
            </w:pPr>
          </w:p>
        </w:tc>
        <w:tc>
          <w:tcPr>
            <w:tcW w:w="4620" w:type="dxa"/>
            <w:shd w:val="clear" w:color="auto" w:fill="auto"/>
          </w:tcPr>
          <w:p w14:paraId="46E31726" w14:textId="77777777" w:rsidR="00E31489" w:rsidRPr="00C21EF0" w:rsidRDefault="00E31489" w:rsidP="00C21EF0">
            <w:pPr>
              <w:spacing w:line="276" w:lineRule="auto"/>
              <w:rPr>
                <w:rFonts w:ascii="Arial" w:hAnsi="Arial" w:cs="Arial"/>
              </w:rPr>
            </w:pPr>
          </w:p>
          <w:p w14:paraId="10FBDB68" w14:textId="77777777" w:rsidR="00E31489" w:rsidRPr="00C21EF0" w:rsidRDefault="00E31489" w:rsidP="00C21EF0">
            <w:pPr>
              <w:spacing w:line="276" w:lineRule="auto"/>
              <w:rPr>
                <w:rFonts w:ascii="Arial" w:hAnsi="Arial" w:cs="Arial"/>
              </w:rPr>
            </w:pPr>
          </w:p>
          <w:p w14:paraId="291CED04" w14:textId="77777777" w:rsidR="00E31489" w:rsidRPr="00C21EF0" w:rsidRDefault="00E31489" w:rsidP="00C21EF0">
            <w:pPr>
              <w:spacing w:line="276" w:lineRule="auto"/>
              <w:rPr>
                <w:rFonts w:ascii="Arial" w:hAnsi="Arial" w:cs="Arial"/>
              </w:rPr>
            </w:pPr>
          </w:p>
          <w:p w14:paraId="55BD69D3" w14:textId="77777777" w:rsidR="00E31489" w:rsidRPr="00C21EF0" w:rsidRDefault="00E31489" w:rsidP="00C21EF0">
            <w:pPr>
              <w:spacing w:line="276" w:lineRule="auto"/>
              <w:rPr>
                <w:rFonts w:ascii="Arial" w:hAnsi="Arial" w:cs="Arial"/>
                <w:b/>
                <w:bCs/>
              </w:rPr>
            </w:pPr>
          </w:p>
        </w:tc>
      </w:tr>
    </w:tbl>
    <w:tbl>
      <w:tblPr>
        <w:tblW w:w="4188"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8"/>
        <w:gridCol w:w="5070"/>
      </w:tblGrid>
      <w:tr w:rsidR="00E31489" w:rsidRPr="00C21EF0" w14:paraId="0B006486" w14:textId="77777777" w:rsidTr="00060AB7">
        <w:trPr>
          <w:trHeight w:val="1254"/>
        </w:trPr>
        <w:tc>
          <w:tcPr>
            <w:tcW w:w="2195" w:type="pct"/>
            <w:tcBorders>
              <w:top w:val="single" w:sz="4" w:space="0" w:color="auto"/>
              <w:left w:val="single" w:sz="4" w:space="0" w:color="auto"/>
              <w:bottom w:val="single" w:sz="4" w:space="0" w:color="auto"/>
              <w:right w:val="single" w:sz="4" w:space="0" w:color="auto"/>
            </w:tcBorders>
            <w:hideMark/>
          </w:tcPr>
          <w:p w14:paraId="14A9CD0F" w14:textId="77777777" w:rsidR="00E31489" w:rsidRPr="00C21EF0" w:rsidRDefault="00E31489" w:rsidP="00C21EF0">
            <w:pPr>
              <w:spacing w:after="100" w:afterAutospacing="1" w:line="276" w:lineRule="auto"/>
              <w:jc w:val="both"/>
              <w:rPr>
                <w:rFonts w:ascii="Arial" w:hAnsi="Arial" w:cs="Arial"/>
                <w:lang w:val="en-ZA"/>
              </w:rPr>
            </w:pPr>
            <w:r w:rsidRPr="00C21EF0">
              <w:rPr>
                <w:rFonts w:ascii="Arial" w:hAnsi="Arial" w:cs="Arial"/>
                <w:b/>
                <w:bCs/>
                <w:lang w:val="en-ZA"/>
              </w:rPr>
              <w:t>I understand the actions set for me and what is required to resolve this Cause for Concern.</w:t>
            </w:r>
          </w:p>
        </w:tc>
        <w:tc>
          <w:tcPr>
            <w:tcW w:w="2805" w:type="pct"/>
            <w:tcBorders>
              <w:top w:val="single" w:sz="4" w:space="0" w:color="auto"/>
              <w:left w:val="single" w:sz="4" w:space="0" w:color="auto"/>
              <w:bottom w:val="single" w:sz="4" w:space="0" w:color="auto"/>
              <w:right w:val="single" w:sz="4" w:space="0" w:color="auto"/>
            </w:tcBorders>
            <w:hideMark/>
          </w:tcPr>
          <w:p w14:paraId="512C73CB" w14:textId="77777777" w:rsidR="00E31489" w:rsidRPr="00C21EF0" w:rsidRDefault="00E31489" w:rsidP="00C21EF0">
            <w:pPr>
              <w:spacing w:after="100" w:afterAutospacing="1" w:line="276" w:lineRule="auto"/>
              <w:jc w:val="both"/>
              <w:rPr>
                <w:rFonts w:ascii="Arial" w:hAnsi="Arial" w:cs="Arial"/>
                <w:b/>
                <w:bCs/>
                <w:lang w:val="en-ZA"/>
              </w:rPr>
            </w:pPr>
            <w:r w:rsidRPr="00C21EF0">
              <w:rPr>
                <w:rFonts w:ascii="Arial" w:hAnsi="Arial" w:cs="Arial"/>
                <w:b/>
                <w:bCs/>
                <w:lang w:val="en-ZA"/>
              </w:rPr>
              <w:t>Student Signature:</w:t>
            </w:r>
          </w:p>
          <w:p w14:paraId="31630731" w14:textId="77777777" w:rsidR="00E31489" w:rsidRPr="00C21EF0" w:rsidRDefault="00E31489" w:rsidP="00C21EF0">
            <w:pPr>
              <w:spacing w:after="100" w:afterAutospacing="1" w:line="276" w:lineRule="auto"/>
              <w:jc w:val="both"/>
              <w:rPr>
                <w:rFonts w:ascii="Arial" w:hAnsi="Arial" w:cs="Arial"/>
                <w:b/>
                <w:bCs/>
                <w:lang w:val="en-ZA"/>
              </w:rPr>
            </w:pPr>
          </w:p>
          <w:p w14:paraId="3F17B17A" w14:textId="77777777" w:rsidR="00E31489" w:rsidRPr="00C21EF0" w:rsidRDefault="00E31489" w:rsidP="00C21EF0">
            <w:pPr>
              <w:spacing w:after="100" w:afterAutospacing="1" w:line="276" w:lineRule="auto"/>
              <w:jc w:val="both"/>
              <w:rPr>
                <w:rFonts w:ascii="Arial" w:hAnsi="Arial" w:cs="Arial"/>
                <w:lang w:val="en-ZA"/>
              </w:rPr>
            </w:pPr>
          </w:p>
        </w:tc>
      </w:tr>
    </w:tbl>
    <w:tbl>
      <w:tblPr>
        <w:tblStyle w:val="TableGrid"/>
        <w:tblW w:w="0" w:type="auto"/>
        <w:tblInd w:w="846" w:type="dxa"/>
        <w:tblLook w:val="04A0" w:firstRow="1" w:lastRow="0" w:firstColumn="1" w:lastColumn="0" w:noHBand="0" w:noVBand="1"/>
      </w:tblPr>
      <w:tblGrid>
        <w:gridCol w:w="3544"/>
        <w:gridCol w:w="115"/>
        <w:gridCol w:w="5413"/>
      </w:tblGrid>
      <w:tr w:rsidR="00E31489" w:rsidRPr="00C21EF0" w14:paraId="1A7DF29C" w14:textId="77777777" w:rsidTr="00E31489">
        <w:tc>
          <w:tcPr>
            <w:tcW w:w="3544" w:type="dxa"/>
            <w:shd w:val="clear" w:color="auto" w:fill="95B3D7" w:themeFill="accent1" w:themeFillTint="99"/>
          </w:tcPr>
          <w:p w14:paraId="291D1BEF" w14:textId="77777777" w:rsidR="00E31489" w:rsidRPr="00C21EF0" w:rsidRDefault="00E31489" w:rsidP="00C21EF0">
            <w:pPr>
              <w:spacing w:line="276" w:lineRule="auto"/>
              <w:rPr>
                <w:rFonts w:ascii="Arial" w:hAnsi="Arial" w:cs="Arial"/>
                <w:b/>
                <w:bCs/>
              </w:rPr>
            </w:pPr>
            <w:r w:rsidRPr="00C21EF0">
              <w:rPr>
                <w:rFonts w:ascii="Arial" w:hAnsi="Arial" w:cs="Arial"/>
                <w:b/>
                <w:bCs/>
              </w:rPr>
              <w:t xml:space="preserve">Has the Cause for Concern been resolved? </w:t>
            </w:r>
          </w:p>
        </w:tc>
        <w:tc>
          <w:tcPr>
            <w:tcW w:w="5528" w:type="dxa"/>
            <w:gridSpan w:val="2"/>
            <w:shd w:val="clear" w:color="auto" w:fill="95B3D7" w:themeFill="accent1" w:themeFillTint="99"/>
          </w:tcPr>
          <w:p w14:paraId="5CC55C97" w14:textId="77777777" w:rsidR="00E31489" w:rsidRPr="00C21EF0" w:rsidRDefault="00E31489" w:rsidP="00C21EF0">
            <w:pPr>
              <w:spacing w:line="276" w:lineRule="auto"/>
              <w:rPr>
                <w:rFonts w:ascii="Arial" w:hAnsi="Arial" w:cs="Arial"/>
                <w:b/>
                <w:bCs/>
              </w:rPr>
            </w:pPr>
            <w:r w:rsidRPr="00C21EF0">
              <w:rPr>
                <w:rFonts w:ascii="Arial" w:hAnsi="Arial" w:cs="Arial"/>
                <w:b/>
                <w:bCs/>
              </w:rPr>
              <w:t>YES / NO</w:t>
            </w:r>
          </w:p>
        </w:tc>
      </w:tr>
      <w:tr w:rsidR="00E31489" w:rsidRPr="00C21EF0" w14:paraId="31EC8830" w14:textId="77777777" w:rsidTr="00E31489">
        <w:tc>
          <w:tcPr>
            <w:tcW w:w="9072" w:type="dxa"/>
            <w:gridSpan w:val="3"/>
            <w:shd w:val="clear" w:color="auto" w:fill="auto"/>
          </w:tcPr>
          <w:p w14:paraId="6CD117C5" w14:textId="77777777" w:rsidR="00E31489" w:rsidRPr="00C21EF0" w:rsidRDefault="00E31489" w:rsidP="00C21EF0">
            <w:pPr>
              <w:spacing w:line="276" w:lineRule="auto"/>
              <w:rPr>
                <w:rFonts w:ascii="Arial" w:hAnsi="Arial" w:cs="Arial"/>
              </w:rPr>
            </w:pPr>
            <w:r w:rsidRPr="00C21EF0">
              <w:rPr>
                <w:rFonts w:ascii="Arial" w:hAnsi="Arial" w:cs="Arial"/>
                <w:b/>
                <w:bCs/>
                <w:i/>
                <w:iCs/>
              </w:rPr>
              <w:t>Comments:</w:t>
            </w:r>
          </w:p>
          <w:p w14:paraId="2C89DD40" w14:textId="77777777" w:rsidR="00E31489" w:rsidRPr="00C21EF0" w:rsidRDefault="00E31489" w:rsidP="00C21EF0">
            <w:pPr>
              <w:spacing w:line="276" w:lineRule="auto"/>
              <w:rPr>
                <w:rFonts w:ascii="Arial" w:hAnsi="Arial" w:cs="Arial"/>
              </w:rPr>
            </w:pPr>
          </w:p>
          <w:p w14:paraId="4FD4CDEB" w14:textId="77777777" w:rsidR="00E31489" w:rsidRPr="00C21EF0" w:rsidRDefault="00E31489" w:rsidP="00C21EF0">
            <w:pPr>
              <w:spacing w:line="276" w:lineRule="auto"/>
              <w:rPr>
                <w:rFonts w:ascii="Arial" w:hAnsi="Arial" w:cs="Arial"/>
              </w:rPr>
            </w:pPr>
          </w:p>
        </w:tc>
      </w:tr>
      <w:tr w:rsidR="00E31489" w:rsidRPr="00C21EF0" w14:paraId="4CD627D2" w14:textId="77777777" w:rsidTr="00E31489">
        <w:tc>
          <w:tcPr>
            <w:tcW w:w="3659" w:type="dxa"/>
            <w:gridSpan w:val="2"/>
            <w:shd w:val="clear" w:color="auto" w:fill="auto"/>
          </w:tcPr>
          <w:p w14:paraId="5A316EC8" w14:textId="77777777" w:rsidR="00E31489" w:rsidRPr="00C21EF0" w:rsidRDefault="00E31489" w:rsidP="00C21EF0">
            <w:pPr>
              <w:spacing w:after="100" w:afterAutospacing="1" w:line="276" w:lineRule="auto"/>
              <w:jc w:val="both"/>
              <w:rPr>
                <w:rFonts w:ascii="Arial" w:hAnsi="Arial" w:cs="Arial"/>
                <w:lang w:val="en-ZA"/>
              </w:rPr>
            </w:pPr>
            <w:r w:rsidRPr="00C21EF0">
              <w:rPr>
                <w:rFonts w:ascii="Arial" w:hAnsi="Arial" w:cs="Arial"/>
                <w:b/>
                <w:bCs/>
                <w:lang w:val="en-ZA"/>
              </w:rPr>
              <w:t>SBE Signature &amp; Date:</w:t>
            </w:r>
          </w:p>
          <w:p w14:paraId="3573C43A" w14:textId="77777777" w:rsidR="00E31489" w:rsidRPr="00C21EF0" w:rsidRDefault="00E31489" w:rsidP="00C21EF0">
            <w:pPr>
              <w:spacing w:line="276" w:lineRule="auto"/>
              <w:rPr>
                <w:rFonts w:ascii="Arial" w:hAnsi="Arial" w:cs="Arial"/>
                <w:b/>
                <w:bCs/>
              </w:rPr>
            </w:pPr>
          </w:p>
        </w:tc>
        <w:tc>
          <w:tcPr>
            <w:tcW w:w="5413" w:type="dxa"/>
            <w:shd w:val="clear" w:color="auto" w:fill="auto"/>
          </w:tcPr>
          <w:p w14:paraId="353BA92E" w14:textId="77777777" w:rsidR="00E31489" w:rsidRPr="00C21EF0" w:rsidRDefault="00E31489" w:rsidP="00C21EF0">
            <w:pPr>
              <w:spacing w:line="276" w:lineRule="auto"/>
              <w:rPr>
                <w:rFonts w:ascii="Arial" w:hAnsi="Arial" w:cs="Arial"/>
              </w:rPr>
            </w:pPr>
            <w:r w:rsidRPr="00C21EF0">
              <w:rPr>
                <w:rFonts w:ascii="Arial" w:hAnsi="Arial" w:cs="Arial"/>
                <w:b/>
                <w:bCs/>
                <w:lang w:val="en-ZA"/>
              </w:rPr>
              <w:t>UBE Signature &amp; Date:</w:t>
            </w:r>
          </w:p>
        </w:tc>
      </w:tr>
    </w:tbl>
    <w:p w14:paraId="537B36B8" w14:textId="77777777" w:rsidR="00346C8A" w:rsidRDefault="00346C8A" w:rsidP="00C21EF0">
      <w:pPr>
        <w:spacing w:line="276" w:lineRule="auto"/>
        <w:rPr>
          <w:rFonts w:ascii="Arial" w:hAnsi="Arial" w:cs="Arial"/>
          <w:b/>
          <w:bCs/>
        </w:rPr>
      </w:pPr>
    </w:p>
    <w:p w14:paraId="2A178D33" w14:textId="37F1D4BD" w:rsidR="00060AB7" w:rsidRPr="00C21EF0" w:rsidRDefault="00060AB7" w:rsidP="00346C8A">
      <w:pPr>
        <w:pStyle w:val="Heading2"/>
      </w:pPr>
      <w:bookmarkStart w:id="291" w:name="_Toc193551239"/>
      <w:bookmarkStart w:id="292" w:name="_Toc193551744"/>
      <w:r w:rsidRPr="00C21EF0">
        <w:lastRenderedPageBreak/>
        <w:t>10.</w:t>
      </w:r>
      <w:r w:rsidR="00C96B75" w:rsidRPr="00C21EF0">
        <w:t>7</w:t>
      </w:r>
      <w:r w:rsidRPr="00C21EF0">
        <w:t xml:space="preserve"> – Joint Observation Form</w:t>
      </w:r>
      <w:bookmarkEnd w:id="291"/>
      <w:bookmarkEnd w:id="292"/>
    </w:p>
    <w:p w14:paraId="63A5CF83" w14:textId="39B9B66D" w:rsidR="00060AB7" w:rsidRPr="00C21EF0" w:rsidRDefault="00060AB7" w:rsidP="00C21EF0">
      <w:pPr>
        <w:spacing w:line="276" w:lineRule="auto"/>
        <w:rPr>
          <w:rFonts w:ascii="Arial" w:eastAsia="Times New Roman" w:hAnsi="Arial" w:cs="Arial"/>
          <w:b/>
          <w:bCs/>
        </w:rPr>
      </w:pPr>
      <w:r w:rsidRPr="00C21EF0">
        <w:rPr>
          <w:rFonts w:ascii="Arial" w:hAnsi="Arial" w:cs="Arial"/>
          <w:noProof/>
          <w:color w:val="44546A"/>
          <w:lang w:eastAsia="en-GB"/>
        </w:rPr>
        <w:drawing>
          <wp:anchor distT="0" distB="0" distL="114300" distR="114300" simplePos="0" relativeHeight="251675649" behindDoc="0" locked="0" layoutInCell="1" allowOverlap="1" wp14:anchorId="22A44B1F" wp14:editId="531D9CD9">
            <wp:simplePos x="0" y="0"/>
            <wp:positionH relativeFrom="column">
              <wp:posOffset>2854960</wp:posOffset>
            </wp:positionH>
            <wp:positionV relativeFrom="paragraph">
              <wp:posOffset>160020</wp:posOffset>
            </wp:positionV>
            <wp:extent cx="1091682" cy="623233"/>
            <wp:effectExtent l="0" t="0" r="635" b="0"/>
            <wp:wrapNone/>
            <wp:docPr id="1455399410" name="Picture 1" descr="qmu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qmulogo"/>
                    <pic:cNvPicPr>
                      <a:picLocks/>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091682" cy="6232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C0F187" w14:textId="03E66B94" w:rsidR="00060AB7" w:rsidRPr="00C21EF0" w:rsidRDefault="00060AB7" w:rsidP="00C21EF0">
      <w:pPr>
        <w:spacing w:line="276" w:lineRule="auto"/>
        <w:rPr>
          <w:rFonts w:ascii="Arial" w:eastAsia="Times New Roman" w:hAnsi="Arial" w:cs="Arial"/>
          <w:b/>
          <w:bCs/>
        </w:rPr>
      </w:pPr>
    </w:p>
    <w:p w14:paraId="01D413E1" w14:textId="77777777" w:rsidR="00060AB7" w:rsidRPr="00C21EF0" w:rsidRDefault="00060AB7" w:rsidP="00C21EF0">
      <w:pPr>
        <w:spacing w:line="276" w:lineRule="auto"/>
        <w:rPr>
          <w:rFonts w:ascii="Arial" w:eastAsia="Times New Roman" w:hAnsi="Arial" w:cs="Arial"/>
          <w:b/>
          <w:bCs/>
        </w:rPr>
      </w:pPr>
    </w:p>
    <w:p w14:paraId="4A999226" w14:textId="77777777" w:rsidR="00060AB7" w:rsidRPr="00C21EF0" w:rsidRDefault="00060AB7" w:rsidP="00C21EF0">
      <w:pPr>
        <w:spacing w:line="276" w:lineRule="auto"/>
        <w:rPr>
          <w:rFonts w:ascii="Arial" w:eastAsia="Times New Roman" w:hAnsi="Arial" w:cs="Arial"/>
          <w:b/>
          <w:bCs/>
        </w:rPr>
      </w:pPr>
    </w:p>
    <w:p w14:paraId="1579AEBE" w14:textId="77777777" w:rsidR="00060AB7" w:rsidRPr="00C21EF0" w:rsidRDefault="00060AB7" w:rsidP="00C21EF0">
      <w:pPr>
        <w:spacing w:line="276" w:lineRule="auto"/>
        <w:rPr>
          <w:rFonts w:ascii="Arial" w:eastAsia="Times New Roman" w:hAnsi="Arial" w:cs="Arial"/>
          <w:b/>
          <w:bCs/>
        </w:rPr>
      </w:pPr>
    </w:p>
    <w:p w14:paraId="1A9C7A2A" w14:textId="77777777" w:rsidR="00060AB7" w:rsidRPr="00C21EF0" w:rsidRDefault="00060AB7" w:rsidP="00C21EF0">
      <w:pPr>
        <w:spacing w:line="276" w:lineRule="auto"/>
        <w:rPr>
          <w:rFonts w:ascii="Arial" w:eastAsia="Times New Roman" w:hAnsi="Arial" w:cs="Arial"/>
          <w:b/>
          <w:bCs/>
        </w:rPr>
      </w:pPr>
    </w:p>
    <w:p w14:paraId="6F7FFA8D" w14:textId="77777777" w:rsidR="00EE0FE1" w:rsidRPr="00C21EF0" w:rsidRDefault="00EE0FE1" w:rsidP="00C21EF0">
      <w:pPr>
        <w:spacing w:line="276" w:lineRule="auto"/>
        <w:jc w:val="center"/>
        <w:rPr>
          <w:rFonts w:ascii="Arial" w:hAnsi="Arial" w:cs="Arial"/>
          <w:b/>
          <w:color w:val="17365D" w:themeColor="text2" w:themeShade="BF"/>
        </w:rPr>
      </w:pPr>
      <w:r w:rsidRPr="00C21EF0">
        <w:rPr>
          <w:rFonts w:ascii="Arial" w:hAnsi="Arial" w:cs="Arial"/>
          <w:b/>
          <w:color w:val="17365D" w:themeColor="text2" w:themeShade="BF"/>
        </w:rPr>
        <w:t>Division of Psychology, Sociology and Education</w:t>
      </w:r>
    </w:p>
    <w:p w14:paraId="1BBBD947" w14:textId="5C0EC53F" w:rsidR="00EE0FE1" w:rsidRDefault="00BF2F5A" w:rsidP="00C21EF0">
      <w:pPr>
        <w:spacing w:line="276" w:lineRule="auto"/>
        <w:jc w:val="center"/>
        <w:rPr>
          <w:rFonts w:ascii="Arial" w:hAnsi="Arial" w:cs="Arial"/>
          <w:color w:val="17365D" w:themeColor="text2" w:themeShade="BF"/>
          <w:lang w:eastAsia="en-GB"/>
        </w:rPr>
      </w:pPr>
      <w:r>
        <w:rPr>
          <w:rFonts w:ascii="Arial" w:hAnsi="Arial" w:cs="Arial"/>
          <w:b/>
          <w:bCs/>
          <w:color w:val="17365D" w:themeColor="text2" w:themeShade="BF"/>
          <w:lang w:eastAsia="en-GB"/>
        </w:rPr>
        <w:t>BA (Hons) Primary Education</w:t>
      </w:r>
    </w:p>
    <w:p w14:paraId="4E623486" w14:textId="77777777" w:rsidR="00346C8A" w:rsidRPr="00C21EF0" w:rsidRDefault="00346C8A" w:rsidP="00C21EF0">
      <w:pPr>
        <w:spacing w:line="276" w:lineRule="auto"/>
        <w:jc w:val="center"/>
        <w:rPr>
          <w:rFonts w:ascii="Arial" w:hAnsi="Arial" w:cs="Arial"/>
          <w:color w:val="17365D" w:themeColor="text2" w:themeShade="BF"/>
          <w:lang w:eastAsia="en-GB"/>
        </w:rPr>
      </w:pPr>
    </w:p>
    <w:p w14:paraId="108B3B68" w14:textId="77777777" w:rsidR="00EE0FE1" w:rsidRPr="00346C8A" w:rsidRDefault="00EE0FE1" w:rsidP="00346C8A">
      <w:pPr>
        <w:jc w:val="center"/>
        <w:rPr>
          <w:sz w:val="28"/>
          <w:szCs w:val="28"/>
        </w:rPr>
      </w:pPr>
      <w:r w:rsidRPr="00346C8A">
        <w:rPr>
          <w:color w:val="1F497D" w:themeColor="text2"/>
          <w:sz w:val="28"/>
          <w:szCs w:val="28"/>
        </w:rPr>
        <w:t>Joint Observation Form</w:t>
      </w:r>
      <w:r w:rsidRPr="00346C8A">
        <w:rPr>
          <w:sz w:val="28"/>
          <w:szCs w:val="28"/>
        </w:rPr>
        <w:br/>
      </w:r>
    </w:p>
    <w:tbl>
      <w:tblPr>
        <w:tblStyle w:val="TableGrid"/>
        <w:tblW w:w="10783" w:type="dxa"/>
        <w:tblInd w:w="-31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389"/>
        <w:gridCol w:w="5385"/>
        <w:gridCol w:w="9"/>
      </w:tblGrid>
      <w:tr w:rsidR="00EE0FE1" w:rsidRPr="00C21EF0" w14:paraId="76D3CDF6" w14:textId="77777777" w:rsidTr="004534FD">
        <w:tc>
          <w:tcPr>
            <w:tcW w:w="10783" w:type="dxa"/>
            <w:gridSpan w:val="3"/>
            <w:shd w:val="clear" w:color="auto" w:fill="002060"/>
          </w:tcPr>
          <w:p w14:paraId="4872CA9D" w14:textId="77777777" w:rsidR="00EE0FE1" w:rsidRPr="00C21EF0" w:rsidRDefault="00EE0FE1" w:rsidP="00C21EF0">
            <w:pPr>
              <w:spacing w:line="276" w:lineRule="auto"/>
              <w:jc w:val="center"/>
              <w:rPr>
                <w:rFonts w:ascii="Arial" w:hAnsi="Arial" w:cs="Arial"/>
                <w:b/>
              </w:rPr>
            </w:pPr>
          </w:p>
        </w:tc>
      </w:tr>
      <w:tr w:rsidR="00EE0FE1" w:rsidRPr="00C21EF0" w14:paraId="7ECD2690" w14:textId="77777777" w:rsidTr="004534FD">
        <w:tc>
          <w:tcPr>
            <w:tcW w:w="10783" w:type="dxa"/>
            <w:gridSpan w:val="3"/>
          </w:tcPr>
          <w:p w14:paraId="369149E8" w14:textId="77777777" w:rsidR="00EE0FE1" w:rsidRPr="00C21EF0" w:rsidRDefault="00EE0FE1" w:rsidP="00C21EF0">
            <w:pPr>
              <w:spacing w:before="120" w:after="120" w:line="276" w:lineRule="auto"/>
              <w:rPr>
                <w:rFonts w:ascii="Arial" w:hAnsi="Arial" w:cs="Arial"/>
                <w:color w:val="001642"/>
              </w:rPr>
            </w:pPr>
            <w:r w:rsidRPr="00C21EF0">
              <w:rPr>
                <w:rFonts w:ascii="Arial" w:hAnsi="Arial" w:cs="Arial"/>
                <w:color w:val="001642"/>
              </w:rPr>
              <w:t>Student Name:</w:t>
            </w:r>
          </w:p>
        </w:tc>
      </w:tr>
      <w:tr w:rsidR="00EE0FE1" w:rsidRPr="00C21EF0" w14:paraId="11E28C89" w14:textId="77777777" w:rsidTr="004534FD">
        <w:tc>
          <w:tcPr>
            <w:tcW w:w="5389" w:type="dxa"/>
          </w:tcPr>
          <w:p w14:paraId="1F4D67FD" w14:textId="77777777" w:rsidR="00EE0FE1" w:rsidRPr="00C21EF0" w:rsidRDefault="00EE0FE1" w:rsidP="00C21EF0">
            <w:pPr>
              <w:spacing w:before="120" w:after="120" w:line="276" w:lineRule="auto"/>
              <w:rPr>
                <w:rFonts w:ascii="Arial" w:hAnsi="Arial" w:cs="Arial"/>
                <w:color w:val="001642"/>
              </w:rPr>
            </w:pPr>
            <w:r w:rsidRPr="00C21EF0">
              <w:rPr>
                <w:rFonts w:ascii="Arial" w:hAnsi="Arial" w:cs="Arial"/>
                <w:color w:val="001642"/>
              </w:rPr>
              <w:t>Date Completed:</w:t>
            </w:r>
          </w:p>
        </w:tc>
        <w:tc>
          <w:tcPr>
            <w:tcW w:w="5394" w:type="dxa"/>
            <w:gridSpan w:val="2"/>
          </w:tcPr>
          <w:p w14:paraId="779B0A2E" w14:textId="77777777" w:rsidR="00EE0FE1" w:rsidRPr="00C21EF0" w:rsidRDefault="00EE0FE1" w:rsidP="00C21EF0">
            <w:pPr>
              <w:spacing w:before="120" w:after="120" w:line="276" w:lineRule="auto"/>
              <w:rPr>
                <w:rFonts w:ascii="Arial" w:hAnsi="Arial" w:cs="Arial"/>
                <w:color w:val="001642"/>
              </w:rPr>
            </w:pPr>
            <w:r w:rsidRPr="00C21EF0">
              <w:rPr>
                <w:rFonts w:ascii="Arial" w:hAnsi="Arial" w:cs="Arial"/>
                <w:color w:val="001642"/>
              </w:rPr>
              <w:t>Stage / Class:</w:t>
            </w:r>
          </w:p>
        </w:tc>
      </w:tr>
      <w:tr w:rsidR="00EE0FE1" w:rsidRPr="00C21EF0" w14:paraId="4B3A2D61" w14:textId="77777777" w:rsidTr="004534FD">
        <w:trPr>
          <w:gridAfter w:val="1"/>
          <w:wAfter w:w="9" w:type="dxa"/>
        </w:trPr>
        <w:tc>
          <w:tcPr>
            <w:tcW w:w="5389" w:type="dxa"/>
          </w:tcPr>
          <w:p w14:paraId="3B3626FB" w14:textId="77777777" w:rsidR="00EE0FE1" w:rsidRPr="00C21EF0" w:rsidRDefault="00EE0FE1" w:rsidP="00C21EF0">
            <w:pPr>
              <w:spacing w:before="120" w:after="120" w:line="276" w:lineRule="auto"/>
              <w:rPr>
                <w:rFonts w:ascii="Arial" w:hAnsi="Arial" w:cs="Arial"/>
                <w:color w:val="001642"/>
              </w:rPr>
            </w:pPr>
            <w:r w:rsidRPr="00C21EF0">
              <w:rPr>
                <w:rFonts w:ascii="Arial" w:hAnsi="Arial" w:cs="Arial"/>
                <w:color w:val="001642"/>
              </w:rPr>
              <w:t>School:</w:t>
            </w:r>
          </w:p>
        </w:tc>
        <w:tc>
          <w:tcPr>
            <w:tcW w:w="5385" w:type="dxa"/>
          </w:tcPr>
          <w:p w14:paraId="27824267" w14:textId="77777777" w:rsidR="00EE0FE1" w:rsidRPr="00C21EF0" w:rsidRDefault="00EE0FE1" w:rsidP="00C21EF0">
            <w:pPr>
              <w:spacing w:before="120" w:after="120" w:line="276" w:lineRule="auto"/>
              <w:rPr>
                <w:rFonts w:ascii="Arial" w:hAnsi="Arial" w:cs="Arial"/>
                <w:color w:val="001642"/>
              </w:rPr>
            </w:pPr>
            <w:r w:rsidRPr="00C21EF0">
              <w:rPr>
                <w:rFonts w:ascii="Arial" w:hAnsi="Arial" w:cs="Arial"/>
                <w:color w:val="001642"/>
              </w:rPr>
              <w:t>SBE Signature:</w:t>
            </w:r>
          </w:p>
        </w:tc>
      </w:tr>
      <w:tr w:rsidR="00EE0FE1" w:rsidRPr="00C21EF0" w14:paraId="1736A0AF" w14:textId="77777777" w:rsidTr="004534FD">
        <w:trPr>
          <w:gridAfter w:val="1"/>
          <w:wAfter w:w="9" w:type="dxa"/>
        </w:trPr>
        <w:tc>
          <w:tcPr>
            <w:tcW w:w="5389" w:type="dxa"/>
          </w:tcPr>
          <w:p w14:paraId="11EBB26A" w14:textId="77777777" w:rsidR="00EE0FE1" w:rsidRPr="00C21EF0" w:rsidRDefault="00EE0FE1" w:rsidP="00C21EF0">
            <w:pPr>
              <w:spacing w:before="120" w:after="120" w:line="276" w:lineRule="auto"/>
              <w:rPr>
                <w:rFonts w:ascii="Arial" w:hAnsi="Arial" w:cs="Arial"/>
                <w:color w:val="001642"/>
              </w:rPr>
            </w:pPr>
            <w:r w:rsidRPr="00C21EF0">
              <w:rPr>
                <w:rFonts w:ascii="Arial" w:hAnsi="Arial" w:cs="Arial"/>
                <w:color w:val="001642"/>
              </w:rPr>
              <w:t>Student Signature:</w:t>
            </w:r>
          </w:p>
        </w:tc>
        <w:tc>
          <w:tcPr>
            <w:tcW w:w="5385" w:type="dxa"/>
          </w:tcPr>
          <w:p w14:paraId="1A284DA0" w14:textId="77777777" w:rsidR="00EE0FE1" w:rsidRPr="00C21EF0" w:rsidRDefault="00EE0FE1" w:rsidP="00C21EF0">
            <w:pPr>
              <w:spacing w:before="120" w:after="120" w:line="276" w:lineRule="auto"/>
              <w:rPr>
                <w:rFonts w:ascii="Arial" w:hAnsi="Arial" w:cs="Arial"/>
                <w:color w:val="001642"/>
              </w:rPr>
            </w:pPr>
            <w:r w:rsidRPr="00C21EF0">
              <w:rPr>
                <w:rFonts w:ascii="Arial" w:hAnsi="Arial" w:cs="Arial"/>
                <w:color w:val="001642"/>
              </w:rPr>
              <w:t>UBE Signature:</w:t>
            </w:r>
          </w:p>
        </w:tc>
      </w:tr>
    </w:tbl>
    <w:p w14:paraId="25BF1DD6" w14:textId="77777777" w:rsidR="00EE0FE1" w:rsidRPr="00C21EF0" w:rsidRDefault="00EE0FE1" w:rsidP="00C21EF0">
      <w:pPr>
        <w:spacing w:line="276" w:lineRule="auto"/>
        <w:rPr>
          <w:rFonts w:ascii="Arial" w:hAnsi="Arial" w:cs="Arial"/>
        </w:rPr>
      </w:pPr>
      <w:r w:rsidRPr="00C21EF0">
        <w:rPr>
          <w:rFonts w:ascii="Arial" w:hAnsi="Arial" w:cs="Arial"/>
        </w:rPr>
        <w:tab/>
      </w:r>
      <w:r w:rsidRPr="00C21EF0">
        <w:rPr>
          <w:rFonts w:ascii="Arial" w:hAnsi="Arial" w:cs="Arial"/>
        </w:rPr>
        <w:tab/>
      </w:r>
      <w:r w:rsidRPr="00C21EF0">
        <w:rPr>
          <w:rFonts w:ascii="Arial" w:hAnsi="Arial" w:cs="Arial"/>
        </w:rPr>
        <w:tab/>
      </w:r>
      <w:r w:rsidRPr="00C21EF0">
        <w:rPr>
          <w:rFonts w:ascii="Arial" w:hAnsi="Arial" w:cs="Arial"/>
        </w:rPr>
        <w:tab/>
      </w:r>
    </w:p>
    <w:p w14:paraId="2FE8606D" w14:textId="77777777" w:rsidR="00EE0FE1" w:rsidRPr="00C21EF0" w:rsidRDefault="00EE0FE1" w:rsidP="00C21EF0">
      <w:pPr>
        <w:pStyle w:val="ListParagraph"/>
        <w:widowControl/>
        <w:numPr>
          <w:ilvl w:val="0"/>
          <w:numId w:val="67"/>
        </w:numPr>
        <w:autoSpaceDE/>
        <w:autoSpaceDN/>
        <w:spacing w:after="200" w:line="276" w:lineRule="auto"/>
        <w:contextualSpacing/>
        <w:rPr>
          <w:rFonts w:ascii="Arial" w:hAnsi="Arial" w:cs="Arial"/>
        </w:rPr>
      </w:pPr>
      <w:r w:rsidRPr="00C21EF0">
        <w:rPr>
          <w:rFonts w:ascii="Arial" w:eastAsia="Arial" w:hAnsi="Arial" w:cs="Arial"/>
        </w:rPr>
        <w:t>Lesson focus:</w:t>
      </w:r>
    </w:p>
    <w:tbl>
      <w:tblPr>
        <w:tblStyle w:val="TableGrid"/>
        <w:tblW w:w="0" w:type="auto"/>
        <w:tblInd w:w="-5" w:type="dxa"/>
        <w:tblLayout w:type="fixed"/>
        <w:tblLook w:val="06A0" w:firstRow="1" w:lastRow="0" w:firstColumn="1" w:lastColumn="0" w:noHBand="1" w:noVBand="1"/>
      </w:tblPr>
      <w:tblGrid>
        <w:gridCol w:w="10440"/>
      </w:tblGrid>
      <w:tr w:rsidR="00EE0FE1" w:rsidRPr="00C21EF0" w14:paraId="1597D247" w14:textId="77777777" w:rsidTr="004534FD">
        <w:tc>
          <w:tcPr>
            <w:tcW w:w="10440" w:type="dxa"/>
          </w:tcPr>
          <w:p w14:paraId="00C80C98" w14:textId="77777777" w:rsidR="00EE0FE1" w:rsidRPr="00C21EF0" w:rsidRDefault="00EE0FE1" w:rsidP="00C21EF0">
            <w:pPr>
              <w:spacing w:line="276" w:lineRule="auto"/>
              <w:rPr>
                <w:rFonts w:ascii="Arial" w:hAnsi="Arial" w:cs="Arial"/>
              </w:rPr>
            </w:pPr>
          </w:p>
        </w:tc>
      </w:tr>
    </w:tbl>
    <w:p w14:paraId="7C6AA3F7" w14:textId="77777777" w:rsidR="00EE0FE1" w:rsidRPr="00C21EF0" w:rsidRDefault="00EE0FE1" w:rsidP="00C21EF0">
      <w:pPr>
        <w:spacing w:line="276" w:lineRule="auto"/>
        <w:rPr>
          <w:rFonts w:ascii="Arial" w:hAnsi="Arial" w:cs="Arial"/>
        </w:rPr>
      </w:pPr>
    </w:p>
    <w:p w14:paraId="22212C96" w14:textId="77777777" w:rsidR="00EE0FE1" w:rsidRPr="00C21EF0" w:rsidRDefault="00EE0FE1" w:rsidP="00C21EF0">
      <w:pPr>
        <w:pStyle w:val="ListParagraph"/>
        <w:widowControl/>
        <w:numPr>
          <w:ilvl w:val="0"/>
          <w:numId w:val="67"/>
        </w:numPr>
        <w:autoSpaceDE/>
        <w:autoSpaceDN/>
        <w:spacing w:line="276" w:lineRule="auto"/>
        <w:contextualSpacing/>
        <w:rPr>
          <w:rFonts w:ascii="Arial" w:eastAsia="Arial" w:hAnsi="Arial" w:cs="Arial"/>
        </w:rPr>
      </w:pPr>
      <w:r w:rsidRPr="00C21EF0">
        <w:rPr>
          <w:rFonts w:ascii="Arial" w:eastAsia="Arial" w:hAnsi="Arial" w:cs="Arial"/>
        </w:rPr>
        <w:t>Strengths – with SPR code (maximum of three):</w:t>
      </w:r>
    </w:p>
    <w:p w14:paraId="6DB83D4C" w14:textId="77777777" w:rsidR="00EE0FE1" w:rsidRPr="00C21EF0" w:rsidRDefault="00EE0FE1" w:rsidP="00C21EF0">
      <w:pPr>
        <w:spacing w:line="276" w:lineRule="auto"/>
        <w:rPr>
          <w:rFonts w:ascii="Arial" w:hAnsi="Arial" w:cs="Arial"/>
        </w:rPr>
      </w:pPr>
    </w:p>
    <w:tbl>
      <w:tblPr>
        <w:tblStyle w:val="TableGrid"/>
        <w:tblW w:w="0" w:type="auto"/>
        <w:tblLayout w:type="fixed"/>
        <w:tblLook w:val="06A0" w:firstRow="1" w:lastRow="0" w:firstColumn="1" w:lastColumn="0" w:noHBand="1" w:noVBand="1"/>
      </w:tblPr>
      <w:tblGrid>
        <w:gridCol w:w="10800"/>
      </w:tblGrid>
      <w:tr w:rsidR="00EE0FE1" w:rsidRPr="00C21EF0" w14:paraId="3D685062" w14:textId="77777777" w:rsidTr="004534FD">
        <w:tc>
          <w:tcPr>
            <w:tcW w:w="10800" w:type="dxa"/>
          </w:tcPr>
          <w:p w14:paraId="50147F66" w14:textId="77777777" w:rsidR="00EE0FE1" w:rsidRPr="00C21EF0" w:rsidRDefault="00EE0FE1" w:rsidP="00C21EF0">
            <w:pPr>
              <w:spacing w:line="276" w:lineRule="auto"/>
              <w:rPr>
                <w:rFonts w:ascii="Arial" w:hAnsi="Arial" w:cs="Arial"/>
              </w:rPr>
            </w:pPr>
          </w:p>
        </w:tc>
      </w:tr>
    </w:tbl>
    <w:p w14:paraId="65E0A1C1" w14:textId="77777777" w:rsidR="00EE0FE1" w:rsidRPr="00C21EF0" w:rsidRDefault="00EE0FE1" w:rsidP="00C21EF0">
      <w:pPr>
        <w:spacing w:line="276" w:lineRule="auto"/>
        <w:rPr>
          <w:rFonts w:ascii="Arial" w:hAnsi="Arial" w:cs="Arial"/>
        </w:rPr>
      </w:pPr>
    </w:p>
    <w:p w14:paraId="75AA675D" w14:textId="77777777" w:rsidR="00EE0FE1" w:rsidRPr="00C21EF0" w:rsidRDefault="00EE0FE1" w:rsidP="00C21EF0">
      <w:pPr>
        <w:spacing w:line="276" w:lineRule="auto"/>
        <w:rPr>
          <w:rFonts w:ascii="Arial" w:hAnsi="Arial" w:cs="Arial"/>
        </w:rPr>
      </w:pPr>
    </w:p>
    <w:p w14:paraId="254C5D76" w14:textId="77777777" w:rsidR="00EE0FE1" w:rsidRPr="00C21EF0" w:rsidRDefault="00EE0FE1" w:rsidP="00C21EF0">
      <w:pPr>
        <w:pStyle w:val="ListParagraph"/>
        <w:widowControl/>
        <w:numPr>
          <w:ilvl w:val="0"/>
          <w:numId w:val="67"/>
        </w:numPr>
        <w:autoSpaceDE/>
        <w:autoSpaceDN/>
        <w:spacing w:line="276" w:lineRule="auto"/>
        <w:contextualSpacing/>
        <w:rPr>
          <w:rFonts w:ascii="Arial" w:eastAsia="Arial" w:hAnsi="Arial" w:cs="Arial"/>
        </w:rPr>
      </w:pPr>
      <w:r w:rsidRPr="00C21EF0">
        <w:rPr>
          <w:rFonts w:ascii="Arial" w:eastAsia="Arial" w:hAnsi="Arial" w:cs="Arial"/>
        </w:rPr>
        <w:t>Next steps – with SPR code (maximum of three):</w:t>
      </w:r>
    </w:p>
    <w:p w14:paraId="7DAA4950" w14:textId="77777777" w:rsidR="00EE0FE1" w:rsidRPr="00C21EF0" w:rsidRDefault="00EE0FE1" w:rsidP="00C21EF0">
      <w:pPr>
        <w:pStyle w:val="ListParagraph"/>
        <w:spacing w:line="276" w:lineRule="auto"/>
        <w:ind w:left="360"/>
        <w:rPr>
          <w:rFonts w:ascii="Arial" w:hAnsi="Arial" w:cs="Arial"/>
        </w:rPr>
      </w:pPr>
    </w:p>
    <w:tbl>
      <w:tblPr>
        <w:tblStyle w:val="TableGrid"/>
        <w:tblW w:w="0" w:type="auto"/>
        <w:tblLayout w:type="fixed"/>
        <w:tblLook w:val="06A0" w:firstRow="1" w:lastRow="0" w:firstColumn="1" w:lastColumn="0" w:noHBand="1" w:noVBand="1"/>
      </w:tblPr>
      <w:tblGrid>
        <w:gridCol w:w="10800"/>
      </w:tblGrid>
      <w:tr w:rsidR="00EE0FE1" w:rsidRPr="00C21EF0" w14:paraId="7F1E013B" w14:textId="77777777" w:rsidTr="004534FD">
        <w:tc>
          <w:tcPr>
            <w:tcW w:w="10800" w:type="dxa"/>
          </w:tcPr>
          <w:p w14:paraId="08CB6CEA" w14:textId="77777777" w:rsidR="00EE0FE1" w:rsidRPr="00C21EF0" w:rsidRDefault="00EE0FE1" w:rsidP="00C21EF0">
            <w:pPr>
              <w:pStyle w:val="ListParagraph"/>
              <w:spacing w:line="276" w:lineRule="auto"/>
              <w:rPr>
                <w:rFonts w:ascii="Arial" w:hAnsi="Arial" w:cs="Arial"/>
              </w:rPr>
            </w:pPr>
          </w:p>
        </w:tc>
      </w:tr>
    </w:tbl>
    <w:p w14:paraId="3D22256D" w14:textId="77777777" w:rsidR="00EE0FE1" w:rsidRPr="00C21EF0" w:rsidRDefault="00EE0FE1" w:rsidP="00C21EF0">
      <w:pPr>
        <w:spacing w:line="276" w:lineRule="auto"/>
        <w:rPr>
          <w:rFonts w:ascii="Arial" w:hAnsi="Arial" w:cs="Arial"/>
        </w:rPr>
      </w:pPr>
    </w:p>
    <w:p w14:paraId="62029D23" w14:textId="77777777" w:rsidR="00EE0FE1" w:rsidRPr="00C21EF0" w:rsidRDefault="00EE0FE1" w:rsidP="00C21EF0">
      <w:pPr>
        <w:pStyle w:val="ListParagraph"/>
        <w:spacing w:line="276" w:lineRule="auto"/>
        <w:ind w:left="0"/>
        <w:rPr>
          <w:rFonts w:ascii="Arial" w:hAnsi="Arial" w:cs="Arial"/>
          <w:b/>
          <w:bCs/>
        </w:rPr>
      </w:pPr>
      <w:r w:rsidRPr="00C21EF0">
        <w:rPr>
          <w:rFonts w:ascii="Arial" w:hAnsi="Arial" w:cs="Arial"/>
          <w:b/>
          <w:bCs/>
        </w:rPr>
        <w:t>On track / not yet satisfactory / concern (please circle)</w:t>
      </w:r>
    </w:p>
    <w:p w14:paraId="1953400D" w14:textId="77777777" w:rsidR="00EE0FE1" w:rsidRPr="00C21EF0" w:rsidRDefault="00EE0FE1" w:rsidP="00C21EF0">
      <w:pPr>
        <w:spacing w:line="276" w:lineRule="auto"/>
        <w:rPr>
          <w:rFonts w:ascii="Arial" w:hAnsi="Arial" w:cs="Arial"/>
        </w:rPr>
      </w:pPr>
    </w:p>
    <w:p w14:paraId="29CD01A0" w14:textId="77777777" w:rsidR="00EE0FE1" w:rsidRPr="00C21EF0" w:rsidRDefault="00EE0FE1" w:rsidP="00C21EF0">
      <w:pPr>
        <w:pStyle w:val="ListParagraph"/>
        <w:widowControl/>
        <w:numPr>
          <w:ilvl w:val="0"/>
          <w:numId w:val="67"/>
        </w:numPr>
        <w:autoSpaceDE/>
        <w:autoSpaceDN/>
        <w:spacing w:line="276" w:lineRule="auto"/>
        <w:contextualSpacing/>
        <w:rPr>
          <w:rFonts w:ascii="Arial" w:hAnsi="Arial" w:cs="Arial"/>
        </w:rPr>
      </w:pPr>
      <w:r w:rsidRPr="00C21EF0">
        <w:rPr>
          <w:rFonts w:ascii="Arial" w:eastAsia="Arial" w:hAnsi="Arial" w:cs="Arial"/>
        </w:rPr>
        <w:t>Any additional comments:</w:t>
      </w:r>
    </w:p>
    <w:p w14:paraId="38C414DE" w14:textId="77777777" w:rsidR="00EE0FE1" w:rsidRPr="00C21EF0" w:rsidRDefault="00EE0FE1" w:rsidP="00C21EF0">
      <w:pPr>
        <w:spacing w:line="276" w:lineRule="auto"/>
        <w:rPr>
          <w:rFonts w:ascii="Arial" w:hAnsi="Arial" w:cs="Arial"/>
        </w:rPr>
      </w:pPr>
      <w:r w:rsidRPr="00C21EF0">
        <w:rPr>
          <w:rFonts w:ascii="Arial" w:eastAsia="Arial" w:hAnsi="Arial" w:cs="Arial"/>
          <w:color w:val="000000" w:themeColor="text1"/>
        </w:rPr>
        <w:t xml:space="preserve"> </w:t>
      </w:r>
      <w:r w:rsidRPr="00C21EF0">
        <w:rPr>
          <w:rFonts w:ascii="Arial" w:eastAsia="Arial" w:hAnsi="Arial" w:cs="Arial"/>
        </w:rPr>
        <w:t xml:space="preserve"> </w:t>
      </w:r>
    </w:p>
    <w:tbl>
      <w:tblPr>
        <w:tblStyle w:val="TableGrid"/>
        <w:tblW w:w="0" w:type="auto"/>
        <w:tblLayout w:type="fixed"/>
        <w:tblLook w:val="06A0" w:firstRow="1" w:lastRow="0" w:firstColumn="1" w:lastColumn="0" w:noHBand="1" w:noVBand="1"/>
      </w:tblPr>
      <w:tblGrid>
        <w:gridCol w:w="10800"/>
      </w:tblGrid>
      <w:tr w:rsidR="00EE0FE1" w:rsidRPr="00C21EF0" w14:paraId="12293CD0" w14:textId="77777777" w:rsidTr="004534FD">
        <w:trPr>
          <w:trHeight w:val="300"/>
        </w:trPr>
        <w:tc>
          <w:tcPr>
            <w:tcW w:w="10800" w:type="dxa"/>
          </w:tcPr>
          <w:p w14:paraId="556155E6" w14:textId="77777777" w:rsidR="00EE0FE1" w:rsidRPr="00C21EF0" w:rsidRDefault="00EE0FE1" w:rsidP="00C21EF0">
            <w:pPr>
              <w:spacing w:line="276" w:lineRule="auto"/>
              <w:rPr>
                <w:rFonts w:ascii="Arial" w:eastAsia="Arial" w:hAnsi="Arial" w:cs="Arial"/>
              </w:rPr>
            </w:pPr>
          </w:p>
        </w:tc>
      </w:tr>
    </w:tbl>
    <w:p w14:paraId="530EAC63" w14:textId="77777777" w:rsidR="00EE0FE1" w:rsidRPr="00C21EF0" w:rsidRDefault="00EE0FE1" w:rsidP="00C21EF0">
      <w:pPr>
        <w:spacing w:line="276" w:lineRule="auto"/>
        <w:rPr>
          <w:rFonts w:ascii="Arial" w:hAnsi="Arial" w:cs="Arial"/>
        </w:rPr>
      </w:pPr>
    </w:p>
    <w:p w14:paraId="74F82DF9" w14:textId="77777777" w:rsidR="00EE0FE1" w:rsidRPr="00C21EF0" w:rsidRDefault="00EE0FE1" w:rsidP="00C21EF0">
      <w:pPr>
        <w:spacing w:line="276" w:lineRule="auto"/>
        <w:rPr>
          <w:rFonts w:ascii="Arial" w:hAnsi="Arial" w:cs="Arial"/>
        </w:rPr>
      </w:pPr>
    </w:p>
    <w:p w14:paraId="7008ABC1" w14:textId="77777777" w:rsidR="00EE0FE1" w:rsidRPr="00C21EF0" w:rsidRDefault="00EE0FE1" w:rsidP="00C21EF0">
      <w:pPr>
        <w:pStyle w:val="ListParagraph"/>
        <w:widowControl/>
        <w:numPr>
          <w:ilvl w:val="0"/>
          <w:numId w:val="67"/>
        </w:numPr>
        <w:autoSpaceDE/>
        <w:autoSpaceDN/>
        <w:spacing w:line="276" w:lineRule="auto"/>
        <w:contextualSpacing/>
        <w:rPr>
          <w:rFonts w:ascii="Arial" w:hAnsi="Arial" w:cs="Arial"/>
        </w:rPr>
      </w:pPr>
      <w:r w:rsidRPr="00C21EF0">
        <w:rPr>
          <w:rFonts w:ascii="Arial" w:hAnsi="Arial" w:cs="Arial"/>
        </w:rPr>
        <w:t>PDP comment:</w:t>
      </w:r>
    </w:p>
    <w:p w14:paraId="17B20686" w14:textId="77777777" w:rsidR="00EE0FE1" w:rsidRPr="00C21EF0" w:rsidRDefault="00EE0FE1" w:rsidP="00C21EF0">
      <w:pPr>
        <w:spacing w:line="276" w:lineRule="auto"/>
        <w:rPr>
          <w:rFonts w:ascii="Arial" w:hAnsi="Arial" w:cs="Arial"/>
        </w:rPr>
      </w:pPr>
    </w:p>
    <w:tbl>
      <w:tblPr>
        <w:tblStyle w:val="TableGrid"/>
        <w:tblW w:w="0" w:type="auto"/>
        <w:tblLook w:val="04A0" w:firstRow="1" w:lastRow="0" w:firstColumn="1" w:lastColumn="0" w:noHBand="0" w:noVBand="1"/>
      </w:tblPr>
      <w:tblGrid>
        <w:gridCol w:w="10790"/>
      </w:tblGrid>
      <w:tr w:rsidR="00EE0FE1" w:rsidRPr="00C21EF0" w14:paraId="57D1A357" w14:textId="77777777" w:rsidTr="004534FD">
        <w:tc>
          <w:tcPr>
            <w:tcW w:w="10790" w:type="dxa"/>
          </w:tcPr>
          <w:p w14:paraId="23B0FC74" w14:textId="77777777" w:rsidR="00EE0FE1" w:rsidRPr="00C21EF0" w:rsidRDefault="00EE0FE1" w:rsidP="00C21EF0">
            <w:pPr>
              <w:pStyle w:val="ListParagraph"/>
              <w:spacing w:line="276" w:lineRule="auto"/>
              <w:rPr>
                <w:rFonts w:ascii="Arial" w:hAnsi="Arial" w:cs="Arial"/>
              </w:rPr>
            </w:pPr>
          </w:p>
        </w:tc>
      </w:tr>
    </w:tbl>
    <w:p w14:paraId="20741919" w14:textId="77777777" w:rsidR="00EE0FE1" w:rsidRPr="00C21EF0" w:rsidRDefault="00EE0FE1" w:rsidP="00C21EF0">
      <w:pPr>
        <w:spacing w:line="276" w:lineRule="auto"/>
        <w:rPr>
          <w:rFonts w:ascii="Arial" w:hAnsi="Arial" w:cs="Arial"/>
        </w:rPr>
      </w:pPr>
    </w:p>
    <w:p w14:paraId="20F39B6A" w14:textId="77777777" w:rsidR="00EE0FE1" w:rsidRPr="00346C8A" w:rsidRDefault="00EE0FE1" w:rsidP="00346C8A">
      <w:pPr>
        <w:rPr>
          <w:sz w:val="24"/>
          <w:szCs w:val="24"/>
        </w:rPr>
      </w:pPr>
      <w:r w:rsidRPr="00346C8A">
        <w:rPr>
          <w:color w:val="1F497D" w:themeColor="text2"/>
          <w:sz w:val="24"/>
          <w:szCs w:val="24"/>
        </w:rPr>
        <w:t>Summary of the GTCS Standards for Provisional Registration (SPR)</w:t>
      </w:r>
      <w:r w:rsidRPr="00346C8A">
        <w:rPr>
          <w:sz w:val="24"/>
          <w:szCs w:val="24"/>
        </w:rPr>
        <w:br/>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8"/>
      </w:tblGrid>
      <w:tr w:rsidR="00EE0FE1" w:rsidRPr="00C21EF0" w14:paraId="15B32C2E" w14:textId="77777777" w:rsidTr="004534FD">
        <w:trPr>
          <w:trHeight w:val="235"/>
          <w:jc w:val="center"/>
        </w:trPr>
        <w:tc>
          <w:tcPr>
            <w:tcW w:w="10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9E085A" w14:textId="77777777" w:rsidR="00EE0FE1" w:rsidRPr="00C21EF0" w:rsidRDefault="00EE0FE1" w:rsidP="00C21EF0">
            <w:pPr>
              <w:spacing w:line="276" w:lineRule="auto"/>
              <w:rPr>
                <w:rFonts w:ascii="Arial" w:hAnsi="Arial" w:cs="Arial"/>
                <w:b/>
                <w:bCs/>
              </w:rPr>
            </w:pPr>
            <w:r w:rsidRPr="00C21EF0">
              <w:rPr>
                <w:rFonts w:ascii="Arial" w:hAnsi="Arial" w:cs="Arial"/>
                <w:b/>
                <w:bCs/>
              </w:rPr>
              <w:lastRenderedPageBreak/>
              <w:t>Being a Teacher in Scotland</w:t>
            </w:r>
          </w:p>
        </w:tc>
      </w:tr>
      <w:tr w:rsidR="00EE0FE1" w:rsidRPr="00C21EF0" w14:paraId="008F743B" w14:textId="77777777" w:rsidTr="004534FD">
        <w:trPr>
          <w:trHeight w:val="196"/>
          <w:jc w:val="center"/>
        </w:trPr>
        <w:tc>
          <w:tcPr>
            <w:tcW w:w="10768" w:type="dxa"/>
            <w:tcBorders>
              <w:top w:val="single" w:sz="4" w:space="0" w:color="auto"/>
              <w:left w:val="single" w:sz="4" w:space="0" w:color="auto"/>
              <w:bottom w:val="single" w:sz="4" w:space="0" w:color="auto"/>
              <w:right w:val="single" w:sz="4" w:space="0" w:color="auto"/>
            </w:tcBorders>
            <w:vAlign w:val="center"/>
            <w:hideMark/>
          </w:tcPr>
          <w:p w14:paraId="15B29F21" w14:textId="77777777" w:rsidR="00EE0FE1" w:rsidRPr="00C21EF0" w:rsidRDefault="00EE0FE1" w:rsidP="00C21EF0">
            <w:pPr>
              <w:spacing w:line="276" w:lineRule="auto"/>
              <w:rPr>
                <w:rFonts w:ascii="Arial" w:hAnsi="Arial" w:cs="Arial"/>
                <w:b/>
                <w:bCs/>
                <w:iCs/>
              </w:rPr>
            </w:pPr>
            <w:r w:rsidRPr="00C21EF0">
              <w:rPr>
                <w:rFonts w:ascii="Arial" w:hAnsi="Arial" w:cs="Arial"/>
                <w:b/>
                <w:bCs/>
              </w:rPr>
              <w:t>1.1 Professional Values</w:t>
            </w:r>
          </w:p>
        </w:tc>
      </w:tr>
      <w:tr w:rsidR="00EE0FE1" w:rsidRPr="00C21EF0" w14:paraId="4D2DC9EE" w14:textId="77777777" w:rsidTr="004534FD">
        <w:trPr>
          <w:jc w:val="center"/>
        </w:trPr>
        <w:tc>
          <w:tcPr>
            <w:tcW w:w="10768" w:type="dxa"/>
            <w:tcBorders>
              <w:top w:val="single" w:sz="4" w:space="0" w:color="auto"/>
              <w:left w:val="single" w:sz="4" w:space="0" w:color="auto"/>
              <w:bottom w:val="single" w:sz="4" w:space="0" w:color="auto"/>
              <w:right w:val="single" w:sz="4" w:space="0" w:color="auto"/>
            </w:tcBorders>
            <w:hideMark/>
          </w:tcPr>
          <w:p w14:paraId="1A6ABA9A" w14:textId="77777777" w:rsidR="00EE0FE1" w:rsidRPr="00C21EF0" w:rsidRDefault="00EE0FE1" w:rsidP="00C21EF0">
            <w:pPr>
              <w:widowControl/>
              <w:numPr>
                <w:ilvl w:val="0"/>
                <w:numId w:val="57"/>
              </w:numPr>
              <w:autoSpaceDE/>
              <w:autoSpaceDN/>
              <w:spacing w:line="276" w:lineRule="auto"/>
              <w:ind w:left="357" w:hanging="357"/>
              <w:contextualSpacing/>
              <w:rPr>
                <w:rFonts w:ascii="Arial" w:hAnsi="Arial" w:cs="Arial"/>
              </w:rPr>
            </w:pPr>
            <w:r w:rsidRPr="00C21EF0">
              <w:rPr>
                <w:rFonts w:ascii="Arial" w:hAnsi="Arial" w:cs="Arial"/>
              </w:rPr>
              <w:t>Social Justice</w:t>
            </w:r>
          </w:p>
          <w:p w14:paraId="0B855E25" w14:textId="77777777" w:rsidR="00EE0FE1" w:rsidRPr="00C21EF0" w:rsidRDefault="00EE0FE1" w:rsidP="00C21EF0">
            <w:pPr>
              <w:widowControl/>
              <w:numPr>
                <w:ilvl w:val="0"/>
                <w:numId w:val="57"/>
              </w:numPr>
              <w:autoSpaceDE/>
              <w:autoSpaceDN/>
              <w:spacing w:line="276" w:lineRule="auto"/>
              <w:ind w:left="357" w:hanging="357"/>
              <w:contextualSpacing/>
              <w:rPr>
                <w:rFonts w:ascii="Arial" w:hAnsi="Arial" w:cs="Arial"/>
                <w:b/>
              </w:rPr>
            </w:pPr>
            <w:r w:rsidRPr="00C21EF0">
              <w:rPr>
                <w:rFonts w:ascii="Arial" w:hAnsi="Arial" w:cs="Arial"/>
              </w:rPr>
              <w:t>Trust and Respect</w:t>
            </w:r>
          </w:p>
          <w:p w14:paraId="16797943" w14:textId="77777777" w:rsidR="00EE0FE1" w:rsidRPr="00C21EF0" w:rsidRDefault="00EE0FE1" w:rsidP="00C21EF0">
            <w:pPr>
              <w:widowControl/>
              <w:numPr>
                <w:ilvl w:val="0"/>
                <w:numId w:val="57"/>
              </w:numPr>
              <w:autoSpaceDE/>
              <w:autoSpaceDN/>
              <w:spacing w:line="276" w:lineRule="auto"/>
              <w:ind w:left="357" w:hanging="357"/>
              <w:contextualSpacing/>
              <w:rPr>
                <w:rFonts w:ascii="Arial" w:hAnsi="Arial" w:cs="Arial"/>
                <w:b/>
              </w:rPr>
            </w:pPr>
            <w:r w:rsidRPr="00C21EF0">
              <w:rPr>
                <w:rFonts w:ascii="Arial" w:hAnsi="Arial" w:cs="Arial"/>
              </w:rPr>
              <w:t xml:space="preserve">Integrity    </w:t>
            </w:r>
          </w:p>
        </w:tc>
      </w:tr>
      <w:tr w:rsidR="00EE0FE1" w:rsidRPr="00C21EF0" w14:paraId="0E83DB48" w14:textId="77777777" w:rsidTr="004534FD">
        <w:trPr>
          <w:trHeight w:val="156"/>
          <w:jc w:val="center"/>
        </w:trPr>
        <w:tc>
          <w:tcPr>
            <w:tcW w:w="10768" w:type="dxa"/>
            <w:tcBorders>
              <w:top w:val="single" w:sz="4" w:space="0" w:color="auto"/>
              <w:left w:val="single" w:sz="4" w:space="0" w:color="auto"/>
              <w:bottom w:val="single" w:sz="4" w:space="0" w:color="auto"/>
              <w:right w:val="single" w:sz="4" w:space="0" w:color="auto"/>
            </w:tcBorders>
            <w:vAlign w:val="center"/>
            <w:hideMark/>
          </w:tcPr>
          <w:p w14:paraId="70A895B3" w14:textId="77777777" w:rsidR="00EE0FE1" w:rsidRPr="00C21EF0" w:rsidRDefault="00EE0FE1" w:rsidP="00C21EF0">
            <w:pPr>
              <w:spacing w:line="276" w:lineRule="auto"/>
              <w:rPr>
                <w:rFonts w:ascii="Arial" w:hAnsi="Arial" w:cs="Arial"/>
                <w:b/>
                <w:bCs/>
              </w:rPr>
            </w:pPr>
            <w:r w:rsidRPr="00C21EF0">
              <w:rPr>
                <w:rFonts w:ascii="Arial" w:hAnsi="Arial" w:cs="Arial"/>
                <w:b/>
                <w:bCs/>
              </w:rPr>
              <w:br w:type="page"/>
              <w:t xml:space="preserve">1.2 Professional Commitment </w:t>
            </w:r>
          </w:p>
        </w:tc>
      </w:tr>
      <w:tr w:rsidR="00EE0FE1" w:rsidRPr="00C21EF0" w14:paraId="1EFA49FE" w14:textId="77777777" w:rsidTr="004534FD">
        <w:trPr>
          <w:trHeight w:val="639"/>
          <w:jc w:val="center"/>
        </w:trPr>
        <w:tc>
          <w:tcPr>
            <w:tcW w:w="10768" w:type="dxa"/>
            <w:tcBorders>
              <w:top w:val="single" w:sz="4" w:space="0" w:color="auto"/>
              <w:left w:val="single" w:sz="4" w:space="0" w:color="auto"/>
              <w:bottom w:val="single" w:sz="4" w:space="0" w:color="auto"/>
              <w:right w:val="single" w:sz="4" w:space="0" w:color="auto"/>
            </w:tcBorders>
            <w:hideMark/>
          </w:tcPr>
          <w:p w14:paraId="7380182B" w14:textId="77777777" w:rsidR="00EE0FE1" w:rsidRPr="00C21EF0" w:rsidRDefault="00EE0FE1" w:rsidP="00C21EF0">
            <w:pPr>
              <w:widowControl/>
              <w:numPr>
                <w:ilvl w:val="0"/>
                <w:numId w:val="58"/>
              </w:numPr>
              <w:autoSpaceDE/>
              <w:autoSpaceDN/>
              <w:spacing w:line="276" w:lineRule="auto"/>
              <w:ind w:left="357" w:hanging="357"/>
              <w:contextualSpacing/>
              <w:rPr>
                <w:rFonts w:ascii="Arial" w:hAnsi="Arial" w:cs="Arial"/>
              </w:rPr>
            </w:pPr>
            <w:r w:rsidRPr="00C21EF0">
              <w:rPr>
                <w:rFonts w:ascii="Arial" w:hAnsi="Arial" w:cs="Arial"/>
              </w:rPr>
              <w:t>Developing deep knowledge of learning and teaching</w:t>
            </w:r>
          </w:p>
          <w:p w14:paraId="142C209C" w14:textId="77777777" w:rsidR="00EE0FE1" w:rsidRPr="00C21EF0" w:rsidRDefault="00EE0FE1" w:rsidP="00C21EF0">
            <w:pPr>
              <w:widowControl/>
              <w:numPr>
                <w:ilvl w:val="0"/>
                <w:numId w:val="58"/>
              </w:numPr>
              <w:autoSpaceDE/>
              <w:autoSpaceDN/>
              <w:spacing w:line="276" w:lineRule="auto"/>
              <w:ind w:left="357" w:hanging="357"/>
              <w:contextualSpacing/>
              <w:rPr>
                <w:rFonts w:ascii="Arial" w:hAnsi="Arial" w:cs="Arial"/>
                <w:b/>
                <w:bCs/>
              </w:rPr>
            </w:pPr>
            <w:r w:rsidRPr="00C21EF0">
              <w:rPr>
                <w:rFonts w:ascii="Arial" w:hAnsi="Arial" w:cs="Arial"/>
              </w:rPr>
              <w:t>Critically examining how our teaching impacts on learners</w:t>
            </w:r>
          </w:p>
          <w:p w14:paraId="7BEBC53A" w14:textId="77777777" w:rsidR="00EE0FE1" w:rsidRPr="00C21EF0" w:rsidRDefault="00EE0FE1" w:rsidP="00C21EF0">
            <w:pPr>
              <w:widowControl/>
              <w:numPr>
                <w:ilvl w:val="0"/>
                <w:numId w:val="58"/>
              </w:numPr>
              <w:autoSpaceDE/>
              <w:autoSpaceDN/>
              <w:spacing w:line="276" w:lineRule="auto"/>
              <w:ind w:left="357" w:hanging="357"/>
              <w:contextualSpacing/>
              <w:rPr>
                <w:rFonts w:ascii="Arial" w:hAnsi="Arial" w:cs="Arial"/>
                <w:b/>
                <w:bCs/>
              </w:rPr>
            </w:pPr>
            <w:r w:rsidRPr="00C21EF0">
              <w:rPr>
                <w:rFonts w:ascii="Arial" w:hAnsi="Arial" w:cs="Arial"/>
              </w:rPr>
              <w:t>Using evidence collaboratively to inform teacher judgement and next steps for learners</w:t>
            </w:r>
          </w:p>
        </w:tc>
      </w:tr>
      <w:tr w:rsidR="00EE0FE1" w:rsidRPr="00C21EF0" w14:paraId="19CEDE93" w14:textId="77777777" w:rsidTr="004534FD">
        <w:trPr>
          <w:trHeight w:val="261"/>
          <w:jc w:val="center"/>
        </w:trPr>
        <w:tc>
          <w:tcPr>
            <w:tcW w:w="10768" w:type="dxa"/>
            <w:tcBorders>
              <w:top w:val="single" w:sz="4" w:space="0" w:color="auto"/>
              <w:left w:val="single" w:sz="4" w:space="0" w:color="auto"/>
              <w:bottom w:val="single" w:sz="4" w:space="0" w:color="auto"/>
              <w:right w:val="single" w:sz="4" w:space="0" w:color="auto"/>
            </w:tcBorders>
            <w:vAlign w:val="center"/>
            <w:hideMark/>
          </w:tcPr>
          <w:p w14:paraId="02F55BC9" w14:textId="77777777" w:rsidR="00EE0FE1" w:rsidRPr="00C21EF0" w:rsidRDefault="00EE0FE1" w:rsidP="00C21EF0">
            <w:pPr>
              <w:spacing w:line="276" w:lineRule="auto"/>
              <w:rPr>
                <w:rFonts w:ascii="Arial" w:hAnsi="Arial" w:cs="Arial"/>
              </w:rPr>
            </w:pPr>
            <w:r w:rsidRPr="00C21EF0">
              <w:rPr>
                <w:rFonts w:ascii="Arial" w:hAnsi="Arial" w:cs="Arial"/>
                <w:b/>
                <w:bCs/>
              </w:rPr>
              <w:t xml:space="preserve">1.3 Standard for Provisional Registration </w:t>
            </w:r>
          </w:p>
        </w:tc>
      </w:tr>
      <w:tr w:rsidR="00EE0FE1" w:rsidRPr="00C21EF0" w14:paraId="0244AD6E" w14:textId="77777777" w:rsidTr="004534FD">
        <w:trPr>
          <w:trHeight w:val="666"/>
          <w:jc w:val="center"/>
        </w:trPr>
        <w:tc>
          <w:tcPr>
            <w:tcW w:w="10768" w:type="dxa"/>
            <w:tcBorders>
              <w:top w:val="single" w:sz="4" w:space="0" w:color="auto"/>
              <w:left w:val="single" w:sz="4" w:space="0" w:color="auto"/>
              <w:bottom w:val="single" w:sz="4" w:space="0" w:color="auto"/>
              <w:right w:val="single" w:sz="4" w:space="0" w:color="auto"/>
            </w:tcBorders>
            <w:hideMark/>
          </w:tcPr>
          <w:p w14:paraId="303D7BDB" w14:textId="77777777" w:rsidR="00EE0FE1" w:rsidRPr="00C21EF0" w:rsidRDefault="00EE0FE1" w:rsidP="00C21EF0">
            <w:pPr>
              <w:widowControl/>
              <w:numPr>
                <w:ilvl w:val="0"/>
                <w:numId w:val="59"/>
              </w:numPr>
              <w:autoSpaceDE/>
              <w:autoSpaceDN/>
              <w:spacing w:line="276" w:lineRule="auto"/>
              <w:ind w:left="357" w:hanging="357"/>
              <w:contextualSpacing/>
              <w:rPr>
                <w:rFonts w:ascii="Arial" w:hAnsi="Arial" w:cs="Arial"/>
              </w:rPr>
            </w:pPr>
            <w:r w:rsidRPr="00C21EF0">
              <w:rPr>
                <w:rFonts w:ascii="Arial" w:hAnsi="Arial" w:cs="Arial"/>
              </w:rPr>
              <w:t>Learning for Sustainability</w:t>
            </w:r>
          </w:p>
          <w:p w14:paraId="41C551DB" w14:textId="77777777" w:rsidR="00EE0FE1" w:rsidRPr="00C21EF0" w:rsidRDefault="00EE0FE1" w:rsidP="00C21EF0">
            <w:pPr>
              <w:widowControl/>
              <w:numPr>
                <w:ilvl w:val="0"/>
                <w:numId w:val="59"/>
              </w:numPr>
              <w:autoSpaceDE/>
              <w:autoSpaceDN/>
              <w:spacing w:line="276" w:lineRule="auto"/>
              <w:ind w:left="357" w:hanging="357"/>
              <w:contextualSpacing/>
              <w:rPr>
                <w:rFonts w:ascii="Arial" w:hAnsi="Arial" w:cs="Arial"/>
                <w:b/>
                <w:bCs/>
              </w:rPr>
            </w:pPr>
            <w:r w:rsidRPr="00C21EF0">
              <w:rPr>
                <w:rFonts w:ascii="Arial" w:hAnsi="Arial" w:cs="Arial"/>
              </w:rPr>
              <w:t>Leadership of and for learning</w:t>
            </w:r>
          </w:p>
          <w:p w14:paraId="49E21B78" w14:textId="77777777" w:rsidR="00EE0FE1" w:rsidRPr="00C21EF0" w:rsidRDefault="00EE0FE1" w:rsidP="00C21EF0">
            <w:pPr>
              <w:widowControl/>
              <w:numPr>
                <w:ilvl w:val="0"/>
                <w:numId w:val="59"/>
              </w:numPr>
              <w:autoSpaceDE/>
              <w:autoSpaceDN/>
              <w:spacing w:line="276" w:lineRule="auto"/>
              <w:ind w:left="357" w:hanging="357"/>
              <w:contextualSpacing/>
              <w:rPr>
                <w:rFonts w:ascii="Arial" w:hAnsi="Arial" w:cs="Arial"/>
                <w:b/>
                <w:bCs/>
              </w:rPr>
            </w:pPr>
            <w:r w:rsidRPr="00C21EF0">
              <w:rPr>
                <w:rFonts w:ascii="Arial" w:hAnsi="Arial" w:cs="Arial"/>
              </w:rPr>
              <w:t>Engaging with the Standard to demonstrate developing professionalism</w:t>
            </w:r>
          </w:p>
        </w:tc>
      </w:tr>
      <w:tr w:rsidR="00EE0FE1" w:rsidRPr="00C21EF0" w14:paraId="55F23DE8" w14:textId="77777777" w:rsidTr="004534FD">
        <w:trPr>
          <w:trHeight w:val="171"/>
          <w:jc w:val="center"/>
        </w:trPr>
        <w:tc>
          <w:tcPr>
            <w:tcW w:w="10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BDF87B" w14:textId="77777777" w:rsidR="00EE0FE1" w:rsidRPr="00C21EF0" w:rsidRDefault="00EE0FE1" w:rsidP="00C21EF0">
            <w:pPr>
              <w:spacing w:line="276" w:lineRule="auto"/>
              <w:rPr>
                <w:rFonts w:ascii="Arial" w:hAnsi="Arial" w:cs="Arial"/>
                <w:b/>
                <w:bCs/>
              </w:rPr>
            </w:pPr>
            <w:r w:rsidRPr="00C21EF0">
              <w:rPr>
                <w:rFonts w:ascii="Arial" w:hAnsi="Arial" w:cs="Arial"/>
                <w:b/>
                <w:bCs/>
              </w:rPr>
              <w:t>Professional Knowledge and Understanding</w:t>
            </w:r>
          </w:p>
        </w:tc>
      </w:tr>
      <w:tr w:rsidR="00EE0FE1" w:rsidRPr="00C21EF0" w14:paraId="64BEA2E5" w14:textId="77777777" w:rsidTr="004534FD">
        <w:trPr>
          <w:trHeight w:val="207"/>
          <w:jc w:val="center"/>
        </w:trPr>
        <w:tc>
          <w:tcPr>
            <w:tcW w:w="10768" w:type="dxa"/>
            <w:tcBorders>
              <w:top w:val="single" w:sz="4" w:space="0" w:color="auto"/>
              <w:left w:val="single" w:sz="4" w:space="0" w:color="auto"/>
              <w:bottom w:val="single" w:sz="4" w:space="0" w:color="auto"/>
              <w:right w:val="single" w:sz="4" w:space="0" w:color="auto"/>
            </w:tcBorders>
            <w:vAlign w:val="center"/>
            <w:hideMark/>
          </w:tcPr>
          <w:p w14:paraId="493DD91A" w14:textId="77777777" w:rsidR="00EE0FE1" w:rsidRPr="00C21EF0" w:rsidRDefault="00EE0FE1" w:rsidP="00C21EF0">
            <w:pPr>
              <w:spacing w:line="276" w:lineRule="auto"/>
              <w:rPr>
                <w:rFonts w:ascii="Arial" w:hAnsi="Arial" w:cs="Arial"/>
              </w:rPr>
            </w:pPr>
            <w:r w:rsidRPr="00C21EF0">
              <w:rPr>
                <w:rFonts w:ascii="Arial" w:hAnsi="Arial" w:cs="Arial"/>
                <w:b/>
                <w:bCs/>
              </w:rPr>
              <w:t xml:space="preserve">2.1 Curriculum and Pedagogy </w:t>
            </w:r>
          </w:p>
        </w:tc>
      </w:tr>
      <w:tr w:rsidR="00EE0FE1" w:rsidRPr="00C21EF0" w14:paraId="10ED0B88" w14:textId="77777777" w:rsidTr="004534FD">
        <w:trPr>
          <w:trHeight w:val="867"/>
          <w:jc w:val="center"/>
        </w:trPr>
        <w:tc>
          <w:tcPr>
            <w:tcW w:w="10768" w:type="dxa"/>
            <w:tcBorders>
              <w:top w:val="single" w:sz="4" w:space="0" w:color="auto"/>
              <w:left w:val="single" w:sz="4" w:space="0" w:color="auto"/>
              <w:bottom w:val="single" w:sz="4" w:space="0" w:color="auto"/>
              <w:right w:val="single" w:sz="4" w:space="0" w:color="auto"/>
            </w:tcBorders>
            <w:hideMark/>
          </w:tcPr>
          <w:p w14:paraId="007C0CFA" w14:textId="77777777" w:rsidR="00EE0FE1" w:rsidRPr="00C21EF0" w:rsidRDefault="00EE0FE1" w:rsidP="00C21EF0">
            <w:pPr>
              <w:pStyle w:val="ListParagraph"/>
              <w:widowControl/>
              <w:numPr>
                <w:ilvl w:val="0"/>
                <w:numId w:val="60"/>
              </w:numPr>
              <w:autoSpaceDE/>
              <w:autoSpaceDN/>
              <w:spacing w:line="276" w:lineRule="auto"/>
              <w:contextualSpacing/>
              <w:rPr>
                <w:rFonts w:ascii="Arial" w:hAnsi="Arial" w:cs="Arial"/>
              </w:rPr>
            </w:pPr>
            <w:r w:rsidRPr="00C21EF0">
              <w:rPr>
                <w:rFonts w:ascii="Arial" w:hAnsi="Arial" w:cs="Arial"/>
              </w:rPr>
              <w:t>Have knowledge and understanding of Pedagogical Theories and professional practice</w:t>
            </w:r>
          </w:p>
          <w:p w14:paraId="320A87DF" w14:textId="77777777" w:rsidR="00EE0FE1" w:rsidRPr="00C21EF0" w:rsidRDefault="00EE0FE1" w:rsidP="00C21EF0">
            <w:pPr>
              <w:pStyle w:val="ListParagraph"/>
              <w:widowControl/>
              <w:numPr>
                <w:ilvl w:val="0"/>
                <w:numId w:val="60"/>
              </w:numPr>
              <w:autoSpaceDE/>
              <w:autoSpaceDN/>
              <w:spacing w:line="276" w:lineRule="auto"/>
              <w:contextualSpacing/>
              <w:rPr>
                <w:rFonts w:ascii="Arial" w:hAnsi="Arial" w:cs="Arial"/>
              </w:rPr>
            </w:pPr>
            <w:r w:rsidRPr="00C21EF0">
              <w:rPr>
                <w:rFonts w:ascii="Arial" w:hAnsi="Arial" w:cs="Arial"/>
              </w:rPr>
              <w:t>Have knowledge and understanding of Research and Engagement in Practitioner Enquiry</w:t>
            </w:r>
          </w:p>
          <w:p w14:paraId="590B4091" w14:textId="77777777" w:rsidR="00EE0FE1" w:rsidRPr="00C21EF0" w:rsidRDefault="00EE0FE1" w:rsidP="00C21EF0">
            <w:pPr>
              <w:pStyle w:val="ListParagraph"/>
              <w:widowControl/>
              <w:numPr>
                <w:ilvl w:val="0"/>
                <w:numId w:val="60"/>
              </w:numPr>
              <w:autoSpaceDE/>
              <w:autoSpaceDN/>
              <w:spacing w:line="276" w:lineRule="auto"/>
              <w:contextualSpacing/>
              <w:rPr>
                <w:rFonts w:ascii="Arial" w:hAnsi="Arial" w:cs="Arial"/>
              </w:rPr>
            </w:pPr>
            <w:r w:rsidRPr="00C21EF0">
              <w:rPr>
                <w:rFonts w:ascii="Arial" w:hAnsi="Arial" w:cs="Arial"/>
              </w:rPr>
              <w:t>Have knowledge and understanding of Curriculum Design</w:t>
            </w:r>
          </w:p>
          <w:p w14:paraId="1FB8D5C1" w14:textId="77777777" w:rsidR="00EE0FE1" w:rsidRPr="00C21EF0" w:rsidRDefault="00EE0FE1" w:rsidP="00C21EF0">
            <w:pPr>
              <w:pStyle w:val="ListParagraph"/>
              <w:widowControl/>
              <w:numPr>
                <w:ilvl w:val="0"/>
                <w:numId w:val="60"/>
              </w:numPr>
              <w:autoSpaceDE/>
              <w:autoSpaceDN/>
              <w:spacing w:line="276" w:lineRule="auto"/>
              <w:contextualSpacing/>
              <w:rPr>
                <w:rFonts w:ascii="Arial" w:hAnsi="Arial" w:cs="Arial"/>
              </w:rPr>
            </w:pPr>
            <w:r w:rsidRPr="00C21EF0">
              <w:rPr>
                <w:rFonts w:ascii="Arial" w:hAnsi="Arial" w:cs="Arial"/>
              </w:rPr>
              <w:t>Have knowledge and understanding of planning for Assessment, Teaching and Learning</w:t>
            </w:r>
          </w:p>
        </w:tc>
      </w:tr>
      <w:tr w:rsidR="00EE0FE1" w:rsidRPr="00C21EF0" w14:paraId="612AE278" w14:textId="77777777" w:rsidTr="004534FD">
        <w:trPr>
          <w:trHeight w:val="166"/>
          <w:jc w:val="center"/>
        </w:trPr>
        <w:tc>
          <w:tcPr>
            <w:tcW w:w="10768" w:type="dxa"/>
            <w:tcBorders>
              <w:top w:val="single" w:sz="4" w:space="0" w:color="auto"/>
              <w:left w:val="single" w:sz="4" w:space="0" w:color="auto"/>
              <w:bottom w:val="single" w:sz="4" w:space="0" w:color="auto"/>
              <w:right w:val="single" w:sz="4" w:space="0" w:color="auto"/>
            </w:tcBorders>
            <w:vAlign w:val="center"/>
            <w:hideMark/>
          </w:tcPr>
          <w:p w14:paraId="70E01FA5" w14:textId="77777777" w:rsidR="00EE0FE1" w:rsidRPr="00C21EF0" w:rsidRDefault="00EE0FE1" w:rsidP="00C21EF0">
            <w:pPr>
              <w:spacing w:line="276" w:lineRule="auto"/>
              <w:rPr>
                <w:rFonts w:ascii="Arial" w:hAnsi="Arial" w:cs="Arial"/>
              </w:rPr>
            </w:pPr>
            <w:r w:rsidRPr="00C21EF0">
              <w:rPr>
                <w:rFonts w:ascii="Arial" w:hAnsi="Arial" w:cs="Arial"/>
                <w:b/>
                <w:bCs/>
              </w:rPr>
              <w:t xml:space="preserve">2.2 Professional Responsibilities </w:t>
            </w:r>
          </w:p>
        </w:tc>
      </w:tr>
      <w:tr w:rsidR="00EE0FE1" w:rsidRPr="00C21EF0" w14:paraId="0B6EF708" w14:textId="77777777" w:rsidTr="004534FD">
        <w:trPr>
          <w:trHeight w:val="144"/>
          <w:jc w:val="center"/>
        </w:trPr>
        <w:tc>
          <w:tcPr>
            <w:tcW w:w="10768" w:type="dxa"/>
            <w:tcBorders>
              <w:top w:val="single" w:sz="4" w:space="0" w:color="auto"/>
              <w:left w:val="single" w:sz="4" w:space="0" w:color="auto"/>
              <w:bottom w:val="single" w:sz="4" w:space="0" w:color="auto"/>
              <w:right w:val="single" w:sz="4" w:space="0" w:color="auto"/>
            </w:tcBorders>
            <w:hideMark/>
          </w:tcPr>
          <w:p w14:paraId="453EF43A" w14:textId="77777777" w:rsidR="00EE0FE1" w:rsidRPr="00C21EF0" w:rsidRDefault="00EE0FE1" w:rsidP="00C21EF0">
            <w:pPr>
              <w:pStyle w:val="ListParagraph"/>
              <w:widowControl/>
              <w:numPr>
                <w:ilvl w:val="0"/>
                <w:numId w:val="61"/>
              </w:numPr>
              <w:autoSpaceDE/>
              <w:autoSpaceDN/>
              <w:spacing w:line="276" w:lineRule="auto"/>
              <w:contextualSpacing/>
              <w:rPr>
                <w:rFonts w:ascii="Arial" w:hAnsi="Arial" w:cs="Arial"/>
              </w:rPr>
            </w:pPr>
            <w:r w:rsidRPr="00C21EF0">
              <w:rPr>
                <w:rFonts w:ascii="Arial" w:hAnsi="Arial" w:cs="Arial"/>
              </w:rPr>
              <w:t>Have knowledge and understanding of Education Systems</w:t>
            </w:r>
          </w:p>
          <w:p w14:paraId="1B2C3EB9" w14:textId="77777777" w:rsidR="00EE0FE1" w:rsidRPr="00C21EF0" w:rsidRDefault="00EE0FE1" w:rsidP="00C21EF0">
            <w:pPr>
              <w:pStyle w:val="ListParagraph"/>
              <w:widowControl/>
              <w:numPr>
                <w:ilvl w:val="0"/>
                <w:numId w:val="61"/>
              </w:numPr>
              <w:autoSpaceDE/>
              <w:autoSpaceDN/>
              <w:spacing w:line="276" w:lineRule="auto"/>
              <w:contextualSpacing/>
              <w:rPr>
                <w:rFonts w:ascii="Arial" w:hAnsi="Arial" w:cs="Arial"/>
              </w:rPr>
            </w:pPr>
            <w:r w:rsidRPr="00C21EF0">
              <w:rPr>
                <w:rFonts w:ascii="Arial" w:hAnsi="Arial" w:cs="Arial"/>
              </w:rPr>
              <w:t>Have knowledge and understanding of learning Communities</w:t>
            </w:r>
          </w:p>
        </w:tc>
      </w:tr>
    </w:tbl>
    <w:tbl>
      <w:tblPr>
        <w:tblpPr w:leftFromText="180" w:rightFromText="180" w:vertAnchor="text" w:horzAnchor="margin" w:tblpY="28"/>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8"/>
      </w:tblGrid>
      <w:tr w:rsidR="00EE0FE1" w:rsidRPr="00C21EF0" w14:paraId="30A148F0" w14:textId="77777777" w:rsidTr="004534FD">
        <w:trPr>
          <w:trHeight w:val="128"/>
        </w:trPr>
        <w:tc>
          <w:tcPr>
            <w:tcW w:w="107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07ADBF" w14:textId="77777777" w:rsidR="00EE0FE1" w:rsidRPr="00C21EF0" w:rsidRDefault="00EE0FE1" w:rsidP="00C21EF0">
            <w:pPr>
              <w:spacing w:line="276" w:lineRule="auto"/>
              <w:rPr>
                <w:rFonts w:ascii="Arial" w:hAnsi="Arial" w:cs="Arial"/>
                <w:b/>
                <w:bCs/>
              </w:rPr>
            </w:pPr>
            <w:r w:rsidRPr="00C21EF0">
              <w:rPr>
                <w:rFonts w:ascii="Arial" w:hAnsi="Arial" w:cs="Arial"/>
                <w:b/>
                <w:bCs/>
              </w:rPr>
              <w:t>Professional Skills and Abilities</w:t>
            </w:r>
          </w:p>
        </w:tc>
      </w:tr>
      <w:tr w:rsidR="00EE0FE1" w:rsidRPr="00C21EF0" w14:paraId="2F5DA3F9" w14:textId="77777777" w:rsidTr="004534FD">
        <w:trPr>
          <w:trHeight w:val="132"/>
        </w:trPr>
        <w:tc>
          <w:tcPr>
            <w:tcW w:w="10768" w:type="dxa"/>
            <w:tcBorders>
              <w:top w:val="single" w:sz="4" w:space="0" w:color="auto"/>
              <w:left w:val="single" w:sz="4" w:space="0" w:color="auto"/>
              <w:bottom w:val="single" w:sz="4" w:space="0" w:color="auto"/>
              <w:right w:val="single" w:sz="4" w:space="0" w:color="auto"/>
            </w:tcBorders>
            <w:vAlign w:val="center"/>
            <w:hideMark/>
          </w:tcPr>
          <w:p w14:paraId="3677DCC8" w14:textId="77777777" w:rsidR="00EE0FE1" w:rsidRPr="00C21EF0" w:rsidRDefault="00EE0FE1" w:rsidP="00C21EF0">
            <w:pPr>
              <w:spacing w:line="276" w:lineRule="auto"/>
              <w:rPr>
                <w:rFonts w:ascii="Arial" w:hAnsi="Arial" w:cs="Arial"/>
              </w:rPr>
            </w:pPr>
            <w:r w:rsidRPr="00C21EF0">
              <w:rPr>
                <w:rFonts w:ascii="Arial" w:hAnsi="Arial" w:cs="Arial"/>
                <w:b/>
                <w:bCs/>
              </w:rPr>
              <w:t>3.1 Curriculum and Pedagogy</w:t>
            </w:r>
          </w:p>
        </w:tc>
      </w:tr>
      <w:tr w:rsidR="00EE0FE1" w:rsidRPr="00C21EF0" w14:paraId="2AF40FB3" w14:textId="77777777" w:rsidTr="004534FD">
        <w:trPr>
          <w:trHeight w:val="905"/>
        </w:trPr>
        <w:tc>
          <w:tcPr>
            <w:tcW w:w="10768" w:type="dxa"/>
            <w:tcBorders>
              <w:top w:val="single" w:sz="4" w:space="0" w:color="auto"/>
              <w:left w:val="single" w:sz="4" w:space="0" w:color="auto"/>
              <w:bottom w:val="single" w:sz="4" w:space="0" w:color="auto"/>
              <w:right w:val="single" w:sz="4" w:space="0" w:color="auto"/>
            </w:tcBorders>
          </w:tcPr>
          <w:p w14:paraId="36684D97" w14:textId="77777777" w:rsidR="00EE0FE1" w:rsidRPr="00C21EF0" w:rsidRDefault="00EE0FE1" w:rsidP="00C21EF0">
            <w:pPr>
              <w:pStyle w:val="ListParagraph"/>
              <w:widowControl/>
              <w:numPr>
                <w:ilvl w:val="0"/>
                <w:numId w:val="62"/>
              </w:numPr>
              <w:autoSpaceDE/>
              <w:autoSpaceDN/>
              <w:spacing w:line="276" w:lineRule="auto"/>
              <w:contextualSpacing/>
              <w:rPr>
                <w:rFonts w:ascii="Arial" w:hAnsi="Arial" w:cs="Arial"/>
              </w:rPr>
            </w:pPr>
            <w:r w:rsidRPr="00C21EF0">
              <w:rPr>
                <w:rFonts w:ascii="Arial" w:hAnsi="Arial" w:cs="Arial"/>
              </w:rPr>
              <w:t>Plan effectively to meet learners’ needs</w:t>
            </w:r>
          </w:p>
          <w:p w14:paraId="5A75744B" w14:textId="77777777" w:rsidR="00EE0FE1" w:rsidRPr="00C21EF0" w:rsidRDefault="00EE0FE1" w:rsidP="00C21EF0">
            <w:pPr>
              <w:pStyle w:val="ListParagraph"/>
              <w:widowControl/>
              <w:numPr>
                <w:ilvl w:val="0"/>
                <w:numId w:val="62"/>
              </w:numPr>
              <w:autoSpaceDE/>
              <w:autoSpaceDN/>
              <w:spacing w:line="276" w:lineRule="auto"/>
              <w:contextualSpacing/>
              <w:rPr>
                <w:rFonts w:ascii="Arial" w:hAnsi="Arial" w:cs="Arial"/>
              </w:rPr>
            </w:pPr>
            <w:r w:rsidRPr="00C21EF0">
              <w:rPr>
                <w:rFonts w:ascii="Arial" w:hAnsi="Arial" w:cs="Arial"/>
              </w:rPr>
              <w:t>Utilise pedagogical approaches and resources</w:t>
            </w:r>
          </w:p>
          <w:p w14:paraId="66FB444D" w14:textId="77777777" w:rsidR="00EE0FE1" w:rsidRPr="00C21EF0" w:rsidRDefault="00EE0FE1" w:rsidP="00C21EF0">
            <w:pPr>
              <w:pStyle w:val="ListParagraph"/>
              <w:widowControl/>
              <w:numPr>
                <w:ilvl w:val="0"/>
                <w:numId w:val="62"/>
              </w:numPr>
              <w:autoSpaceDE/>
              <w:autoSpaceDN/>
              <w:spacing w:line="276" w:lineRule="auto"/>
              <w:contextualSpacing/>
              <w:rPr>
                <w:rFonts w:ascii="Arial" w:hAnsi="Arial" w:cs="Arial"/>
              </w:rPr>
            </w:pPr>
            <w:r w:rsidRPr="00C21EF0">
              <w:rPr>
                <w:rFonts w:ascii="Arial" w:hAnsi="Arial" w:cs="Arial"/>
              </w:rPr>
              <w:t>Utilise partnerships for learning and wellbeing</w:t>
            </w:r>
          </w:p>
          <w:p w14:paraId="50781CC2" w14:textId="77777777" w:rsidR="00EE0FE1" w:rsidRPr="00C21EF0" w:rsidRDefault="00EE0FE1" w:rsidP="00C21EF0">
            <w:pPr>
              <w:pStyle w:val="ListParagraph"/>
              <w:widowControl/>
              <w:numPr>
                <w:ilvl w:val="0"/>
                <w:numId w:val="62"/>
              </w:numPr>
              <w:autoSpaceDE/>
              <w:autoSpaceDN/>
              <w:spacing w:line="276" w:lineRule="auto"/>
              <w:contextualSpacing/>
              <w:rPr>
                <w:rFonts w:ascii="Arial" w:hAnsi="Arial" w:cs="Arial"/>
              </w:rPr>
            </w:pPr>
            <w:r w:rsidRPr="00C21EF0">
              <w:rPr>
                <w:rFonts w:ascii="Arial" w:hAnsi="Arial" w:cs="Arial"/>
              </w:rPr>
              <w:t>Employ assessment, evaluate progress, recording and reporting as an integral part of the teaching process to support and enhance learning</w:t>
            </w:r>
          </w:p>
        </w:tc>
      </w:tr>
      <w:tr w:rsidR="00EE0FE1" w:rsidRPr="00C21EF0" w14:paraId="753CE00B" w14:textId="77777777" w:rsidTr="004534FD">
        <w:trPr>
          <w:trHeight w:val="132"/>
        </w:trPr>
        <w:tc>
          <w:tcPr>
            <w:tcW w:w="10768" w:type="dxa"/>
            <w:tcBorders>
              <w:top w:val="single" w:sz="4" w:space="0" w:color="auto"/>
              <w:left w:val="single" w:sz="4" w:space="0" w:color="auto"/>
              <w:bottom w:val="single" w:sz="4" w:space="0" w:color="auto"/>
              <w:right w:val="single" w:sz="4" w:space="0" w:color="auto"/>
            </w:tcBorders>
            <w:vAlign w:val="center"/>
            <w:hideMark/>
          </w:tcPr>
          <w:p w14:paraId="700B1BF8" w14:textId="77777777" w:rsidR="00EE0FE1" w:rsidRPr="00C21EF0" w:rsidRDefault="00EE0FE1" w:rsidP="00C21EF0">
            <w:pPr>
              <w:pStyle w:val="ListParagraph"/>
              <w:widowControl/>
              <w:numPr>
                <w:ilvl w:val="1"/>
                <w:numId w:val="65"/>
              </w:numPr>
              <w:autoSpaceDE/>
              <w:autoSpaceDN/>
              <w:spacing w:line="276" w:lineRule="auto"/>
              <w:contextualSpacing/>
              <w:rPr>
                <w:rFonts w:ascii="Arial" w:hAnsi="Arial" w:cs="Arial"/>
              </w:rPr>
            </w:pPr>
            <w:r w:rsidRPr="00C21EF0">
              <w:rPr>
                <w:rFonts w:ascii="Arial" w:hAnsi="Arial" w:cs="Arial"/>
                <w:b/>
                <w:bCs/>
              </w:rPr>
              <w:t>The Learning Context</w:t>
            </w:r>
          </w:p>
        </w:tc>
      </w:tr>
      <w:tr w:rsidR="00EE0FE1" w:rsidRPr="00C21EF0" w14:paraId="0374504A" w14:textId="77777777" w:rsidTr="004534FD">
        <w:trPr>
          <w:trHeight w:val="727"/>
        </w:trPr>
        <w:tc>
          <w:tcPr>
            <w:tcW w:w="10768" w:type="dxa"/>
            <w:tcBorders>
              <w:top w:val="single" w:sz="4" w:space="0" w:color="auto"/>
              <w:left w:val="single" w:sz="4" w:space="0" w:color="auto"/>
              <w:bottom w:val="single" w:sz="4" w:space="0" w:color="auto"/>
              <w:right w:val="single" w:sz="4" w:space="0" w:color="auto"/>
            </w:tcBorders>
            <w:hideMark/>
          </w:tcPr>
          <w:p w14:paraId="3B6BF5DD" w14:textId="77777777" w:rsidR="00EE0FE1" w:rsidRPr="00C21EF0" w:rsidRDefault="00EE0FE1" w:rsidP="00C21EF0">
            <w:pPr>
              <w:pStyle w:val="ListParagraph"/>
              <w:widowControl/>
              <w:numPr>
                <w:ilvl w:val="0"/>
                <w:numId w:val="63"/>
              </w:numPr>
              <w:autoSpaceDE/>
              <w:autoSpaceDN/>
              <w:spacing w:line="276" w:lineRule="auto"/>
              <w:contextualSpacing/>
              <w:rPr>
                <w:rFonts w:ascii="Arial" w:hAnsi="Arial" w:cs="Arial"/>
              </w:rPr>
            </w:pPr>
            <w:r w:rsidRPr="00C21EF0">
              <w:rPr>
                <w:rFonts w:ascii="Arial" w:hAnsi="Arial" w:cs="Arial"/>
              </w:rPr>
              <w:t>Appropriately organise and manage learning</w:t>
            </w:r>
          </w:p>
          <w:p w14:paraId="37C40078" w14:textId="77777777" w:rsidR="00EE0FE1" w:rsidRPr="00C21EF0" w:rsidRDefault="00EE0FE1" w:rsidP="00C21EF0">
            <w:pPr>
              <w:pStyle w:val="ListParagraph"/>
              <w:widowControl/>
              <w:numPr>
                <w:ilvl w:val="0"/>
                <w:numId w:val="63"/>
              </w:numPr>
              <w:autoSpaceDE/>
              <w:autoSpaceDN/>
              <w:spacing w:line="276" w:lineRule="auto"/>
              <w:contextualSpacing/>
              <w:rPr>
                <w:rFonts w:ascii="Arial" w:hAnsi="Arial" w:cs="Arial"/>
              </w:rPr>
            </w:pPr>
            <w:r w:rsidRPr="00C21EF0">
              <w:rPr>
                <w:rFonts w:ascii="Arial" w:hAnsi="Arial" w:cs="Arial"/>
              </w:rPr>
              <w:t>Engage Learning participation</w:t>
            </w:r>
          </w:p>
          <w:p w14:paraId="7552C59F" w14:textId="77777777" w:rsidR="00EE0FE1" w:rsidRPr="00C21EF0" w:rsidRDefault="00EE0FE1" w:rsidP="00C21EF0">
            <w:pPr>
              <w:pStyle w:val="ListParagraph"/>
              <w:widowControl/>
              <w:numPr>
                <w:ilvl w:val="0"/>
                <w:numId w:val="63"/>
              </w:numPr>
              <w:autoSpaceDE/>
              <w:autoSpaceDN/>
              <w:spacing w:line="276" w:lineRule="auto"/>
              <w:contextualSpacing/>
              <w:rPr>
                <w:rFonts w:ascii="Arial" w:hAnsi="Arial" w:cs="Arial"/>
              </w:rPr>
            </w:pPr>
            <w:r w:rsidRPr="00C21EF0">
              <w:rPr>
                <w:rFonts w:ascii="Arial" w:hAnsi="Arial" w:cs="Arial"/>
              </w:rPr>
              <w:t>Build positive, rights respecting relationships for learning</w:t>
            </w:r>
          </w:p>
        </w:tc>
      </w:tr>
      <w:tr w:rsidR="00EE0FE1" w:rsidRPr="00C21EF0" w14:paraId="3E23E3DB" w14:textId="77777777" w:rsidTr="004534FD">
        <w:trPr>
          <w:trHeight w:val="173"/>
        </w:trPr>
        <w:tc>
          <w:tcPr>
            <w:tcW w:w="10768" w:type="dxa"/>
            <w:tcBorders>
              <w:top w:val="single" w:sz="4" w:space="0" w:color="auto"/>
              <w:left w:val="single" w:sz="4" w:space="0" w:color="auto"/>
              <w:bottom w:val="single" w:sz="4" w:space="0" w:color="auto"/>
              <w:right w:val="single" w:sz="4" w:space="0" w:color="auto"/>
            </w:tcBorders>
            <w:vAlign w:val="center"/>
            <w:hideMark/>
          </w:tcPr>
          <w:p w14:paraId="2038CD2C" w14:textId="77777777" w:rsidR="00EE0FE1" w:rsidRPr="00C21EF0" w:rsidRDefault="00EE0FE1" w:rsidP="00C21EF0">
            <w:pPr>
              <w:spacing w:line="276" w:lineRule="auto"/>
              <w:rPr>
                <w:rFonts w:ascii="Arial" w:hAnsi="Arial" w:cs="Arial"/>
              </w:rPr>
            </w:pPr>
            <w:r w:rsidRPr="00C21EF0">
              <w:rPr>
                <w:rFonts w:ascii="Arial" w:hAnsi="Arial" w:cs="Arial"/>
                <w:b/>
                <w:bCs/>
              </w:rPr>
              <w:t xml:space="preserve">3.3 Professional Learning </w:t>
            </w:r>
          </w:p>
        </w:tc>
      </w:tr>
      <w:tr w:rsidR="00EE0FE1" w:rsidRPr="00C21EF0" w14:paraId="598586DD" w14:textId="77777777" w:rsidTr="004534FD">
        <w:trPr>
          <w:trHeight w:val="362"/>
        </w:trPr>
        <w:tc>
          <w:tcPr>
            <w:tcW w:w="10768" w:type="dxa"/>
            <w:tcBorders>
              <w:top w:val="single" w:sz="4" w:space="0" w:color="auto"/>
              <w:left w:val="single" w:sz="4" w:space="0" w:color="auto"/>
              <w:bottom w:val="single" w:sz="4" w:space="0" w:color="auto"/>
              <w:right w:val="single" w:sz="4" w:space="0" w:color="auto"/>
            </w:tcBorders>
          </w:tcPr>
          <w:p w14:paraId="01E91E5B" w14:textId="77777777" w:rsidR="00EE0FE1" w:rsidRPr="00C21EF0" w:rsidRDefault="00EE0FE1" w:rsidP="00C21EF0">
            <w:pPr>
              <w:pStyle w:val="ListParagraph"/>
              <w:widowControl/>
              <w:numPr>
                <w:ilvl w:val="0"/>
                <w:numId w:val="64"/>
              </w:numPr>
              <w:autoSpaceDE/>
              <w:autoSpaceDN/>
              <w:spacing w:line="276" w:lineRule="auto"/>
              <w:contextualSpacing/>
              <w:rPr>
                <w:rFonts w:ascii="Arial" w:hAnsi="Arial" w:cs="Arial"/>
              </w:rPr>
            </w:pPr>
            <w:r w:rsidRPr="00C21EF0">
              <w:rPr>
                <w:rFonts w:ascii="Arial" w:hAnsi="Arial" w:cs="Arial"/>
              </w:rPr>
              <w:t>Engage critically with literature, research, and policy</w:t>
            </w:r>
          </w:p>
          <w:p w14:paraId="673E3BB5" w14:textId="77777777" w:rsidR="00EE0FE1" w:rsidRPr="00C21EF0" w:rsidRDefault="00EE0FE1" w:rsidP="00C21EF0">
            <w:pPr>
              <w:pStyle w:val="ListParagraph"/>
              <w:widowControl/>
              <w:numPr>
                <w:ilvl w:val="0"/>
                <w:numId w:val="64"/>
              </w:numPr>
              <w:autoSpaceDE/>
              <w:autoSpaceDN/>
              <w:spacing w:line="276" w:lineRule="auto"/>
              <w:contextualSpacing/>
              <w:rPr>
                <w:rFonts w:ascii="Arial" w:hAnsi="Arial" w:cs="Arial"/>
              </w:rPr>
            </w:pPr>
            <w:r w:rsidRPr="00C21EF0">
              <w:rPr>
                <w:rFonts w:ascii="Arial" w:hAnsi="Arial" w:cs="Arial"/>
              </w:rPr>
              <w:t>Engage in reflective practice to develop and advance career long professional learning and expertise</w:t>
            </w:r>
          </w:p>
        </w:tc>
      </w:tr>
    </w:tbl>
    <w:p w14:paraId="7293C3A5" w14:textId="77777777" w:rsidR="00EE0FE1" w:rsidRPr="00C21EF0" w:rsidRDefault="00EE0FE1" w:rsidP="00C21EF0">
      <w:pPr>
        <w:spacing w:line="276" w:lineRule="auto"/>
        <w:rPr>
          <w:rFonts w:ascii="Arial" w:hAnsi="Arial" w:cs="Arial"/>
        </w:rPr>
      </w:pPr>
    </w:p>
    <w:p w14:paraId="29C57858" w14:textId="77777777" w:rsidR="00EE0FE1" w:rsidRPr="00C21EF0" w:rsidRDefault="00EE0FE1" w:rsidP="00C21EF0">
      <w:pPr>
        <w:spacing w:line="276" w:lineRule="auto"/>
        <w:rPr>
          <w:rFonts w:ascii="Arial" w:hAnsi="Arial" w:cs="Arial"/>
        </w:rPr>
      </w:pPr>
    </w:p>
    <w:p w14:paraId="3857186E" w14:textId="77777777" w:rsidR="00060AB7" w:rsidRPr="00C21EF0" w:rsidRDefault="00060AB7" w:rsidP="00C21EF0">
      <w:pPr>
        <w:spacing w:line="276" w:lineRule="auto"/>
        <w:rPr>
          <w:rFonts w:ascii="Arial" w:eastAsia="Times New Roman" w:hAnsi="Arial" w:cs="Arial"/>
          <w:b/>
          <w:bCs/>
        </w:rPr>
      </w:pPr>
    </w:p>
    <w:p w14:paraId="38604166" w14:textId="77777777" w:rsidR="00EE0FE1" w:rsidRPr="00C21EF0" w:rsidRDefault="00EE0FE1" w:rsidP="00C21EF0">
      <w:pPr>
        <w:spacing w:line="276" w:lineRule="auto"/>
        <w:rPr>
          <w:rFonts w:ascii="Arial" w:eastAsia="Times New Roman" w:hAnsi="Arial" w:cs="Arial"/>
          <w:b/>
          <w:bCs/>
        </w:rPr>
      </w:pPr>
    </w:p>
    <w:p w14:paraId="7409459A" w14:textId="77777777" w:rsidR="00EE0FE1" w:rsidRPr="00C21EF0" w:rsidRDefault="00EE0FE1" w:rsidP="00C21EF0">
      <w:pPr>
        <w:spacing w:line="276" w:lineRule="auto"/>
        <w:rPr>
          <w:rFonts w:ascii="Arial" w:eastAsia="Times New Roman" w:hAnsi="Arial" w:cs="Arial"/>
          <w:b/>
          <w:bCs/>
        </w:rPr>
      </w:pPr>
    </w:p>
    <w:p w14:paraId="3F10838E" w14:textId="77777777" w:rsidR="00EE0FE1" w:rsidRPr="00C21EF0" w:rsidRDefault="00EE0FE1" w:rsidP="00C21EF0">
      <w:pPr>
        <w:spacing w:line="276" w:lineRule="auto"/>
        <w:rPr>
          <w:rFonts w:ascii="Arial" w:eastAsia="Times New Roman" w:hAnsi="Arial" w:cs="Arial"/>
          <w:b/>
          <w:bCs/>
        </w:rPr>
      </w:pPr>
    </w:p>
    <w:p w14:paraId="76F7B7B6" w14:textId="77777777" w:rsidR="00EE0FE1" w:rsidRPr="00C21EF0" w:rsidRDefault="00EE0FE1" w:rsidP="00C21EF0">
      <w:pPr>
        <w:spacing w:line="276" w:lineRule="auto"/>
        <w:rPr>
          <w:rFonts w:ascii="Arial" w:eastAsia="Times New Roman" w:hAnsi="Arial" w:cs="Arial"/>
          <w:b/>
          <w:bCs/>
        </w:rPr>
      </w:pPr>
    </w:p>
    <w:p w14:paraId="42A7A75A" w14:textId="77777777" w:rsidR="00EE0FE1" w:rsidRPr="00C21EF0" w:rsidRDefault="00EE0FE1" w:rsidP="00C21EF0">
      <w:pPr>
        <w:spacing w:line="276" w:lineRule="auto"/>
        <w:rPr>
          <w:rFonts w:ascii="Arial" w:eastAsia="Times New Roman" w:hAnsi="Arial" w:cs="Arial"/>
          <w:b/>
          <w:bCs/>
        </w:rPr>
      </w:pPr>
    </w:p>
    <w:p w14:paraId="11B712B2" w14:textId="77777777" w:rsidR="00EE0FE1" w:rsidRPr="00C21EF0" w:rsidRDefault="00EE0FE1" w:rsidP="00C21EF0">
      <w:pPr>
        <w:spacing w:line="276" w:lineRule="auto"/>
        <w:rPr>
          <w:rFonts w:ascii="Arial" w:eastAsia="Times New Roman" w:hAnsi="Arial" w:cs="Arial"/>
          <w:b/>
          <w:bCs/>
        </w:rPr>
      </w:pPr>
    </w:p>
    <w:p w14:paraId="78716C45" w14:textId="77777777" w:rsidR="00346C8A" w:rsidRDefault="00346C8A" w:rsidP="00C21EF0">
      <w:pPr>
        <w:spacing w:line="276" w:lineRule="auto"/>
        <w:rPr>
          <w:rFonts w:ascii="Arial" w:eastAsia="Times New Roman" w:hAnsi="Arial" w:cs="Arial"/>
          <w:b/>
          <w:bCs/>
        </w:rPr>
      </w:pPr>
    </w:p>
    <w:p w14:paraId="15983040" w14:textId="49BD2641" w:rsidR="00EE0FE1" w:rsidRPr="00C21EF0" w:rsidRDefault="00EE0FE1" w:rsidP="00346C8A">
      <w:pPr>
        <w:pStyle w:val="Heading2"/>
      </w:pPr>
      <w:bookmarkStart w:id="293" w:name="_Toc193551240"/>
      <w:bookmarkStart w:id="294" w:name="_Toc193551745"/>
      <w:r w:rsidRPr="00C21EF0">
        <w:lastRenderedPageBreak/>
        <w:t>10.</w:t>
      </w:r>
      <w:r w:rsidR="00C96B75" w:rsidRPr="00C21EF0">
        <w:t>8</w:t>
      </w:r>
      <w:r w:rsidRPr="00C21EF0">
        <w:t xml:space="preserve"> – Student Teacher Weekly Self-Evaluation Form</w:t>
      </w:r>
      <w:r w:rsidR="00737EE8" w:rsidRPr="00C21EF0">
        <w:t xml:space="preserve"> (Completed and signed electronically on PDP)</w:t>
      </w:r>
      <w:bookmarkEnd w:id="293"/>
      <w:bookmarkEnd w:id="294"/>
    </w:p>
    <w:p w14:paraId="23A27CB6" w14:textId="60A9197C" w:rsidR="00EE0FE1" w:rsidRPr="00C21EF0" w:rsidRDefault="00EE0FE1" w:rsidP="00C21EF0">
      <w:pPr>
        <w:spacing w:line="276" w:lineRule="auto"/>
        <w:rPr>
          <w:rFonts w:ascii="Arial" w:eastAsia="Times New Roman" w:hAnsi="Arial" w:cs="Arial"/>
          <w:b/>
          <w:bCs/>
        </w:rPr>
      </w:pPr>
    </w:p>
    <w:p w14:paraId="2256FBCB" w14:textId="77777777" w:rsidR="00F63CD1" w:rsidRPr="0029056E" w:rsidRDefault="00737EE8" w:rsidP="00F63CD1">
      <w:pPr>
        <w:jc w:val="center"/>
        <w:rPr>
          <w:color w:val="17365D" w:themeColor="text2" w:themeShade="BF"/>
          <w:sz w:val="21"/>
          <w:szCs w:val="21"/>
        </w:rPr>
      </w:pPr>
      <w:r w:rsidRPr="00C21EF0">
        <w:rPr>
          <w:rFonts w:ascii="Arial" w:hAnsi="Arial" w:cs="Arial"/>
          <w:noProof/>
          <w:color w:val="44546A"/>
          <w:lang w:eastAsia="en-GB"/>
        </w:rPr>
        <w:drawing>
          <wp:anchor distT="0" distB="0" distL="114300" distR="114300" simplePos="0" relativeHeight="251677697" behindDoc="0" locked="0" layoutInCell="1" allowOverlap="1" wp14:anchorId="433B66C7" wp14:editId="3835BA2F">
            <wp:simplePos x="0" y="0"/>
            <wp:positionH relativeFrom="column">
              <wp:posOffset>2875280</wp:posOffset>
            </wp:positionH>
            <wp:positionV relativeFrom="paragraph">
              <wp:posOffset>19685</wp:posOffset>
            </wp:positionV>
            <wp:extent cx="1091565" cy="622935"/>
            <wp:effectExtent l="0" t="0" r="635" b="0"/>
            <wp:wrapNone/>
            <wp:docPr id="1760599457" name="Picture 1" descr="qmu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qmulogo"/>
                    <pic:cNvPicPr>
                      <a:picLocks/>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091565" cy="622935"/>
                    </a:xfrm>
                    <a:prstGeom prst="rect">
                      <a:avLst/>
                    </a:prstGeom>
                    <a:noFill/>
                    <a:ln>
                      <a:noFill/>
                    </a:ln>
                  </pic:spPr>
                </pic:pic>
              </a:graphicData>
            </a:graphic>
            <wp14:sizeRelH relativeFrom="page">
              <wp14:pctWidth>0</wp14:pctWidth>
            </wp14:sizeRelH>
            <wp14:sizeRelV relativeFrom="page">
              <wp14:pctHeight>0</wp14:pctHeight>
            </wp14:sizeRelV>
          </wp:anchor>
        </w:drawing>
      </w:r>
      <w:r w:rsidR="00F63CD1" w:rsidRPr="0029056E">
        <w:rPr>
          <w:noProof/>
          <w:color w:val="17365D" w:themeColor="text2" w:themeShade="BF"/>
          <w:lang w:eastAsia="en-GB"/>
        </w:rPr>
        <w:drawing>
          <wp:inline distT="0" distB="0" distL="0" distR="0" wp14:anchorId="09C0556A" wp14:editId="32997EA1">
            <wp:extent cx="1895475" cy="952500"/>
            <wp:effectExtent l="0" t="0" r="9525" b="0"/>
            <wp:docPr id="1379416569" name="Picture 1" descr="qmu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qmulogo"/>
                    <pic:cNvPicPr>
                      <a:picLocks/>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906924" cy="958253"/>
                    </a:xfrm>
                    <a:prstGeom prst="rect">
                      <a:avLst/>
                    </a:prstGeom>
                    <a:noFill/>
                    <a:ln>
                      <a:noFill/>
                    </a:ln>
                  </pic:spPr>
                </pic:pic>
              </a:graphicData>
            </a:graphic>
          </wp:inline>
        </w:drawing>
      </w:r>
    </w:p>
    <w:p w14:paraId="7E06654C" w14:textId="77777777" w:rsidR="00F63CD1" w:rsidRPr="0029056E" w:rsidRDefault="00F63CD1" w:rsidP="00F63CD1">
      <w:pPr>
        <w:jc w:val="center"/>
        <w:rPr>
          <w:color w:val="17365D" w:themeColor="text2" w:themeShade="BF"/>
          <w:sz w:val="21"/>
          <w:szCs w:val="21"/>
        </w:rPr>
      </w:pPr>
    </w:p>
    <w:p w14:paraId="56690A8C" w14:textId="77777777" w:rsidR="00F63CD1" w:rsidRPr="0029056E" w:rsidRDefault="00F63CD1" w:rsidP="00F63CD1">
      <w:pPr>
        <w:jc w:val="center"/>
        <w:rPr>
          <w:b/>
          <w:color w:val="17365D" w:themeColor="text2" w:themeShade="BF"/>
        </w:rPr>
      </w:pPr>
      <w:r w:rsidRPr="0029056E">
        <w:rPr>
          <w:b/>
          <w:color w:val="17365D" w:themeColor="text2" w:themeShade="BF"/>
        </w:rPr>
        <w:t>Division of Psychology, Sociology and Education</w:t>
      </w:r>
    </w:p>
    <w:p w14:paraId="16C672F4" w14:textId="77777777" w:rsidR="00F63CD1" w:rsidRDefault="00F63CD1" w:rsidP="00F63CD1">
      <w:pPr>
        <w:jc w:val="center"/>
        <w:rPr>
          <w:color w:val="17365D" w:themeColor="text2" w:themeShade="BF"/>
          <w:lang w:eastAsia="en-GB"/>
        </w:rPr>
      </w:pPr>
      <w:r w:rsidRPr="0029056E">
        <w:rPr>
          <w:b/>
          <w:bCs/>
          <w:color w:val="17365D" w:themeColor="text2" w:themeShade="BF"/>
          <w:lang w:eastAsia="en-GB"/>
        </w:rPr>
        <w:t>BA (Hons) Education Studies (Primary</w:t>
      </w:r>
      <w:r w:rsidRPr="0029056E">
        <w:rPr>
          <w:color w:val="17365D" w:themeColor="text2" w:themeShade="BF"/>
          <w:lang w:eastAsia="en-GB"/>
        </w:rPr>
        <w:t>)</w:t>
      </w:r>
    </w:p>
    <w:p w14:paraId="5634C92A" w14:textId="77777777" w:rsidR="00F63CD1" w:rsidRDefault="00F63CD1" w:rsidP="00F63CD1">
      <w:pPr>
        <w:rPr>
          <w:lang w:val="en-US"/>
        </w:rPr>
      </w:pPr>
    </w:p>
    <w:p w14:paraId="421637E2" w14:textId="77777777" w:rsidR="00F63CD1" w:rsidRDefault="00F63CD1" w:rsidP="00F63CD1">
      <w:pPr>
        <w:jc w:val="center"/>
        <w:rPr>
          <w:color w:val="244061" w:themeColor="accent1" w:themeShade="80"/>
          <w:sz w:val="32"/>
          <w:szCs w:val="32"/>
          <w:lang w:val="en-US"/>
        </w:rPr>
      </w:pPr>
      <w:r>
        <w:rPr>
          <w:color w:val="244061" w:themeColor="accent1" w:themeShade="80"/>
          <w:sz w:val="32"/>
          <w:szCs w:val="32"/>
          <w:lang w:val="en-US"/>
        </w:rPr>
        <w:t>Student Weekly Self-Evaluation</w:t>
      </w:r>
      <w:r w:rsidRPr="00493726">
        <w:rPr>
          <w:color w:val="244061" w:themeColor="accent1" w:themeShade="80"/>
          <w:sz w:val="32"/>
          <w:szCs w:val="32"/>
          <w:lang w:val="en-US"/>
        </w:rPr>
        <w:t xml:space="preserve"> Form</w:t>
      </w:r>
    </w:p>
    <w:p w14:paraId="696ABAF5" w14:textId="77777777" w:rsidR="00F63CD1" w:rsidRDefault="00F63CD1" w:rsidP="00F63CD1">
      <w:pPr>
        <w:jc w:val="center"/>
        <w:rPr>
          <w:color w:val="244061" w:themeColor="accent1" w:themeShade="80"/>
          <w:sz w:val="32"/>
          <w:szCs w:val="32"/>
          <w:lang w:val="en-US"/>
        </w:rPr>
      </w:pPr>
    </w:p>
    <w:tbl>
      <w:tblPr>
        <w:tblStyle w:val="TableGrid"/>
        <w:tblW w:w="10783" w:type="dxa"/>
        <w:tblInd w:w="-51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389"/>
        <w:gridCol w:w="5394"/>
      </w:tblGrid>
      <w:tr w:rsidR="00F63CD1" w:rsidRPr="005A2D41" w14:paraId="2EF43B66" w14:textId="77777777" w:rsidTr="00F63CD1">
        <w:tc>
          <w:tcPr>
            <w:tcW w:w="10783" w:type="dxa"/>
            <w:gridSpan w:val="2"/>
            <w:shd w:val="clear" w:color="auto" w:fill="002060"/>
          </w:tcPr>
          <w:p w14:paraId="3E932B63" w14:textId="77777777" w:rsidR="00F63CD1" w:rsidRPr="005A2D41" w:rsidRDefault="00F63CD1" w:rsidP="006A0118">
            <w:pPr>
              <w:contextualSpacing/>
              <w:jc w:val="center"/>
              <w:rPr>
                <w:rFonts w:ascii="Arial" w:hAnsi="Arial" w:cs="Times New Roman"/>
                <w:b/>
              </w:rPr>
            </w:pPr>
          </w:p>
        </w:tc>
      </w:tr>
      <w:tr w:rsidR="00F63CD1" w:rsidRPr="005A2D41" w14:paraId="6418911B" w14:textId="77777777" w:rsidTr="00F63CD1">
        <w:tc>
          <w:tcPr>
            <w:tcW w:w="5389" w:type="dxa"/>
          </w:tcPr>
          <w:p w14:paraId="6A978800" w14:textId="77777777" w:rsidR="00F63CD1" w:rsidRPr="005A2D41" w:rsidRDefault="00F63CD1" w:rsidP="006A0118">
            <w:pPr>
              <w:spacing w:before="120" w:after="120"/>
              <w:contextualSpacing/>
              <w:rPr>
                <w:rFonts w:ascii="Arial" w:hAnsi="Arial" w:cs="Times New Roman"/>
                <w:color w:val="001642"/>
              </w:rPr>
            </w:pPr>
            <w:r w:rsidRPr="005A2D41">
              <w:rPr>
                <w:rFonts w:ascii="Arial" w:hAnsi="Arial" w:cs="Times New Roman"/>
                <w:color w:val="001642"/>
              </w:rPr>
              <w:t>Date Completed:</w:t>
            </w:r>
          </w:p>
        </w:tc>
        <w:tc>
          <w:tcPr>
            <w:tcW w:w="5394" w:type="dxa"/>
          </w:tcPr>
          <w:p w14:paraId="524960EF" w14:textId="77777777" w:rsidR="00F63CD1" w:rsidRPr="005A2D41" w:rsidRDefault="00F63CD1" w:rsidP="006A0118">
            <w:pPr>
              <w:spacing w:before="120" w:after="120"/>
              <w:contextualSpacing/>
              <w:rPr>
                <w:rFonts w:ascii="Arial" w:hAnsi="Arial" w:cs="Times New Roman"/>
                <w:color w:val="001642"/>
              </w:rPr>
            </w:pPr>
            <w:r w:rsidRPr="005A2D41">
              <w:rPr>
                <w:rFonts w:ascii="Arial" w:hAnsi="Arial" w:cs="Times New Roman"/>
                <w:color w:val="001642"/>
              </w:rPr>
              <w:t>Stage / Class:</w:t>
            </w:r>
          </w:p>
        </w:tc>
      </w:tr>
      <w:tr w:rsidR="00F63CD1" w:rsidRPr="005A2D41" w14:paraId="54BDB25C" w14:textId="77777777" w:rsidTr="00F63CD1">
        <w:tc>
          <w:tcPr>
            <w:tcW w:w="5389" w:type="dxa"/>
          </w:tcPr>
          <w:p w14:paraId="1D83A24F" w14:textId="77777777" w:rsidR="00F63CD1" w:rsidRPr="005A2D41" w:rsidRDefault="00F63CD1" w:rsidP="006A0118">
            <w:pPr>
              <w:spacing w:before="120" w:after="120"/>
              <w:contextualSpacing/>
              <w:rPr>
                <w:rFonts w:ascii="Arial" w:hAnsi="Arial" w:cs="Times New Roman"/>
                <w:color w:val="001642"/>
              </w:rPr>
            </w:pPr>
            <w:r w:rsidRPr="53FA9AE0">
              <w:rPr>
                <w:rFonts w:ascii="Arial" w:hAnsi="Arial" w:cs="Times New Roman"/>
                <w:color w:val="001642"/>
              </w:rPr>
              <w:t>Student Name:</w:t>
            </w:r>
          </w:p>
        </w:tc>
        <w:tc>
          <w:tcPr>
            <w:tcW w:w="5394" w:type="dxa"/>
          </w:tcPr>
          <w:p w14:paraId="5DF680F2" w14:textId="77777777" w:rsidR="00F63CD1" w:rsidRPr="005A2D41" w:rsidRDefault="00F63CD1" w:rsidP="006A0118">
            <w:pPr>
              <w:spacing w:before="120" w:after="120"/>
              <w:contextualSpacing/>
              <w:rPr>
                <w:rFonts w:ascii="Arial" w:hAnsi="Arial" w:cs="Times New Roman"/>
                <w:color w:val="001642"/>
              </w:rPr>
            </w:pPr>
            <w:r w:rsidRPr="005A2D41">
              <w:rPr>
                <w:rFonts w:ascii="Arial" w:hAnsi="Arial" w:cs="Times New Roman"/>
                <w:color w:val="001642"/>
              </w:rPr>
              <w:t>SBE Signature:</w:t>
            </w:r>
          </w:p>
        </w:tc>
      </w:tr>
    </w:tbl>
    <w:p w14:paraId="0C704339" w14:textId="77777777" w:rsidR="00F63CD1" w:rsidRPr="00F95168" w:rsidRDefault="00F63CD1" w:rsidP="00F63CD1">
      <w:pPr>
        <w:jc w:val="center"/>
        <w:rPr>
          <w:b/>
          <w:bCs/>
          <w:color w:val="000000" w:themeColor="text1"/>
        </w:rPr>
      </w:pPr>
    </w:p>
    <w:tbl>
      <w:tblPr>
        <w:tblW w:w="10774" w:type="dxa"/>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4"/>
      </w:tblGrid>
      <w:tr w:rsidR="00F63CD1" w:rsidRPr="00890EF4" w14:paraId="3E2D4022" w14:textId="77777777" w:rsidTr="00F63CD1">
        <w:tc>
          <w:tcPr>
            <w:tcW w:w="10774" w:type="dxa"/>
            <w:shd w:val="clear" w:color="auto" w:fill="95B3D7" w:themeFill="accent1" w:themeFillTint="99"/>
          </w:tcPr>
          <w:p w14:paraId="49CFA657" w14:textId="77777777" w:rsidR="00F63CD1" w:rsidRPr="00890EF4" w:rsidRDefault="00F63CD1" w:rsidP="006A0118">
            <w:pPr>
              <w:rPr>
                <w:rFonts w:eastAsia="Times New Roman"/>
                <w:b/>
                <w:sz w:val="21"/>
                <w:szCs w:val="21"/>
                <w:lang w:val="en-US"/>
              </w:rPr>
            </w:pPr>
            <w:r w:rsidRPr="00890EF4">
              <w:rPr>
                <w:rFonts w:eastAsia="Times New Roman"/>
                <w:b/>
                <w:sz w:val="21"/>
                <w:szCs w:val="21"/>
                <w:lang w:val="en-US"/>
              </w:rPr>
              <w:t>Reflect</w:t>
            </w:r>
            <w:r>
              <w:rPr>
                <w:rFonts w:eastAsia="Times New Roman"/>
                <w:b/>
                <w:sz w:val="21"/>
                <w:szCs w:val="21"/>
                <w:lang w:val="en-US"/>
              </w:rPr>
              <w:t xml:space="preserve"> </w:t>
            </w:r>
            <w:r w:rsidRPr="00890EF4">
              <w:rPr>
                <w:rFonts w:eastAsia="Times New Roman"/>
                <w:b/>
                <w:sz w:val="21"/>
                <w:szCs w:val="21"/>
                <w:lang w:val="en-US"/>
              </w:rPr>
              <w:t xml:space="preserve">On </w:t>
            </w:r>
            <w:r>
              <w:rPr>
                <w:rFonts w:eastAsia="Times New Roman"/>
                <w:b/>
                <w:sz w:val="21"/>
                <w:szCs w:val="21"/>
                <w:lang w:val="en-US"/>
              </w:rPr>
              <w:t>Y</w:t>
            </w:r>
            <w:r w:rsidRPr="00890EF4">
              <w:rPr>
                <w:rFonts w:eastAsia="Times New Roman"/>
                <w:b/>
                <w:sz w:val="21"/>
                <w:szCs w:val="21"/>
                <w:lang w:val="en-US"/>
              </w:rPr>
              <w:t xml:space="preserve">our </w:t>
            </w:r>
            <w:r>
              <w:rPr>
                <w:rFonts w:eastAsia="Times New Roman"/>
                <w:b/>
                <w:sz w:val="21"/>
                <w:szCs w:val="21"/>
                <w:lang w:val="en-US"/>
              </w:rPr>
              <w:t>P</w:t>
            </w:r>
            <w:r w:rsidRPr="00890EF4">
              <w:rPr>
                <w:rFonts w:eastAsia="Times New Roman"/>
                <w:b/>
                <w:sz w:val="21"/>
                <w:szCs w:val="21"/>
                <w:lang w:val="en-US"/>
              </w:rPr>
              <w:t>ractice</w:t>
            </w:r>
          </w:p>
        </w:tc>
      </w:tr>
      <w:tr w:rsidR="00F63CD1" w:rsidRPr="00890EF4" w14:paraId="4A003AD9" w14:textId="77777777" w:rsidTr="00F63CD1">
        <w:trPr>
          <w:trHeight w:val="2917"/>
        </w:trPr>
        <w:tc>
          <w:tcPr>
            <w:tcW w:w="10774" w:type="dxa"/>
            <w:shd w:val="clear" w:color="auto" w:fill="auto"/>
          </w:tcPr>
          <w:p w14:paraId="69021ABC" w14:textId="77777777" w:rsidR="00F63CD1" w:rsidRDefault="00F63CD1" w:rsidP="006A0118">
            <w:pPr>
              <w:rPr>
                <w:rFonts w:eastAsia="Times New Roman"/>
                <w:b/>
                <w:bCs/>
                <w:sz w:val="21"/>
                <w:szCs w:val="21"/>
                <w:lang w:val="en-US"/>
              </w:rPr>
            </w:pPr>
            <w:r>
              <w:rPr>
                <w:rFonts w:eastAsia="Times New Roman"/>
                <w:b/>
                <w:bCs/>
                <w:sz w:val="21"/>
                <w:szCs w:val="21"/>
                <w:lang w:val="en-US"/>
              </w:rPr>
              <w:t>Pick one lesson from this week (</w:t>
            </w:r>
            <w:r w:rsidRPr="00C62341">
              <w:rPr>
                <w:rFonts w:eastAsia="Times New Roman"/>
                <w:b/>
                <w:bCs/>
                <w:i/>
                <w:iCs/>
                <w:sz w:val="21"/>
                <w:szCs w:val="21"/>
                <w:lang w:val="en-US"/>
              </w:rPr>
              <w:t>not your SBE observation lesson</w:t>
            </w:r>
            <w:r>
              <w:rPr>
                <w:rFonts w:eastAsia="Times New Roman"/>
                <w:b/>
                <w:bCs/>
                <w:sz w:val="21"/>
                <w:szCs w:val="21"/>
                <w:lang w:val="en-US"/>
              </w:rPr>
              <w:t>) and reflect as follows:</w:t>
            </w:r>
          </w:p>
          <w:p w14:paraId="10C89BF4" w14:textId="77777777" w:rsidR="00F63CD1" w:rsidRPr="00F51630" w:rsidRDefault="00F63CD1" w:rsidP="006A0118">
            <w:pPr>
              <w:rPr>
                <w:rFonts w:eastAsia="Times New Roman"/>
                <w:i/>
                <w:iCs/>
                <w:sz w:val="21"/>
                <w:szCs w:val="21"/>
                <w:lang w:val="en-US"/>
              </w:rPr>
            </w:pPr>
            <w:r w:rsidRPr="00F51630">
              <w:rPr>
                <w:rFonts w:eastAsia="Times New Roman"/>
                <w:i/>
                <w:iCs/>
                <w:sz w:val="21"/>
                <w:szCs w:val="21"/>
                <w:lang w:val="en-US"/>
              </w:rPr>
              <w:t>Year 2 - Critically reflect on your practice, drawing on module learning.</w:t>
            </w:r>
            <w:r w:rsidRPr="00F51630">
              <w:br/>
            </w:r>
            <w:r w:rsidRPr="00F51630">
              <w:rPr>
                <w:rFonts w:eastAsia="Times New Roman"/>
                <w:i/>
                <w:iCs/>
                <w:sz w:val="21"/>
                <w:szCs w:val="21"/>
                <w:lang w:val="en-US"/>
              </w:rPr>
              <w:t>Year 3 - Critically reflect on your practice, drawing on theory, literature</w:t>
            </w:r>
            <w:r>
              <w:rPr>
                <w:rFonts w:eastAsia="Times New Roman"/>
                <w:i/>
                <w:iCs/>
                <w:sz w:val="21"/>
                <w:szCs w:val="21"/>
                <w:lang w:val="en-US"/>
              </w:rPr>
              <w:t>, policy</w:t>
            </w:r>
            <w:r w:rsidRPr="00F51630">
              <w:rPr>
                <w:rFonts w:eastAsia="Times New Roman"/>
                <w:i/>
                <w:iCs/>
                <w:sz w:val="21"/>
                <w:szCs w:val="21"/>
                <w:lang w:val="en-US"/>
              </w:rPr>
              <w:t xml:space="preserve"> and discussions from your university courses.</w:t>
            </w:r>
          </w:p>
          <w:p w14:paraId="7B13AA91" w14:textId="77777777" w:rsidR="00F63CD1" w:rsidRPr="007078F1" w:rsidRDefault="00F63CD1" w:rsidP="006A0118">
            <w:pPr>
              <w:rPr>
                <w:rFonts w:eastAsia="Times New Roman"/>
                <w:i/>
                <w:iCs/>
                <w:sz w:val="21"/>
                <w:szCs w:val="21"/>
                <w:lang w:val="en-US"/>
              </w:rPr>
            </w:pPr>
            <w:r w:rsidRPr="00F51630">
              <w:rPr>
                <w:rFonts w:eastAsia="Times New Roman"/>
                <w:i/>
                <w:iCs/>
                <w:sz w:val="21"/>
                <w:szCs w:val="21"/>
                <w:lang w:val="en-US"/>
              </w:rPr>
              <w:t>Year 4 - Critically reflect on your practice, drawing on theory, literature, policy and the SPR.</w:t>
            </w:r>
          </w:p>
          <w:p w14:paraId="3C836F18" w14:textId="77777777" w:rsidR="00F63CD1" w:rsidRDefault="00F63CD1" w:rsidP="006A0118">
            <w:pPr>
              <w:rPr>
                <w:rFonts w:eastAsia="Times New Roman"/>
                <w:b/>
                <w:bCs/>
                <w:sz w:val="21"/>
                <w:szCs w:val="21"/>
                <w:lang w:val="en-US"/>
              </w:rPr>
            </w:pPr>
          </w:p>
          <w:p w14:paraId="1949AD49" w14:textId="77777777" w:rsidR="00F63CD1" w:rsidRDefault="00F63CD1" w:rsidP="006A0118">
            <w:pPr>
              <w:rPr>
                <w:rFonts w:eastAsia="Times New Roman"/>
                <w:b/>
                <w:bCs/>
                <w:sz w:val="21"/>
                <w:szCs w:val="21"/>
                <w:lang w:val="en-US"/>
              </w:rPr>
            </w:pPr>
            <w:r>
              <w:rPr>
                <w:rFonts w:eastAsia="Times New Roman"/>
                <w:b/>
                <w:bCs/>
                <w:sz w:val="21"/>
                <w:szCs w:val="21"/>
                <w:lang w:val="en-US"/>
              </w:rPr>
              <w:t xml:space="preserve">What was successful about the lesson and </w:t>
            </w:r>
            <w:r w:rsidRPr="006653EB">
              <w:rPr>
                <w:rFonts w:eastAsia="Times New Roman"/>
                <w:b/>
                <w:bCs/>
                <w:i/>
                <w:iCs/>
                <w:sz w:val="21"/>
                <w:szCs w:val="21"/>
                <w:lang w:val="en-US"/>
              </w:rPr>
              <w:t>why</w:t>
            </w:r>
            <w:r>
              <w:rPr>
                <w:rFonts w:eastAsia="Times New Roman"/>
                <w:b/>
                <w:bCs/>
                <w:i/>
                <w:iCs/>
                <w:sz w:val="21"/>
                <w:szCs w:val="21"/>
                <w:lang w:val="en-US"/>
              </w:rPr>
              <w:t xml:space="preserve"> (critically reflect as per above)</w:t>
            </w:r>
            <w:r>
              <w:rPr>
                <w:rFonts w:eastAsia="Times New Roman"/>
                <w:b/>
                <w:bCs/>
                <w:sz w:val="21"/>
                <w:szCs w:val="21"/>
                <w:lang w:val="en-US"/>
              </w:rPr>
              <w:t>?</w:t>
            </w:r>
          </w:p>
          <w:p w14:paraId="3A897A86" w14:textId="77777777" w:rsidR="00F63CD1" w:rsidRPr="00890EF4" w:rsidRDefault="00F63CD1" w:rsidP="006A0118">
            <w:pPr>
              <w:rPr>
                <w:rFonts w:eastAsia="Times New Roman"/>
                <w:sz w:val="21"/>
                <w:szCs w:val="21"/>
                <w:lang w:val="en-US"/>
              </w:rPr>
            </w:pPr>
            <w:r>
              <w:rPr>
                <w:rFonts w:eastAsia="Times New Roman"/>
                <w:sz w:val="21"/>
                <w:szCs w:val="21"/>
                <w:lang w:val="en-US"/>
              </w:rPr>
              <w:br/>
            </w:r>
            <w:r w:rsidRPr="00890EF4">
              <w:rPr>
                <w:rFonts w:eastAsia="Times New Roman"/>
                <w:sz w:val="21"/>
                <w:szCs w:val="21"/>
                <w:lang w:val="en-US"/>
              </w:rPr>
              <w:t>1.</w:t>
            </w:r>
            <w:r>
              <w:rPr>
                <w:rFonts w:eastAsia="Times New Roman"/>
                <w:sz w:val="21"/>
                <w:szCs w:val="21"/>
                <w:lang w:val="en-US"/>
              </w:rPr>
              <w:br/>
            </w:r>
          </w:p>
          <w:p w14:paraId="472E3894" w14:textId="77777777" w:rsidR="00F63CD1" w:rsidRDefault="00F63CD1" w:rsidP="006A0118">
            <w:pPr>
              <w:rPr>
                <w:rFonts w:eastAsia="Times New Roman"/>
                <w:sz w:val="21"/>
                <w:szCs w:val="21"/>
                <w:lang w:val="en-US"/>
              </w:rPr>
            </w:pPr>
            <w:r w:rsidRPr="00890EF4">
              <w:rPr>
                <w:rFonts w:eastAsia="Times New Roman"/>
                <w:sz w:val="21"/>
                <w:szCs w:val="21"/>
                <w:lang w:val="en-US"/>
              </w:rPr>
              <w:t>2.</w:t>
            </w:r>
          </w:p>
          <w:p w14:paraId="533D4DB2" w14:textId="77777777" w:rsidR="00F63CD1" w:rsidRPr="00890EF4" w:rsidRDefault="00F63CD1" w:rsidP="006A0118">
            <w:pPr>
              <w:rPr>
                <w:rFonts w:eastAsia="Times New Roman"/>
                <w:sz w:val="21"/>
                <w:szCs w:val="21"/>
                <w:lang w:val="en-US"/>
              </w:rPr>
            </w:pPr>
          </w:p>
          <w:p w14:paraId="71DA8DE3" w14:textId="77777777" w:rsidR="00F63CD1" w:rsidRPr="00890EF4" w:rsidRDefault="00F63CD1" w:rsidP="006A0118">
            <w:pPr>
              <w:rPr>
                <w:rFonts w:eastAsia="Times New Roman"/>
                <w:sz w:val="21"/>
                <w:szCs w:val="21"/>
                <w:lang w:val="en-US"/>
              </w:rPr>
            </w:pPr>
            <w:r w:rsidRPr="00890EF4">
              <w:rPr>
                <w:rFonts w:eastAsia="Times New Roman"/>
                <w:sz w:val="21"/>
                <w:szCs w:val="21"/>
                <w:lang w:val="en-US"/>
              </w:rPr>
              <w:t>3.</w:t>
            </w:r>
          </w:p>
          <w:p w14:paraId="688230B4" w14:textId="77777777" w:rsidR="00F63CD1" w:rsidRPr="00890EF4" w:rsidRDefault="00F63CD1" w:rsidP="006A0118">
            <w:pPr>
              <w:rPr>
                <w:rFonts w:eastAsia="Times New Roman"/>
                <w:b/>
                <w:sz w:val="21"/>
                <w:szCs w:val="21"/>
                <w:lang w:val="en-US"/>
              </w:rPr>
            </w:pPr>
          </w:p>
          <w:p w14:paraId="6593512A" w14:textId="77777777" w:rsidR="00F63CD1" w:rsidRPr="00BA0A4A" w:rsidRDefault="00F63CD1" w:rsidP="006A0118">
            <w:pPr>
              <w:rPr>
                <w:rFonts w:eastAsia="Times New Roman"/>
                <w:b/>
                <w:bCs/>
                <w:sz w:val="21"/>
                <w:szCs w:val="21"/>
                <w:lang w:val="en-US"/>
              </w:rPr>
            </w:pPr>
            <w:r w:rsidRPr="00BA0A4A">
              <w:rPr>
                <w:rFonts w:eastAsia="Times New Roman"/>
                <w:b/>
                <w:bCs/>
                <w:sz w:val="21"/>
                <w:szCs w:val="21"/>
                <w:lang w:val="en-US"/>
              </w:rPr>
              <w:t xml:space="preserve">What did not go </w:t>
            </w:r>
            <w:r>
              <w:rPr>
                <w:rFonts w:eastAsia="Times New Roman"/>
                <w:b/>
                <w:bCs/>
                <w:sz w:val="21"/>
                <w:szCs w:val="21"/>
                <w:lang w:val="en-US"/>
              </w:rPr>
              <w:t xml:space="preserve">as </w:t>
            </w:r>
            <w:r w:rsidRPr="00BA0A4A">
              <w:rPr>
                <w:rFonts w:eastAsia="Times New Roman"/>
                <w:b/>
                <w:bCs/>
                <w:sz w:val="21"/>
                <w:szCs w:val="21"/>
                <w:lang w:val="en-US"/>
              </w:rPr>
              <w:t xml:space="preserve">well in the lesson and </w:t>
            </w:r>
            <w:r w:rsidRPr="006653EB">
              <w:rPr>
                <w:rFonts w:eastAsia="Times New Roman"/>
                <w:b/>
                <w:bCs/>
                <w:i/>
                <w:iCs/>
                <w:sz w:val="21"/>
                <w:szCs w:val="21"/>
                <w:lang w:val="en-US"/>
              </w:rPr>
              <w:t>why</w:t>
            </w:r>
            <w:r>
              <w:rPr>
                <w:rFonts w:eastAsia="Times New Roman"/>
                <w:b/>
                <w:bCs/>
                <w:i/>
                <w:iCs/>
                <w:sz w:val="21"/>
                <w:szCs w:val="21"/>
                <w:lang w:val="en-US"/>
              </w:rPr>
              <w:t xml:space="preserve"> (critically reflect as per above)</w:t>
            </w:r>
            <w:r w:rsidRPr="00BA0A4A">
              <w:rPr>
                <w:rFonts w:eastAsia="Times New Roman"/>
                <w:b/>
                <w:bCs/>
                <w:sz w:val="21"/>
                <w:szCs w:val="21"/>
                <w:lang w:val="en-US"/>
              </w:rPr>
              <w:t>?</w:t>
            </w:r>
          </w:p>
          <w:p w14:paraId="5F9DA80D" w14:textId="77777777" w:rsidR="00F63CD1" w:rsidRDefault="00F63CD1" w:rsidP="006A0118">
            <w:pPr>
              <w:rPr>
                <w:rFonts w:eastAsia="Times New Roman"/>
                <w:sz w:val="21"/>
                <w:szCs w:val="21"/>
                <w:lang w:val="en-US"/>
              </w:rPr>
            </w:pPr>
            <w:r>
              <w:rPr>
                <w:rFonts w:eastAsia="Times New Roman"/>
                <w:sz w:val="21"/>
                <w:szCs w:val="21"/>
                <w:lang w:val="en-US"/>
              </w:rPr>
              <w:br/>
            </w:r>
            <w:r w:rsidRPr="00890EF4">
              <w:rPr>
                <w:rFonts w:eastAsia="Times New Roman"/>
                <w:sz w:val="21"/>
                <w:szCs w:val="21"/>
                <w:lang w:val="en-US"/>
              </w:rPr>
              <w:t>1.</w:t>
            </w:r>
          </w:p>
          <w:p w14:paraId="3E44D4DD" w14:textId="77777777" w:rsidR="00F63CD1" w:rsidRPr="00890EF4" w:rsidRDefault="00F63CD1" w:rsidP="006A0118">
            <w:pPr>
              <w:rPr>
                <w:rFonts w:eastAsia="Times New Roman"/>
                <w:sz w:val="21"/>
                <w:szCs w:val="21"/>
                <w:lang w:val="en-US"/>
              </w:rPr>
            </w:pPr>
          </w:p>
          <w:p w14:paraId="71A6E977" w14:textId="77777777" w:rsidR="00F63CD1" w:rsidRPr="00890EF4" w:rsidRDefault="00F63CD1" w:rsidP="006A0118">
            <w:pPr>
              <w:rPr>
                <w:rFonts w:eastAsia="Times New Roman"/>
                <w:sz w:val="21"/>
                <w:szCs w:val="21"/>
                <w:lang w:val="en-US"/>
              </w:rPr>
            </w:pPr>
            <w:r w:rsidRPr="00890EF4">
              <w:rPr>
                <w:rFonts w:eastAsia="Times New Roman"/>
                <w:sz w:val="21"/>
                <w:szCs w:val="21"/>
                <w:lang w:val="en-US"/>
              </w:rPr>
              <w:t>2.</w:t>
            </w:r>
            <w:r>
              <w:rPr>
                <w:rFonts w:eastAsia="Times New Roman"/>
                <w:sz w:val="21"/>
                <w:szCs w:val="21"/>
                <w:lang w:val="en-US"/>
              </w:rPr>
              <w:br/>
            </w:r>
          </w:p>
          <w:p w14:paraId="2B576980" w14:textId="77777777" w:rsidR="00F63CD1" w:rsidRDefault="00F63CD1" w:rsidP="006A0118">
            <w:pPr>
              <w:rPr>
                <w:rFonts w:eastAsia="Times New Roman"/>
                <w:sz w:val="21"/>
                <w:szCs w:val="21"/>
                <w:lang w:val="en-US"/>
              </w:rPr>
            </w:pPr>
            <w:r w:rsidRPr="00890EF4">
              <w:rPr>
                <w:rFonts w:eastAsia="Times New Roman"/>
                <w:sz w:val="21"/>
                <w:szCs w:val="21"/>
                <w:lang w:val="en-US"/>
              </w:rPr>
              <w:t>3.</w:t>
            </w:r>
          </w:p>
          <w:p w14:paraId="5377234C" w14:textId="77777777" w:rsidR="00F63CD1" w:rsidRDefault="00F63CD1" w:rsidP="006A0118">
            <w:pPr>
              <w:rPr>
                <w:rFonts w:eastAsia="Times New Roman"/>
                <w:sz w:val="21"/>
                <w:szCs w:val="21"/>
                <w:lang w:val="en-US"/>
              </w:rPr>
            </w:pPr>
          </w:p>
          <w:p w14:paraId="1C92059C" w14:textId="77777777" w:rsidR="00F63CD1" w:rsidRPr="00890EF4" w:rsidRDefault="00F63CD1" w:rsidP="006A0118">
            <w:pPr>
              <w:rPr>
                <w:rFonts w:eastAsia="Times New Roman"/>
                <w:b/>
                <w:sz w:val="21"/>
                <w:szCs w:val="21"/>
                <w:lang w:val="en-US"/>
              </w:rPr>
            </w:pPr>
            <w:r>
              <w:rPr>
                <w:rFonts w:eastAsia="Times New Roman"/>
                <w:b/>
                <w:sz w:val="21"/>
                <w:szCs w:val="21"/>
                <w:lang w:val="en-US"/>
              </w:rPr>
              <w:t>How could you improve this lesson?</w:t>
            </w:r>
          </w:p>
          <w:p w14:paraId="28EDF3D6" w14:textId="77777777" w:rsidR="00F63CD1" w:rsidRPr="007241D0" w:rsidRDefault="00F63CD1" w:rsidP="006A0118">
            <w:pPr>
              <w:pStyle w:val="FootnoteText"/>
              <w:rPr>
                <w:rFonts w:eastAsia="Times New Roman"/>
                <w:b/>
                <w:bCs/>
                <w:sz w:val="21"/>
                <w:szCs w:val="21"/>
                <w:lang w:val="en-US"/>
              </w:rPr>
            </w:pPr>
            <w:r>
              <w:rPr>
                <w:i/>
                <w:iCs/>
              </w:rPr>
              <w:t xml:space="preserve">Be specific and detailed about what you would do next time. </w:t>
            </w:r>
          </w:p>
          <w:p w14:paraId="4BB01B21" w14:textId="77777777" w:rsidR="00F63CD1" w:rsidRDefault="00F63CD1" w:rsidP="006A0118">
            <w:pPr>
              <w:rPr>
                <w:rFonts w:eastAsia="Times New Roman"/>
                <w:sz w:val="21"/>
                <w:szCs w:val="21"/>
                <w:lang w:val="en-US"/>
              </w:rPr>
            </w:pPr>
            <w:r>
              <w:rPr>
                <w:rFonts w:eastAsia="Times New Roman"/>
                <w:sz w:val="21"/>
                <w:szCs w:val="21"/>
                <w:lang w:val="en-US"/>
              </w:rPr>
              <w:br/>
              <w:t>1.</w:t>
            </w:r>
            <w:r>
              <w:rPr>
                <w:rFonts w:eastAsia="Times New Roman"/>
                <w:sz w:val="21"/>
                <w:szCs w:val="21"/>
                <w:lang w:val="en-US"/>
              </w:rPr>
              <w:br/>
            </w:r>
          </w:p>
          <w:p w14:paraId="3E0D9848" w14:textId="77777777" w:rsidR="00F63CD1" w:rsidRDefault="00F63CD1" w:rsidP="006A0118">
            <w:pPr>
              <w:rPr>
                <w:rFonts w:eastAsia="Times New Roman"/>
                <w:sz w:val="21"/>
                <w:szCs w:val="21"/>
                <w:lang w:val="en-US"/>
              </w:rPr>
            </w:pPr>
            <w:r>
              <w:rPr>
                <w:rFonts w:eastAsia="Times New Roman"/>
                <w:sz w:val="21"/>
                <w:szCs w:val="21"/>
                <w:lang w:val="en-US"/>
              </w:rPr>
              <w:t>2.</w:t>
            </w:r>
            <w:r>
              <w:rPr>
                <w:rFonts w:eastAsia="Times New Roman"/>
                <w:sz w:val="21"/>
                <w:szCs w:val="21"/>
                <w:lang w:val="en-US"/>
              </w:rPr>
              <w:br/>
            </w:r>
          </w:p>
          <w:p w14:paraId="2A97CD16" w14:textId="77777777" w:rsidR="00F63CD1" w:rsidRDefault="00F63CD1" w:rsidP="006A0118">
            <w:pPr>
              <w:rPr>
                <w:rFonts w:eastAsia="Times New Roman"/>
                <w:sz w:val="21"/>
                <w:szCs w:val="21"/>
                <w:lang w:val="en-US"/>
              </w:rPr>
            </w:pPr>
            <w:r>
              <w:rPr>
                <w:rFonts w:eastAsia="Times New Roman"/>
                <w:sz w:val="21"/>
                <w:szCs w:val="21"/>
                <w:lang w:val="en-US"/>
              </w:rPr>
              <w:t>3.</w:t>
            </w:r>
          </w:p>
          <w:p w14:paraId="1CA3910C" w14:textId="77777777" w:rsidR="00F63CD1" w:rsidRPr="00035D9B" w:rsidRDefault="00F63CD1" w:rsidP="006A0118">
            <w:pPr>
              <w:rPr>
                <w:rFonts w:eastAsia="Times New Roman"/>
                <w:sz w:val="21"/>
                <w:szCs w:val="21"/>
                <w:lang w:val="en-US"/>
              </w:rPr>
            </w:pPr>
          </w:p>
        </w:tc>
      </w:tr>
    </w:tbl>
    <w:p w14:paraId="05DE673C" w14:textId="77777777" w:rsidR="00F63CD1" w:rsidRDefault="00F63CD1" w:rsidP="00F63CD1">
      <w:pPr>
        <w:rPr>
          <w:sz w:val="21"/>
          <w:szCs w:val="21"/>
        </w:rPr>
      </w:pPr>
    </w:p>
    <w:p w14:paraId="2B386FC0" w14:textId="77777777" w:rsidR="007944F2" w:rsidRDefault="007944F2" w:rsidP="00C21EF0">
      <w:pPr>
        <w:spacing w:line="276" w:lineRule="auto"/>
        <w:rPr>
          <w:rFonts w:ascii="Arial" w:eastAsia="Times New Roman" w:hAnsi="Arial" w:cs="Arial"/>
          <w:b/>
          <w:bCs/>
        </w:rPr>
      </w:pPr>
    </w:p>
    <w:p w14:paraId="6CF39021" w14:textId="08A13344" w:rsidR="00737EE8" w:rsidRPr="00C21EF0" w:rsidRDefault="00737EE8" w:rsidP="007944F2">
      <w:pPr>
        <w:pStyle w:val="Heading2"/>
      </w:pPr>
      <w:bookmarkStart w:id="295" w:name="_Toc193551241"/>
      <w:bookmarkStart w:id="296" w:name="_Toc193551746"/>
      <w:r w:rsidRPr="00C21EF0">
        <w:lastRenderedPageBreak/>
        <w:t>10.</w:t>
      </w:r>
      <w:r w:rsidR="00C96B75" w:rsidRPr="00C21EF0">
        <w:t>9</w:t>
      </w:r>
      <w:r w:rsidRPr="00C21EF0">
        <w:t xml:space="preserve"> </w:t>
      </w:r>
      <w:r w:rsidR="00527B45" w:rsidRPr="00C21EF0">
        <w:t>–</w:t>
      </w:r>
      <w:r w:rsidRPr="00C21EF0">
        <w:t xml:space="preserve"> </w:t>
      </w:r>
      <w:r w:rsidR="00527B45" w:rsidRPr="00C21EF0">
        <w:t>Placement Withdrawal Form</w:t>
      </w:r>
      <w:bookmarkEnd w:id="295"/>
      <w:bookmarkEnd w:id="296"/>
    </w:p>
    <w:p w14:paraId="23AE3E33" w14:textId="195545A0" w:rsidR="00CF1FCB" w:rsidRPr="00C21EF0" w:rsidRDefault="00CF1FCB" w:rsidP="00C21EF0">
      <w:pPr>
        <w:spacing w:line="276" w:lineRule="auto"/>
        <w:rPr>
          <w:rFonts w:ascii="Arial" w:eastAsia="Times New Roman" w:hAnsi="Arial" w:cs="Arial"/>
          <w:b/>
          <w:bCs/>
        </w:rPr>
      </w:pPr>
      <w:r w:rsidRPr="00C21EF0">
        <w:rPr>
          <w:rFonts w:ascii="Arial" w:hAnsi="Arial" w:cs="Arial"/>
          <w:noProof/>
          <w:color w:val="44546A"/>
          <w:lang w:eastAsia="en-GB"/>
        </w:rPr>
        <w:drawing>
          <wp:anchor distT="0" distB="0" distL="114300" distR="114300" simplePos="0" relativeHeight="251679745" behindDoc="0" locked="0" layoutInCell="1" allowOverlap="1" wp14:anchorId="2D7DE61E" wp14:editId="615C2018">
            <wp:simplePos x="0" y="0"/>
            <wp:positionH relativeFrom="column">
              <wp:posOffset>2875280</wp:posOffset>
            </wp:positionH>
            <wp:positionV relativeFrom="paragraph">
              <wp:posOffset>160020</wp:posOffset>
            </wp:positionV>
            <wp:extent cx="1091565" cy="622935"/>
            <wp:effectExtent l="0" t="0" r="635" b="0"/>
            <wp:wrapNone/>
            <wp:docPr id="442783153" name="Picture 1" descr="qmu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qmulogo"/>
                    <pic:cNvPicPr>
                      <a:picLocks/>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091565" cy="622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71175D" w14:textId="367A9FE8" w:rsidR="00CF1FCB" w:rsidRPr="00C21EF0" w:rsidRDefault="00CF1FCB" w:rsidP="00C21EF0">
      <w:pPr>
        <w:spacing w:line="276" w:lineRule="auto"/>
        <w:rPr>
          <w:rFonts w:ascii="Arial" w:eastAsia="Times New Roman" w:hAnsi="Arial" w:cs="Arial"/>
          <w:b/>
          <w:bCs/>
        </w:rPr>
      </w:pPr>
    </w:p>
    <w:p w14:paraId="5307E8DA" w14:textId="77777777" w:rsidR="00527B45" w:rsidRPr="00C21EF0" w:rsidRDefault="00527B45" w:rsidP="00C21EF0">
      <w:pPr>
        <w:spacing w:line="276" w:lineRule="auto"/>
        <w:rPr>
          <w:rFonts w:ascii="Arial" w:eastAsia="Times New Roman" w:hAnsi="Arial" w:cs="Arial"/>
          <w:b/>
          <w:bCs/>
        </w:rPr>
      </w:pPr>
    </w:p>
    <w:p w14:paraId="3CD4B9D3" w14:textId="77777777" w:rsidR="00CF1FCB" w:rsidRPr="00C21EF0" w:rsidRDefault="00CF1FCB" w:rsidP="00C21EF0">
      <w:pPr>
        <w:spacing w:line="276" w:lineRule="auto"/>
        <w:jc w:val="center"/>
        <w:rPr>
          <w:rFonts w:ascii="Arial" w:hAnsi="Arial" w:cs="Arial"/>
          <w:b/>
          <w:color w:val="17365D" w:themeColor="text2" w:themeShade="BF"/>
        </w:rPr>
      </w:pPr>
    </w:p>
    <w:p w14:paraId="78C46B68" w14:textId="77777777" w:rsidR="00CF1FCB" w:rsidRPr="00C21EF0" w:rsidRDefault="00CF1FCB" w:rsidP="00C21EF0">
      <w:pPr>
        <w:spacing w:line="276" w:lineRule="auto"/>
        <w:rPr>
          <w:rFonts w:ascii="Arial" w:hAnsi="Arial" w:cs="Arial"/>
          <w:b/>
          <w:color w:val="17365D" w:themeColor="text2" w:themeShade="BF"/>
        </w:rPr>
      </w:pPr>
    </w:p>
    <w:p w14:paraId="67EB1DA7" w14:textId="777258C5" w:rsidR="00CF1FCB" w:rsidRPr="00C21EF0" w:rsidRDefault="00CF1FCB" w:rsidP="00C21EF0">
      <w:pPr>
        <w:spacing w:line="276" w:lineRule="auto"/>
        <w:jc w:val="center"/>
        <w:rPr>
          <w:rFonts w:ascii="Arial" w:hAnsi="Arial" w:cs="Arial"/>
          <w:b/>
          <w:color w:val="17365D" w:themeColor="text2" w:themeShade="BF"/>
        </w:rPr>
      </w:pPr>
      <w:r w:rsidRPr="00C21EF0">
        <w:rPr>
          <w:rFonts w:ascii="Arial" w:hAnsi="Arial" w:cs="Arial"/>
          <w:b/>
          <w:color w:val="17365D" w:themeColor="text2" w:themeShade="BF"/>
        </w:rPr>
        <w:t>Division of Psychology, Sociology and Education</w:t>
      </w:r>
    </w:p>
    <w:p w14:paraId="41DD88D4" w14:textId="35E4E35C" w:rsidR="00CF1FCB" w:rsidRDefault="00BF2F5A" w:rsidP="00C21EF0">
      <w:pPr>
        <w:spacing w:line="276" w:lineRule="auto"/>
        <w:jc w:val="center"/>
        <w:rPr>
          <w:rFonts w:ascii="Arial" w:hAnsi="Arial" w:cs="Arial"/>
          <w:color w:val="17365D" w:themeColor="text2" w:themeShade="BF"/>
          <w:lang w:eastAsia="en-GB"/>
        </w:rPr>
      </w:pPr>
      <w:r>
        <w:rPr>
          <w:rFonts w:ascii="Arial" w:hAnsi="Arial" w:cs="Arial"/>
          <w:b/>
          <w:bCs/>
          <w:color w:val="17365D" w:themeColor="text2" w:themeShade="BF"/>
          <w:lang w:eastAsia="en-GB"/>
        </w:rPr>
        <w:t>BA (Hons) Primary Education</w:t>
      </w:r>
    </w:p>
    <w:p w14:paraId="0F942D28" w14:textId="77777777" w:rsidR="007944F2" w:rsidRPr="00C21EF0" w:rsidRDefault="007944F2" w:rsidP="00C21EF0">
      <w:pPr>
        <w:spacing w:line="276" w:lineRule="auto"/>
        <w:jc w:val="center"/>
        <w:rPr>
          <w:rFonts w:ascii="Arial" w:hAnsi="Arial" w:cs="Arial"/>
          <w:color w:val="17365D" w:themeColor="text2" w:themeShade="BF"/>
          <w:lang w:eastAsia="en-GB"/>
        </w:rPr>
      </w:pPr>
    </w:p>
    <w:p w14:paraId="6AD6FBD7" w14:textId="77777777" w:rsidR="00CF1FCB" w:rsidRPr="007944F2" w:rsidRDefault="00CF1FCB" w:rsidP="007944F2">
      <w:pPr>
        <w:jc w:val="center"/>
        <w:rPr>
          <w:color w:val="1F497D" w:themeColor="text2"/>
          <w:sz w:val="28"/>
          <w:szCs w:val="28"/>
          <w:lang w:eastAsia="en-GB"/>
        </w:rPr>
      </w:pPr>
      <w:r w:rsidRPr="007944F2">
        <w:rPr>
          <w:color w:val="1F497D" w:themeColor="text2"/>
          <w:sz w:val="28"/>
          <w:szCs w:val="28"/>
        </w:rPr>
        <w:t>Placement Withdrawal Form</w:t>
      </w:r>
    </w:p>
    <w:p w14:paraId="5488443E" w14:textId="77777777" w:rsidR="00CF1FCB" w:rsidRPr="00C21EF0" w:rsidRDefault="00CF1FCB" w:rsidP="00C21EF0">
      <w:pPr>
        <w:spacing w:line="276" w:lineRule="auto"/>
        <w:jc w:val="both"/>
        <w:rPr>
          <w:rFonts w:ascii="Arial" w:hAnsi="Arial" w:cs="Arial"/>
          <w:b/>
          <w:bCs/>
        </w:rPr>
      </w:pPr>
    </w:p>
    <w:tbl>
      <w:tblPr>
        <w:tblStyle w:val="TableGrid"/>
        <w:tblW w:w="0" w:type="auto"/>
        <w:tblInd w:w="891" w:type="dxa"/>
        <w:tblLook w:val="04A0" w:firstRow="1" w:lastRow="0" w:firstColumn="1" w:lastColumn="0" w:noHBand="0" w:noVBand="1"/>
      </w:tblPr>
      <w:tblGrid>
        <w:gridCol w:w="2830"/>
        <w:gridCol w:w="6180"/>
      </w:tblGrid>
      <w:tr w:rsidR="00CF1FCB" w:rsidRPr="00C21EF0" w14:paraId="63E406C8" w14:textId="77777777" w:rsidTr="00CF1FCB">
        <w:tc>
          <w:tcPr>
            <w:tcW w:w="2830" w:type="dxa"/>
          </w:tcPr>
          <w:p w14:paraId="0AAECFF9" w14:textId="77777777" w:rsidR="00CF1FCB" w:rsidRPr="00C21EF0" w:rsidRDefault="00CF1FCB" w:rsidP="00C21EF0">
            <w:pPr>
              <w:spacing w:line="276" w:lineRule="auto"/>
              <w:jc w:val="both"/>
              <w:rPr>
                <w:rFonts w:ascii="Arial" w:hAnsi="Arial" w:cs="Arial"/>
                <w:b/>
                <w:bCs/>
              </w:rPr>
            </w:pPr>
            <w:r w:rsidRPr="00C21EF0">
              <w:rPr>
                <w:rFonts w:ascii="Arial" w:hAnsi="Arial" w:cs="Arial"/>
                <w:b/>
                <w:bCs/>
              </w:rPr>
              <w:t xml:space="preserve">Student: </w:t>
            </w:r>
          </w:p>
          <w:p w14:paraId="6F6D47F0" w14:textId="77777777" w:rsidR="00CF1FCB" w:rsidRPr="00C21EF0" w:rsidRDefault="00CF1FCB" w:rsidP="00C21EF0">
            <w:pPr>
              <w:spacing w:line="276" w:lineRule="auto"/>
              <w:jc w:val="both"/>
              <w:rPr>
                <w:rFonts w:ascii="Arial" w:hAnsi="Arial" w:cs="Arial"/>
                <w:b/>
                <w:bCs/>
              </w:rPr>
            </w:pPr>
          </w:p>
        </w:tc>
        <w:tc>
          <w:tcPr>
            <w:tcW w:w="6180" w:type="dxa"/>
          </w:tcPr>
          <w:p w14:paraId="4E6DC323" w14:textId="77777777" w:rsidR="00CF1FCB" w:rsidRPr="00C21EF0" w:rsidRDefault="00CF1FCB" w:rsidP="00C21EF0">
            <w:pPr>
              <w:spacing w:line="276" w:lineRule="auto"/>
              <w:jc w:val="both"/>
              <w:rPr>
                <w:rFonts w:ascii="Arial" w:hAnsi="Arial" w:cs="Arial"/>
                <w:b/>
                <w:bCs/>
              </w:rPr>
            </w:pPr>
          </w:p>
        </w:tc>
      </w:tr>
      <w:tr w:rsidR="00CF1FCB" w:rsidRPr="00C21EF0" w14:paraId="7251D003" w14:textId="77777777" w:rsidTr="00CF1FCB">
        <w:tc>
          <w:tcPr>
            <w:tcW w:w="2830" w:type="dxa"/>
          </w:tcPr>
          <w:p w14:paraId="3DE5042B" w14:textId="77777777" w:rsidR="00CF1FCB" w:rsidRPr="00C21EF0" w:rsidRDefault="00CF1FCB" w:rsidP="00C21EF0">
            <w:pPr>
              <w:spacing w:line="276" w:lineRule="auto"/>
              <w:jc w:val="both"/>
              <w:rPr>
                <w:rFonts w:ascii="Arial" w:hAnsi="Arial" w:cs="Arial"/>
                <w:b/>
                <w:bCs/>
              </w:rPr>
            </w:pPr>
            <w:r w:rsidRPr="00C21EF0">
              <w:rPr>
                <w:rFonts w:ascii="Arial" w:hAnsi="Arial" w:cs="Arial"/>
                <w:b/>
                <w:bCs/>
              </w:rPr>
              <w:t>School:</w:t>
            </w:r>
          </w:p>
          <w:p w14:paraId="15DDB379" w14:textId="77777777" w:rsidR="00CF1FCB" w:rsidRPr="00C21EF0" w:rsidRDefault="00CF1FCB" w:rsidP="00C21EF0">
            <w:pPr>
              <w:spacing w:line="276" w:lineRule="auto"/>
              <w:jc w:val="both"/>
              <w:rPr>
                <w:rFonts w:ascii="Arial" w:hAnsi="Arial" w:cs="Arial"/>
                <w:b/>
                <w:bCs/>
              </w:rPr>
            </w:pPr>
          </w:p>
        </w:tc>
        <w:tc>
          <w:tcPr>
            <w:tcW w:w="6180" w:type="dxa"/>
          </w:tcPr>
          <w:p w14:paraId="753AF83A" w14:textId="77777777" w:rsidR="00CF1FCB" w:rsidRPr="00C21EF0" w:rsidRDefault="00CF1FCB" w:rsidP="00C21EF0">
            <w:pPr>
              <w:spacing w:line="276" w:lineRule="auto"/>
              <w:jc w:val="both"/>
              <w:rPr>
                <w:rFonts w:ascii="Arial" w:hAnsi="Arial" w:cs="Arial"/>
                <w:b/>
                <w:bCs/>
              </w:rPr>
            </w:pPr>
          </w:p>
        </w:tc>
      </w:tr>
      <w:tr w:rsidR="00CF1FCB" w:rsidRPr="00C21EF0" w14:paraId="7EF33C25" w14:textId="77777777" w:rsidTr="00CF1FCB">
        <w:tc>
          <w:tcPr>
            <w:tcW w:w="2830" w:type="dxa"/>
          </w:tcPr>
          <w:p w14:paraId="47A60889" w14:textId="77777777" w:rsidR="00CF1FCB" w:rsidRPr="00C21EF0" w:rsidRDefault="00CF1FCB" w:rsidP="00C21EF0">
            <w:pPr>
              <w:spacing w:line="276" w:lineRule="auto"/>
              <w:rPr>
                <w:rFonts w:ascii="Arial" w:hAnsi="Arial" w:cs="Arial"/>
                <w:b/>
                <w:bCs/>
              </w:rPr>
            </w:pPr>
            <w:r w:rsidRPr="00C21EF0">
              <w:rPr>
                <w:rFonts w:ascii="Arial" w:hAnsi="Arial" w:cs="Arial"/>
                <w:b/>
                <w:bCs/>
              </w:rPr>
              <w:t>SBE:</w:t>
            </w:r>
          </w:p>
          <w:p w14:paraId="47A25CF1" w14:textId="77777777" w:rsidR="00CF1FCB" w:rsidRPr="00C21EF0" w:rsidRDefault="00CF1FCB" w:rsidP="00C21EF0">
            <w:pPr>
              <w:spacing w:line="276" w:lineRule="auto"/>
              <w:jc w:val="both"/>
              <w:rPr>
                <w:rFonts w:ascii="Arial" w:hAnsi="Arial" w:cs="Arial"/>
                <w:b/>
                <w:bCs/>
              </w:rPr>
            </w:pPr>
          </w:p>
        </w:tc>
        <w:tc>
          <w:tcPr>
            <w:tcW w:w="6180" w:type="dxa"/>
          </w:tcPr>
          <w:p w14:paraId="3AD455FA" w14:textId="77777777" w:rsidR="00CF1FCB" w:rsidRPr="00C21EF0" w:rsidRDefault="00CF1FCB" w:rsidP="00C21EF0">
            <w:pPr>
              <w:spacing w:line="276" w:lineRule="auto"/>
              <w:jc w:val="both"/>
              <w:rPr>
                <w:rFonts w:ascii="Arial" w:hAnsi="Arial" w:cs="Arial"/>
                <w:b/>
                <w:bCs/>
              </w:rPr>
            </w:pPr>
          </w:p>
        </w:tc>
      </w:tr>
      <w:tr w:rsidR="00CF1FCB" w:rsidRPr="00C21EF0" w14:paraId="1F70A055" w14:textId="77777777" w:rsidTr="00CF1FCB">
        <w:tc>
          <w:tcPr>
            <w:tcW w:w="2830" w:type="dxa"/>
          </w:tcPr>
          <w:p w14:paraId="54575FF6" w14:textId="77777777" w:rsidR="00CF1FCB" w:rsidRPr="00C21EF0" w:rsidRDefault="00CF1FCB" w:rsidP="00C21EF0">
            <w:pPr>
              <w:spacing w:line="276" w:lineRule="auto"/>
              <w:jc w:val="both"/>
              <w:rPr>
                <w:rFonts w:ascii="Arial" w:hAnsi="Arial" w:cs="Arial"/>
                <w:b/>
                <w:bCs/>
              </w:rPr>
            </w:pPr>
            <w:r w:rsidRPr="00C21EF0">
              <w:rPr>
                <w:rFonts w:ascii="Arial" w:hAnsi="Arial" w:cs="Arial"/>
                <w:b/>
                <w:bCs/>
              </w:rPr>
              <w:t>UBE:</w:t>
            </w:r>
          </w:p>
          <w:p w14:paraId="37093842" w14:textId="77777777" w:rsidR="00CF1FCB" w:rsidRPr="00C21EF0" w:rsidRDefault="00CF1FCB" w:rsidP="00C21EF0">
            <w:pPr>
              <w:spacing w:line="276" w:lineRule="auto"/>
              <w:jc w:val="both"/>
              <w:rPr>
                <w:rFonts w:ascii="Arial" w:hAnsi="Arial" w:cs="Arial"/>
                <w:b/>
                <w:bCs/>
              </w:rPr>
            </w:pPr>
          </w:p>
        </w:tc>
        <w:tc>
          <w:tcPr>
            <w:tcW w:w="6180" w:type="dxa"/>
          </w:tcPr>
          <w:p w14:paraId="77C01849" w14:textId="77777777" w:rsidR="00CF1FCB" w:rsidRPr="00C21EF0" w:rsidRDefault="00CF1FCB" w:rsidP="00C21EF0">
            <w:pPr>
              <w:spacing w:line="276" w:lineRule="auto"/>
              <w:jc w:val="both"/>
              <w:rPr>
                <w:rFonts w:ascii="Arial" w:hAnsi="Arial" w:cs="Arial"/>
                <w:b/>
                <w:bCs/>
              </w:rPr>
            </w:pPr>
          </w:p>
        </w:tc>
      </w:tr>
      <w:tr w:rsidR="00CF1FCB" w:rsidRPr="00C21EF0" w14:paraId="07BE93B0" w14:textId="77777777" w:rsidTr="00CF1FCB">
        <w:tc>
          <w:tcPr>
            <w:tcW w:w="2830" w:type="dxa"/>
          </w:tcPr>
          <w:p w14:paraId="3EC3A170" w14:textId="77777777" w:rsidR="00CF1FCB" w:rsidRPr="00C21EF0" w:rsidRDefault="00CF1FCB" w:rsidP="00C21EF0">
            <w:pPr>
              <w:spacing w:line="276" w:lineRule="auto"/>
              <w:rPr>
                <w:rFonts w:ascii="Arial" w:hAnsi="Arial" w:cs="Arial"/>
                <w:b/>
                <w:bCs/>
              </w:rPr>
            </w:pPr>
            <w:r w:rsidRPr="00C21EF0">
              <w:rPr>
                <w:rFonts w:ascii="Arial" w:hAnsi="Arial" w:cs="Arial"/>
                <w:b/>
                <w:bCs/>
              </w:rPr>
              <w:t>Withdrawal by:</w:t>
            </w:r>
          </w:p>
          <w:p w14:paraId="7215273E" w14:textId="77777777" w:rsidR="00CF1FCB" w:rsidRPr="00C21EF0" w:rsidRDefault="00CF1FCB" w:rsidP="00C21EF0">
            <w:pPr>
              <w:spacing w:line="276" w:lineRule="auto"/>
              <w:rPr>
                <w:rFonts w:ascii="Arial" w:hAnsi="Arial" w:cs="Arial"/>
                <w:b/>
                <w:bCs/>
              </w:rPr>
            </w:pPr>
          </w:p>
        </w:tc>
        <w:tc>
          <w:tcPr>
            <w:tcW w:w="6180" w:type="dxa"/>
          </w:tcPr>
          <w:p w14:paraId="308F6265" w14:textId="77777777" w:rsidR="00CF1FCB" w:rsidRPr="00C21EF0" w:rsidRDefault="00CF1FCB" w:rsidP="00C21EF0">
            <w:pPr>
              <w:spacing w:line="276" w:lineRule="auto"/>
              <w:jc w:val="both"/>
              <w:rPr>
                <w:rFonts w:ascii="Arial" w:hAnsi="Arial" w:cs="Arial"/>
                <w:b/>
                <w:bCs/>
              </w:rPr>
            </w:pPr>
          </w:p>
        </w:tc>
      </w:tr>
      <w:tr w:rsidR="00CF1FCB" w:rsidRPr="00C21EF0" w14:paraId="7A9DF3B4" w14:textId="77777777" w:rsidTr="00CF1FCB">
        <w:tc>
          <w:tcPr>
            <w:tcW w:w="2830" w:type="dxa"/>
          </w:tcPr>
          <w:p w14:paraId="353475FE" w14:textId="77777777" w:rsidR="00CF1FCB" w:rsidRPr="00C21EF0" w:rsidRDefault="00CF1FCB" w:rsidP="00C21EF0">
            <w:pPr>
              <w:spacing w:line="276" w:lineRule="auto"/>
              <w:rPr>
                <w:rFonts w:ascii="Arial" w:hAnsi="Arial" w:cs="Arial"/>
                <w:b/>
                <w:bCs/>
              </w:rPr>
            </w:pPr>
            <w:r w:rsidRPr="00C21EF0">
              <w:rPr>
                <w:rFonts w:ascii="Arial" w:hAnsi="Arial" w:cs="Arial"/>
                <w:b/>
                <w:bCs/>
              </w:rPr>
              <w:t>Date:</w:t>
            </w:r>
          </w:p>
          <w:p w14:paraId="389F6DD0" w14:textId="77777777" w:rsidR="00CF1FCB" w:rsidRPr="00C21EF0" w:rsidRDefault="00CF1FCB" w:rsidP="00C21EF0">
            <w:pPr>
              <w:spacing w:line="276" w:lineRule="auto"/>
              <w:rPr>
                <w:rFonts w:ascii="Arial" w:hAnsi="Arial" w:cs="Arial"/>
                <w:b/>
                <w:bCs/>
              </w:rPr>
            </w:pPr>
          </w:p>
        </w:tc>
        <w:tc>
          <w:tcPr>
            <w:tcW w:w="6180" w:type="dxa"/>
          </w:tcPr>
          <w:p w14:paraId="5744848D" w14:textId="77777777" w:rsidR="00CF1FCB" w:rsidRPr="00C21EF0" w:rsidRDefault="00CF1FCB" w:rsidP="00C21EF0">
            <w:pPr>
              <w:spacing w:line="276" w:lineRule="auto"/>
              <w:rPr>
                <w:rFonts w:ascii="Arial" w:hAnsi="Arial" w:cs="Arial"/>
                <w:b/>
                <w:bCs/>
              </w:rPr>
            </w:pPr>
          </w:p>
        </w:tc>
      </w:tr>
    </w:tbl>
    <w:p w14:paraId="189B4278" w14:textId="77777777" w:rsidR="00CF1FCB" w:rsidRPr="00C21EF0" w:rsidRDefault="00CF1FCB" w:rsidP="00C21EF0">
      <w:pPr>
        <w:spacing w:line="276" w:lineRule="auto"/>
        <w:jc w:val="both"/>
        <w:rPr>
          <w:rFonts w:ascii="Arial" w:hAnsi="Arial" w:cs="Arial"/>
          <w:b/>
          <w:bCs/>
        </w:rPr>
      </w:pPr>
    </w:p>
    <w:p w14:paraId="1751B5A9" w14:textId="77777777" w:rsidR="00CF1FCB" w:rsidRPr="00C21EF0" w:rsidRDefault="00CF1FCB" w:rsidP="007944F2">
      <w:pPr>
        <w:pStyle w:val="BodyText"/>
        <w:spacing w:line="276" w:lineRule="auto"/>
        <w:ind w:left="720"/>
        <w:rPr>
          <w:rFonts w:ascii="Arial" w:hAnsi="Arial" w:cs="Arial"/>
        </w:rPr>
      </w:pPr>
      <w:r w:rsidRPr="00C21EF0">
        <w:rPr>
          <w:rFonts w:ascii="Arial" w:hAnsi="Arial" w:cs="Arial"/>
        </w:rPr>
        <w:t>A placement may be terminated for the following reasons (see Section 7.7 of the Placement Handbook):</w:t>
      </w:r>
    </w:p>
    <w:p w14:paraId="34B2D37C" w14:textId="77777777" w:rsidR="00CF1FCB" w:rsidRPr="00C21EF0" w:rsidRDefault="00CF1FCB" w:rsidP="00C21EF0">
      <w:pPr>
        <w:pStyle w:val="BodyText"/>
        <w:spacing w:line="276" w:lineRule="auto"/>
        <w:rPr>
          <w:rFonts w:ascii="Arial" w:hAnsi="Arial" w:cs="Arial"/>
        </w:rPr>
      </w:pPr>
    </w:p>
    <w:p w14:paraId="4B6813A3" w14:textId="77777777" w:rsidR="00CF1FCB" w:rsidRPr="007944F2" w:rsidRDefault="00CF1FCB" w:rsidP="007944F2">
      <w:pPr>
        <w:spacing w:line="276" w:lineRule="auto"/>
        <w:rPr>
          <w:i/>
          <w:iCs/>
          <w:color w:val="1F497D" w:themeColor="text2"/>
          <w:sz w:val="24"/>
          <w:szCs w:val="24"/>
        </w:rPr>
      </w:pPr>
      <w:r w:rsidRPr="007944F2">
        <w:rPr>
          <w:i/>
          <w:iCs/>
          <w:color w:val="1F497D" w:themeColor="text2"/>
          <w:sz w:val="24"/>
          <w:szCs w:val="24"/>
        </w:rPr>
        <w:t>7.7.1 Reasons related to the</w:t>
      </w:r>
      <w:r w:rsidRPr="007944F2">
        <w:rPr>
          <w:i/>
          <w:iCs/>
          <w:color w:val="1F497D" w:themeColor="text2"/>
          <w:spacing w:val="-2"/>
          <w:sz w:val="24"/>
          <w:szCs w:val="24"/>
        </w:rPr>
        <w:t xml:space="preserve"> </w:t>
      </w:r>
      <w:r w:rsidRPr="007944F2">
        <w:rPr>
          <w:i/>
          <w:iCs/>
          <w:color w:val="1F497D" w:themeColor="text2"/>
          <w:sz w:val="24"/>
          <w:szCs w:val="24"/>
        </w:rPr>
        <w:t>student:</w:t>
      </w:r>
    </w:p>
    <w:p w14:paraId="72C63B04" w14:textId="77777777" w:rsidR="00CF1FCB" w:rsidRPr="00C21EF0" w:rsidRDefault="00CF1FCB" w:rsidP="007944F2">
      <w:pPr>
        <w:pStyle w:val="BodyText"/>
        <w:spacing w:line="276" w:lineRule="auto"/>
        <w:rPr>
          <w:rFonts w:ascii="Arial" w:hAnsi="Arial" w:cs="Arial"/>
          <w:b/>
          <w:i/>
        </w:rPr>
      </w:pPr>
    </w:p>
    <w:p w14:paraId="39D2EA63" w14:textId="77777777" w:rsidR="00CF1FCB" w:rsidRPr="00C21EF0" w:rsidRDefault="00CF1FCB" w:rsidP="007944F2">
      <w:pPr>
        <w:pStyle w:val="ListParagraph"/>
        <w:numPr>
          <w:ilvl w:val="0"/>
          <w:numId w:val="22"/>
        </w:numPr>
        <w:tabs>
          <w:tab w:val="left" w:pos="1260"/>
          <w:tab w:val="left" w:pos="1261"/>
        </w:tabs>
        <w:spacing w:line="276" w:lineRule="auto"/>
        <w:rPr>
          <w:rFonts w:ascii="Arial" w:hAnsi="Arial" w:cs="Arial"/>
        </w:rPr>
      </w:pPr>
      <w:r w:rsidRPr="00C21EF0">
        <w:rPr>
          <w:rFonts w:ascii="Arial" w:hAnsi="Arial" w:cs="Arial"/>
        </w:rPr>
        <w:t>Professional</w:t>
      </w:r>
      <w:r w:rsidRPr="00C21EF0">
        <w:rPr>
          <w:rFonts w:ascii="Arial" w:hAnsi="Arial" w:cs="Arial"/>
          <w:spacing w:val="-2"/>
        </w:rPr>
        <w:t xml:space="preserve"> mis</w:t>
      </w:r>
      <w:r w:rsidRPr="00C21EF0">
        <w:rPr>
          <w:rFonts w:ascii="Arial" w:hAnsi="Arial" w:cs="Arial"/>
        </w:rPr>
        <w:t>conduct.</w:t>
      </w:r>
    </w:p>
    <w:p w14:paraId="6B769B06" w14:textId="77777777" w:rsidR="00CF1FCB" w:rsidRPr="00C21EF0" w:rsidRDefault="00CF1FCB" w:rsidP="007944F2">
      <w:pPr>
        <w:pStyle w:val="ListParagraph"/>
        <w:numPr>
          <w:ilvl w:val="0"/>
          <w:numId w:val="22"/>
        </w:numPr>
        <w:tabs>
          <w:tab w:val="left" w:pos="1260"/>
          <w:tab w:val="left" w:pos="1261"/>
        </w:tabs>
        <w:spacing w:line="276" w:lineRule="auto"/>
        <w:rPr>
          <w:rFonts w:ascii="Arial" w:hAnsi="Arial" w:cs="Arial"/>
        </w:rPr>
      </w:pPr>
      <w:r w:rsidRPr="00C21EF0">
        <w:rPr>
          <w:rFonts w:ascii="Arial" w:hAnsi="Arial" w:cs="Arial"/>
        </w:rPr>
        <w:t>Serious detriment to children’s learning and progression.</w:t>
      </w:r>
    </w:p>
    <w:p w14:paraId="402624D3" w14:textId="77777777" w:rsidR="00CF1FCB" w:rsidRPr="00C21EF0" w:rsidRDefault="00CF1FCB" w:rsidP="007944F2">
      <w:pPr>
        <w:pStyle w:val="ListParagraph"/>
        <w:numPr>
          <w:ilvl w:val="0"/>
          <w:numId w:val="22"/>
        </w:numPr>
        <w:tabs>
          <w:tab w:val="left" w:pos="1260"/>
          <w:tab w:val="left" w:pos="1261"/>
        </w:tabs>
        <w:spacing w:line="276" w:lineRule="auto"/>
        <w:rPr>
          <w:rFonts w:ascii="Arial" w:hAnsi="Arial" w:cs="Arial"/>
        </w:rPr>
      </w:pPr>
      <w:r w:rsidRPr="00C21EF0">
        <w:rPr>
          <w:rFonts w:ascii="Arial" w:hAnsi="Arial" w:cs="Arial"/>
        </w:rPr>
        <w:t>Serious risk to children’s safety.</w:t>
      </w:r>
    </w:p>
    <w:p w14:paraId="125F7EDC" w14:textId="77777777" w:rsidR="00CF1FCB" w:rsidRPr="00C21EF0" w:rsidRDefault="00CF1FCB" w:rsidP="007944F2">
      <w:pPr>
        <w:pStyle w:val="ListParagraph"/>
        <w:numPr>
          <w:ilvl w:val="0"/>
          <w:numId w:val="22"/>
        </w:numPr>
        <w:tabs>
          <w:tab w:val="left" w:pos="1260"/>
          <w:tab w:val="left" w:pos="1261"/>
        </w:tabs>
        <w:spacing w:line="276" w:lineRule="auto"/>
        <w:rPr>
          <w:rFonts w:ascii="Arial" w:hAnsi="Arial" w:cs="Arial"/>
        </w:rPr>
      </w:pPr>
      <w:r w:rsidRPr="00C21EF0">
        <w:rPr>
          <w:rFonts w:ascii="Arial" w:hAnsi="Arial" w:cs="Arial"/>
        </w:rPr>
        <w:t>Issues related to competency and/or fitness to</w:t>
      </w:r>
      <w:r w:rsidRPr="00C21EF0">
        <w:rPr>
          <w:rFonts w:ascii="Arial" w:hAnsi="Arial" w:cs="Arial"/>
          <w:spacing w:val="-10"/>
        </w:rPr>
        <w:t xml:space="preserve"> </w:t>
      </w:r>
      <w:r w:rsidRPr="00C21EF0">
        <w:rPr>
          <w:rFonts w:ascii="Arial" w:hAnsi="Arial" w:cs="Arial"/>
        </w:rPr>
        <w:t>practice. The Programme Leader, acting on advice from the UBE and Year Tutor, can terminate a placement on these grounds and refer the student to Fitness to Practice.</w:t>
      </w:r>
    </w:p>
    <w:p w14:paraId="749266FB" w14:textId="77777777" w:rsidR="00CF1FCB" w:rsidRPr="00C21EF0" w:rsidRDefault="00CF1FCB" w:rsidP="007944F2">
      <w:pPr>
        <w:pStyle w:val="ListParagraph"/>
        <w:numPr>
          <w:ilvl w:val="0"/>
          <w:numId w:val="22"/>
        </w:numPr>
        <w:tabs>
          <w:tab w:val="left" w:pos="1260"/>
          <w:tab w:val="left" w:pos="1261"/>
        </w:tabs>
        <w:spacing w:line="276" w:lineRule="auto"/>
        <w:rPr>
          <w:rFonts w:ascii="Arial" w:hAnsi="Arial" w:cs="Arial"/>
        </w:rPr>
      </w:pPr>
      <w:r w:rsidRPr="00C21EF0">
        <w:rPr>
          <w:rFonts w:ascii="Arial" w:hAnsi="Arial" w:cs="Arial"/>
        </w:rPr>
        <w:t>Health and safety issues and mandatory programme requirements.</w:t>
      </w:r>
    </w:p>
    <w:p w14:paraId="2F8599B4" w14:textId="77777777" w:rsidR="00CF1FCB" w:rsidRPr="00C21EF0" w:rsidRDefault="00CF1FCB" w:rsidP="007944F2">
      <w:pPr>
        <w:pStyle w:val="ListParagraph"/>
        <w:numPr>
          <w:ilvl w:val="0"/>
          <w:numId w:val="22"/>
        </w:numPr>
        <w:tabs>
          <w:tab w:val="left" w:pos="1260"/>
          <w:tab w:val="left" w:pos="1261"/>
        </w:tabs>
        <w:spacing w:line="276" w:lineRule="auto"/>
        <w:rPr>
          <w:rFonts w:ascii="Arial" w:hAnsi="Arial" w:cs="Arial"/>
        </w:rPr>
      </w:pPr>
      <w:r w:rsidRPr="00C21EF0">
        <w:rPr>
          <w:rFonts w:ascii="Arial" w:hAnsi="Arial" w:cs="Arial"/>
        </w:rPr>
        <w:t>Personal</w:t>
      </w:r>
      <w:r w:rsidRPr="00C21EF0">
        <w:rPr>
          <w:rFonts w:ascii="Arial" w:hAnsi="Arial" w:cs="Arial"/>
          <w:spacing w:val="-1"/>
        </w:rPr>
        <w:t xml:space="preserve"> </w:t>
      </w:r>
      <w:r w:rsidRPr="00C21EF0">
        <w:rPr>
          <w:rFonts w:ascii="Arial" w:hAnsi="Arial" w:cs="Arial"/>
        </w:rPr>
        <w:t>issues.</w:t>
      </w:r>
    </w:p>
    <w:p w14:paraId="3366653C" w14:textId="77777777" w:rsidR="00CF1FCB" w:rsidRPr="00C21EF0" w:rsidRDefault="00CF1FCB" w:rsidP="007944F2">
      <w:pPr>
        <w:spacing w:line="276" w:lineRule="auto"/>
      </w:pPr>
    </w:p>
    <w:p w14:paraId="7A467646" w14:textId="77777777" w:rsidR="00CF1FCB" w:rsidRPr="007944F2" w:rsidRDefault="00CF1FCB" w:rsidP="007944F2">
      <w:pPr>
        <w:spacing w:line="276" w:lineRule="auto"/>
        <w:rPr>
          <w:i/>
          <w:iCs/>
          <w:color w:val="1F497D" w:themeColor="text2"/>
          <w:sz w:val="24"/>
          <w:szCs w:val="24"/>
        </w:rPr>
      </w:pPr>
      <w:r w:rsidRPr="007944F2">
        <w:rPr>
          <w:i/>
          <w:iCs/>
          <w:color w:val="1F497D" w:themeColor="text2"/>
          <w:sz w:val="24"/>
          <w:szCs w:val="24"/>
        </w:rPr>
        <w:t>7.7.2 Reasons related to the School Based Educator:</w:t>
      </w:r>
    </w:p>
    <w:p w14:paraId="7C346691" w14:textId="77777777" w:rsidR="00CF1FCB" w:rsidRPr="00C21EF0" w:rsidRDefault="00CF1FCB" w:rsidP="007944F2">
      <w:pPr>
        <w:pStyle w:val="BodyText"/>
        <w:spacing w:line="276" w:lineRule="auto"/>
        <w:rPr>
          <w:rFonts w:ascii="Arial" w:hAnsi="Arial" w:cs="Arial"/>
          <w:b/>
          <w:i/>
        </w:rPr>
      </w:pPr>
    </w:p>
    <w:p w14:paraId="014FD4B9" w14:textId="77777777" w:rsidR="00CF1FCB" w:rsidRPr="00C21EF0" w:rsidRDefault="00CF1FCB" w:rsidP="007944F2">
      <w:pPr>
        <w:pStyle w:val="ListParagraph"/>
        <w:numPr>
          <w:ilvl w:val="0"/>
          <w:numId w:val="5"/>
        </w:numPr>
        <w:tabs>
          <w:tab w:val="left" w:pos="1260"/>
          <w:tab w:val="left" w:pos="1261"/>
        </w:tabs>
        <w:spacing w:line="276" w:lineRule="auto"/>
        <w:rPr>
          <w:rFonts w:ascii="Arial" w:hAnsi="Arial" w:cs="Arial"/>
        </w:rPr>
      </w:pPr>
      <w:r w:rsidRPr="00C21EF0">
        <w:rPr>
          <w:rFonts w:ascii="Arial" w:hAnsi="Arial" w:cs="Arial"/>
        </w:rPr>
        <w:t>SBE’s competency, and/or concerns regarding their conduct</w:t>
      </w:r>
      <w:r w:rsidRPr="00C21EF0">
        <w:rPr>
          <w:rFonts w:ascii="Arial" w:hAnsi="Arial" w:cs="Arial"/>
          <w:spacing w:val="-5"/>
        </w:rPr>
        <w:t>.</w:t>
      </w:r>
    </w:p>
    <w:p w14:paraId="6EA05D0D" w14:textId="77777777" w:rsidR="00CF1FCB" w:rsidRPr="00C21EF0" w:rsidRDefault="00CF1FCB" w:rsidP="007944F2">
      <w:pPr>
        <w:pStyle w:val="ListParagraph"/>
        <w:numPr>
          <w:ilvl w:val="0"/>
          <w:numId w:val="5"/>
        </w:numPr>
        <w:tabs>
          <w:tab w:val="left" w:pos="1260"/>
          <w:tab w:val="left" w:pos="1261"/>
        </w:tabs>
        <w:spacing w:line="276" w:lineRule="auto"/>
        <w:rPr>
          <w:rFonts w:ascii="Arial" w:hAnsi="Arial" w:cs="Arial"/>
        </w:rPr>
      </w:pPr>
      <w:r w:rsidRPr="00C21EF0">
        <w:rPr>
          <w:rFonts w:ascii="Arial" w:hAnsi="Arial" w:cs="Arial"/>
        </w:rPr>
        <w:t>Personal</w:t>
      </w:r>
      <w:r w:rsidRPr="00C21EF0">
        <w:rPr>
          <w:rFonts w:ascii="Arial" w:hAnsi="Arial" w:cs="Arial"/>
          <w:spacing w:val="-1"/>
        </w:rPr>
        <w:t xml:space="preserve"> </w:t>
      </w:r>
      <w:r w:rsidRPr="00C21EF0">
        <w:rPr>
          <w:rFonts w:ascii="Arial" w:hAnsi="Arial" w:cs="Arial"/>
        </w:rPr>
        <w:t>issues.</w:t>
      </w:r>
    </w:p>
    <w:p w14:paraId="191E9D22" w14:textId="77777777" w:rsidR="00CF1FCB" w:rsidRPr="00C21EF0" w:rsidRDefault="00CF1FCB" w:rsidP="007944F2">
      <w:pPr>
        <w:spacing w:line="276" w:lineRule="auto"/>
      </w:pPr>
    </w:p>
    <w:p w14:paraId="467EE576" w14:textId="77777777" w:rsidR="00CF1FCB" w:rsidRPr="007944F2" w:rsidRDefault="00CF1FCB" w:rsidP="007944F2">
      <w:pPr>
        <w:spacing w:line="276" w:lineRule="auto"/>
        <w:rPr>
          <w:i/>
          <w:iCs/>
          <w:color w:val="1F497D" w:themeColor="text2"/>
          <w:sz w:val="24"/>
          <w:szCs w:val="24"/>
        </w:rPr>
      </w:pPr>
      <w:r w:rsidRPr="007944F2">
        <w:rPr>
          <w:i/>
          <w:iCs/>
          <w:color w:val="1F497D" w:themeColor="text2"/>
          <w:sz w:val="24"/>
          <w:szCs w:val="24"/>
        </w:rPr>
        <w:t>7.7.3 Reasons related to the school:</w:t>
      </w:r>
    </w:p>
    <w:p w14:paraId="0D35BDFB" w14:textId="77777777" w:rsidR="00CF1FCB" w:rsidRPr="00C21EF0" w:rsidRDefault="00CF1FCB" w:rsidP="007944F2">
      <w:pPr>
        <w:pStyle w:val="BodyText"/>
        <w:spacing w:line="276" w:lineRule="auto"/>
        <w:rPr>
          <w:rFonts w:ascii="Arial" w:hAnsi="Arial" w:cs="Arial"/>
          <w:b/>
          <w:i/>
        </w:rPr>
      </w:pPr>
    </w:p>
    <w:p w14:paraId="61C5FF0D" w14:textId="77777777" w:rsidR="00CF1FCB" w:rsidRPr="00C21EF0" w:rsidRDefault="00CF1FCB" w:rsidP="007944F2">
      <w:pPr>
        <w:pStyle w:val="ListParagraph"/>
        <w:numPr>
          <w:ilvl w:val="0"/>
          <w:numId w:val="5"/>
        </w:numPr>
        <w:tabs>
          <w:tab w:val="left" w:pos="1260"/>
          <w:tab w:val="left" w:pos="1261"/>
        </w:tabs>
        <w:spacing w:line="276" w:lineRule="auto"/>
        <w:rPr>
          <w:rFonts w:ascii="Arial" w:hAnsi="Arial" w:cs="Arial"/>
        </w:rPr>
      </w:pPr>
      <w:r w:rsidRPr="00C21EF0">
        <w:rPr>
          <w:rFonts w:ascii="Arial" w:hAnsi="Arial" w:cs="Arial"/>
        </w:rPr>
        <w:t>Staffing shortages.</w:t>
      </w:r>
    </w:p>
    <w:p w14:paraId="03D690C2" w14:textId="77777777" w:rsidR="00CF1FCB" w:rsidRPr="00C21EF0" w:rsidRDefault="00CF1FCB" w:rsidP="007944F2">
      <w:pPr>
        <w:tabs>
          <w:tab w:val="left" w:pos="1260"/>
          <w:tab w:val="left" w:pos="1261"/>
        </w:tabs>
        <w:spacing w:line="276" w:lineRule="auto"/>
        <w:rPr>
          <w:rFonts w:ascii="Arial" w:hAnsi="Arial" w:cs="Arial"/>
        </w:rPr>
      </w:pPr>
    </w:p>
    <w:p w14:paraId="597C1FB1" w14:textId="77777777" w:rsidR="00CF1FCB" w:rsidRPr="00C21EF0" w:rsidRDefault="00CF1FCB" w:rsidP="00C21EF0">
      <w:pPr>
        <w:tabs>
          <w:tab w:val="left" w:pos="1260"/>
          <w:tab w:val="left" w:pos="1261"/>
        </w:tabs>
        <w:spacing w:line="276" w:lineRule="auto"/>
        <w:rPr>
          <w:rFonts w:ascii="Arial" w:hAnsi="Arial" w:cs="Arial"/>
        </w:rPr>
      </w:pPr>
    </w:p>
    <w:p w14:paraId="09D8B281" w14:textId="77777777" w:rsidR="00CF1FCB" w:rsidRPr="00C21EF0" w:rsidRDefault="00CF1FCB" w:rsidP="00C21EF0">
      <w:pPr>
        <w:spacing w:line="276" w:lineRule="auto"/>
        <w:rPr>
          <w:rFonts w:ascii="Arial" w:hAnsi="Arial" w:cs="Arial"/>
          <w:bCs/>
        </w:rPr>
      </w:pPr>
    </w:p>
    <w:tbl>
      <w:tblPr>
        <w:tblStyle w:val="TableGrid"/>
        <w:tblW w:w="4994" w:type="pct"/>
        <w:tblLook w:val="04A0" w:firstRow="1" w:lastRow="0" w:firstColumn="1" w:lastColumn="0" w:noHBand="0" w:noVBand="1"/>
      </w:tblPr>
      <w:tblGrid>
        <w:gridCol w:w="10777"/>
      </w:tblGrid>
      <w:tr w:rsidR="00CF1FCB" w:rsidRPr="00C21EF0" w14:paraId="3B9D03BA" w14:textId="77777777" w:rsidTr="004534FD">
        <w:tc>
          <w:tcPr>
            <w:tcW w:w="5000" w:type="pct"/>
            <w:shd w:val="clear" w:color="auto" w:fill="95B3D7" w:themeFill="accent1" w:themeFillTint="99"/>
          </w:tcPr>
          <w:p w14:paraId="5944B33D" w14:textId="77777777" w:rsidR="00CF1FCB" w:rsidRPr="00C21EF0" w:rsidRDefault="00CF1FCB" w:rsidP="00C21EF0">
            <w:pPr>
              <w:spacing w:line="276" w:lineRule="auto"/>
              <w:rPr>
                <w:rFonts w:ascii="Arial" w:hAnsi="Arial" w:cs="Arial"/>
                <w:b/>
              </w:rPr>
            </w:pPr>
            <w:r w:rsidRPr="00C21EF0">
              <w:rPr>
                <w:rFonts w:ascii="Arial" w:hAnsi="Arial" w:cs="Arial"/>
                <w:b/>
              </w:rPr>
              <w:t>Please give as much detail as possible about the reason for withdrawal and who enacted by:</w:t>
            </w:r>
          </w:p>
        </w:tc>
      </w:tr>
      <w:tr w:rsidR="00CF1FCB" w:rsidRPr="00C21EF0" w14:paraId="13150128" w14:textId="77777777" w:rsidTr="004534FD">
        <w:tc>
          <w:tcPr>
            <w:tcW w:w="5000" w:type="pct"/>
          </w:tcPr>
          <w:p w14:paraId="792171BB" w14:textId="77777777" w:rsidR="00CF1FCB" w:rsidRPr="00C21EF0" w:rsidRDefault="00CF1FCB" w:rsidP="00C21EF0">
            <w:pPr>
              <w:spacing w:line="276" w:lineRule="auto"/>
              <w:rPr>
                <w:rFonts w:ascii="Arial" w:hAnsi="Arial" w:cs="Arial"/>
              </w:rPr>
            </w:pPr>
          </w:p>
        </w:tc>
      </w:tr>
      <w:tr w:rsidR="00CF1FCB" w:rsidRPr="00C21EF0" w14:paraId="749E0477" w14:textId="77777777" w:rsidTr="004534FD">
        <w:tc>
          <w:tcPr>
            <w:tcW w:w="5000" w:type="pct"/>
            <w:shd w:val="clear" w:color="auto" w:fill="95B3D7" w:themeFill="accent1" w:themeFillTint="99"/>
          </w:tcPr>
          <w:p w14:paraId="27DA1680" w14:textId="77777777" w:rsidR="00CF1FCB" w:rsidRPr="00C21EF0" w:rsidRDefault="00CF1FCB" w:rsidP="00C21EF0">
            <w:pPr>
              <w:spacing w:line="276" w:lineRule="auto"/>
              <w:rPr>
                <w:rFonts w:ascii="Arial" w:hAnsi="Arial" w:cs="Arial"/>
                <w:b/>
              </w:rPr>
            </w:pPr>
            <w:r w:rsidRPr="00C21EF0">
              <w:rPr>
                <w:rFonts w:ascii="Arial" w:hAnsi="Arial" w:cs="Arial"/>
                <w:b/>
              </w:rPr>
              <w:t>Please provide details about any action and/or discussions already had with the student:</w:t>
            </w:r>
          </w:p>
        </w:tc>
      </w:tr>
      <w:tr w:rsidR="00CF1FCB" w:rsidRPr="00C21EF0" w14:paraId="0D7B5E2E" w14:textId="77777777" w:rsidTr="004534FD">
        <w:tc>
          <w:tcPr>
            <w:tcW w:w="5000" w:type="pct"/>
          </w:tcPr>
          <w:p w14:paraId="399E6AFE" w14:textId="77777777" w:rsidR="00CF1FCB" w:rsidRPr="00C21EF0" w:rsidRDefault="00CF1FCB" w:rsidP="00C21EF0">
            <w:pPr>
              <w:spacing w:line="276" w:lineRule="auto"/>
              <w:rPr>
                <w:rFonts w:ascii="Arial" w:hAnsi="Arial" w:cs="Arial"/>
              </w:rPr>
            </w:pPr>
          </w:p>
        </w:tc>
      </w:tr>
    </w:tbl>
    <w:p w14:paraId="1D46D375" w14:textId="77777777" w:rsidR="007944F2" w:rsidRDefault="007944F2" w:rsidP="00C21EF0">
      <w:pPr>
        <w:spacing w:line="276" w:lineRule="auto"/>
        <w:rPr>
          <w:rFonts w:ascii="Arial" w:eastAsia="Times New Roman" w:hAnsi="Arial" w:cs="Arial"/>
          <w:b/>
          <w:bCs/>
        </w:rPr>
      </w:pPr>
    </w:p>
    <w:p w14:paraId="26CDF7C9" w14:textId="77777777" w:rsidR="007944F2" w:rsidRDefault="007944F2" w:rsidP="00C21EF0">
      <w:pPr>
        <w:spacing w:line="276" w:lineRule="auto"/>
        <w:rPr>
          <w:rFonts w:ascii="Arial" w:eastAsia="Times New Roman" w:hAnsi="Arial" w:cs="Arial"/>
          <w:b/>
          <w:bCs/>
        </w:rPr>
      </w:pPr>
    </w:p>
    <w:p w14:paraId="29921D45" w14:textId="77777777" w:rsidR="007944F2" w:rsidRDefault="007944F2" w:rsidP="00C21EF0">
      <w:pPr>
        <w:spacing w:line="276" w:lineRule="auto"/>
        <w:rPr>
          <w:rFonts w:ascii="Arial" w:eastAsia="Times New Roman" w:hAnsi="Arial" w:cs="Arial"/>
          <w:b/>
          <w:bCs/>
        </w:rPr>
      </w:pPr>
    </w:p>
    <w:p w14:paraId="0714EB08" w14:textId="77777777" w:rsidR="007944F2" w:rsidRDefault="007944F2" w:rsidP="00C21EF0">
      <w:pPr>
        <w:spacing w:line="276" w:lineRule="auto"/>
        <w:rPr>
          <w:rFonts w:ascii="Arial" w:eastAsia="Times New Roman" w:hAnsi="Arial" w:cs="Arial"/>
          <w:b/>
          <w:bCs/>
        </w:rPr>
      </w:pPr>
    </w:p>
    <w:p w14:paraId="53156AD8" w14:textId="77777777" w:rsidR="007944F2" w:rsidRDefault="007944F2" w:rsidP="00C21EF0">
      <w:pPr>
        <w:spacing w:line="276" w:lineRule="auto"/>
        <w:rPr>
          <w:rFonts w:ascii="Arial" w:eastAsia="Times New Roman" w:hAnsi="Arial" w:cs="Arial"/>
          <w:b/>
          <w:bCs/>
        </w:rPr>
      </w:pPr>
    </w:p>
    <w:p w14:paraId="54329FFD" w14:textId="77777777" w:rsidR="007944F2" w:rsidRDefault="007944F2" w:rsidP="00C21EF0">
      <w:pPr>
        <w:spacing w:line="276" w:lineRule="auto"/>
        <w:rPr>
          <w:rFonts w:ascii="Arial" w:eastAsia="Times New Roman" w:hAnsi="Arial" w:cs="Arial"/>
          <w:b/>
          <w:bCs/>
        </w:rPr>
      </w:pPr>
    </w:p>
    <w:p w14:paraId="221B8082" w14:textId="77777777" w:rsidR="007944F2" w:rsidRDefault="007944F2" w:rsidP="00C21EF0">
      <w:pPr>
        <w:spacing w:line="276" w:lineRule="auto"/>
        <w:rPr>
          <w:rFonts w:ascii="Arial" w:eastAsia="Times New Roman" w:hAnsi="Arial" w:cs="Arial"/>
          <w:b/>
          <w:bCs/>
        </w:rPr>
      </w:pPr>
    </w:p>
    <w:p w14:paraId="56F9C50E" w14:textId="77777777" w:rsidR="007944F2" w:rsidRDefault="007944F2" w:rsidP="00C21EF0">
      <w:pPr>
        <w:spacing w:line="276" w:lineRule="auto"/>
        <w:rPr>
          <w:rFonts w:ascii="Arial" w:eastAsia="Times New Roman" w:hAnsi="Arial" w:cs="Arial"/>
          <w:b/>
          <w:bCs/>
        </w:rPr>
      </w:pPr>
    </w:p>
    <w:p w14:paraId="53EBA333" w14:textId="77777777" w:rsidR="007944F2" w:rsidRDefault="007944F2" w:rsidP="00C21EF0">
      <w:pPr>
        <w:spacing w:line="276" w:lineRule="auto"/>
        <w:rPr>
          <w:rFonts w:ascii="Arial" w:eastAsia="Times New Roman" w:hAnsi="Arial" w:cs="Arial"/>
          <w:b/>
          <w:bCs/>
        </w:rPr>
      </w:pPr>
    </w:p>
    <w:p w14:paraId="74D4263B" w14:textId="77777777" w:rsidR="007944F2" w:rsidRDefault="007944F2" w:rsidP="00C21EF0">
      <w:pPr>
        <w:spacing w:line="276" w:lineRule="auto"/>
        <w:rPr>
          <w:rFonts w:ascii="Arial" w:eastAsia="Times New Roman" w:hAnsi="Arial" w:cs="Arial"/>
          <w:b/>
          <w:bCs/>
        </w:rPr>
      </w:pPr>
    </w:p>
    <w:p w14:paraId="63B27A91" w14:textId="77777777" w:rsidR="007944F2" w:rsidRDefault="007944F2" w:rsidP="00C21EF0">
      <w:pPr>
        <w:spacing w:line="276" w:lineRule="auto"/>
        <w:rPr>
          <w:rFonts w:ascii="Arial" w:eastAsia="Times New Roman" w:hAnsi="Arial" w:cs="Arial"/>
          <w:b/>
          <w:bCs/>
        </w:rPr>
      </w:pPr>
    </w:p>
    <w:p w14:paraId="29BC890D" w14:textId="77777777" w:rsidR="007944F2" w:rsidRDefault="007944F2" w:rsidP="00C21EF0">
      <w:pPr>
        <w:spacing w:line="276" w:lineRule="auto"/>
        <w:rPr>
          <w:rFonts w:ascii="Arial" w:eastAsia="Times New Roman" w:hAnsi="Arial" w:cs="Arial"/>
          <w:b/>
          <w:bCs/>
        </w:rPr>
      </w:pPr>
    </w:p>
    <w:p w14:paraId="4A3169F3" w14:textId="77777777" w:rsidR="007944F2" w:rsidRDefault="007944F2" w:rsidP="00C21EF0">
      <w:pPr>
        <w:spacing w:line="276" w:lineRule="auto"/>
        <w:rPr>
          <w:rFonts w:ascii="Arial" w:eastAsia="Times New Roman" w:hAnsi="Arial" w:cs="Arial"/>
          <w:b/>
          <w:bCs/>
        </w:rPr>
      </w:pPr>
    </w:p>
    <w:p w14:paraId="5C516D3C" w14:textId="77777777" w:rsidR="007944F2" w:rsidRDefault="007944F2" w:rsidP="00C21EF0">
      <w:pPr>
        <w:spacing w:line="276" w:lineRule="auto"/>
        <w:rPr>
          <w:rFonts w:ascii="Arial" w:eastAsia="Times New Roman" w:hAnsi="Arial" w:cs="Arial"/>
          <w:b/>
          <w:bCs/>
        </w:rPr>
      </w:pPr>
    </w:p>
    <w:p w14:paraId="201D6415" w14:textId="77777777" w:rsidR="007944F2" w:rsidRDefault="007944F2" w:rsidP="00C21EF0">
      <w:pPr>
        <w:spacing w:line="276" w:lineRule="auto"/>
        <w:rPr>
          <w:rFonts w:ascii="Arial" w:eastAsia="Times New Roman" w:hAnsi="Arial" w:cs="Arial"/>
          <w:b/>
          <w:bCs/>
        </w:rPr>
      </w:pPr>
    </w:p>
    <w:p w14:paraId="526B79E6" w14:textId="77777777" w:rsidR="007944F2" w:rsidRDefault="007944F2" w:rsidP="00C21EF0">
      <w:pPr>
        <w:spacing w:line="276" w:lineRule="auto"/>
        <w:rPr>
          <w:rFonts w:ascii="Arial" w:eastAsia="Times New Roman" w:hAnsi="Arial" w:cs="Arial"/>
          <w:b/>
          <w:bCs/>
        </w:rPr>
      </w:pPr>
    </w:p>
    <w:p w14:paraId="587671F0" w14:textId="77777777" w:rsidR="007944F2" w:rsidRDefault="007944F2" w:rsidP="00C21EF0">
      <w:pPr>
        <w:spacing w:line="276" w:lineRule="auto"/>
        <w:rPr>
          <w:rFonts w:ascii="Arial" w:eastAsia="Times New Roman" w:hAnsi="Arial" w:cs="Arial"/>
          <w:b/>
          <w:bCs/>
        </w:rPr>
      </w:pPr>
    </w:p>
    <w:p w14:paraId="72385BB5" w14:textId="77777777" w:rsidR="007944F2" w:rsidRDefault="007944F2" w:rsidP="00C21EF0">
      <w:pPr>
        <w:spacing w:line="276" w:lineRule="auto"/>
        <w:rPr>
          <w:rFonts w:ascii="Arial" w:eastAsia="Times New Roman" w:hAnsi="Arial" w:cs="Arial"/>
          <w:b/>
          <w:bCs/>
        </w:rPr>
      </w:pPr>
    </w:p>
    <w:p w14:paraId="1AEFE8A3" w14:textId="77777777" w:rsidR="007944F2" w:rsidRDefault="007944F2" w:rsidP="00C21EF0">
      <w:pPr>
        <w:spacing w:line="276" w:lineRule="auto"/>
        <w:rPr>
          <w:rFonts w:ascii="Arial" w:eastAsia="Times New Roman" w:hAnsi="Arial" w:cs="Arial"/>
          <w:b/>
          <w:bCs/>
        </w:rPr>
      </w:pPr>
    </w:p>
    <w:p w14:paraId="588A4EA4" w14:textId="77777777" w:rsidR="007944F2" w:rsidRDefault="007944F2" w:rsidP="00C21EF0">
      <w:pPr>
        <w:spacing w:line="276" w:lineRule="auto"/>
        <w:rPr>
          <w:rFonts w:ascii="Arial" w:eastAsia="Times New Roman" w:hAnsi="Arial" w:cs="Arial"/>
          <w:b/>
          <w:bCs/>
        </w:rPr>
      </w:pPr>
    </w:p>
    <w:p w14:paraId="5B7A95B1" w14:textId="77777777" w:rsidR="007944F2" w:rsidRDefault="007944F2" w:rsidP="00C21EF0">
      <w:pPr>
        <w:spacing w:line="276" w:lineRule="auto"/>
        <w:rPr>
          <w:rFonts w:ascii="Arial" w:eastAsia="Times New Roman" w:hAnsi="Arial" w:cs="Arial"/>
          <w:b/>
          <w:bCs/>
        </w:rPr>
      </w:pPr>
    </w:p>
    <w:p w14:paraId="4F952B9A" w14:textId="77777777" w:rsidR="007944F2" w:rsidRDefault="007944F2" w:rsidP="00C21EF0">
      <w:pPr>
        <w:spacing w:line="276" w:lineRule="auto"/>
        <w:rPr>
          <w:rFonts w:ascii="Arial" w:eastAsia="Times New Roman" w:hAnsi="Arial" w:cs="Arial"/>
          <w:b/>
          <w:bCs/>
        </w:rPr>
      </w:pPr>
    </w:p>
    <w:p w14:paraId="7F889E13" w14:textId="77777777" w:rsidR="007944F2" w:rsidRDefault="007944F2" w:rsidP="00C21EF0">
      <w:pPr>
        <w:spacing w:line="276" w:lineRule="auto"/>
        <w:rPr>
          <w:rFonts w:ascii="Arial" w:eastAsia="Times New Roman" w:hAnsi="Arial" w:cs="Arial"/>
          <w:b/>
          <w:bCs/>
        </w:rPr>
      </w:pPr>
    </w:p>
    <w:p w14:paraId="2A156A71" w14:textId="77777777" w:rsidR="007944F2" w:rsidRDefault="007944F2" w:rsidP="00C21EF0">
      <w:pPr>
        <w:spacing w:line="276" w:lineRule="auto"/>
        <w:rPr>
          <w:rFonts w:ascii="Arial" w:eastAsia="Times New Roman" w:hAnsi="Arial" w:cs="Arial"/>
          <w:b/>
          <w:bCs/>
        </w:rPr>
      </w:pPr>
    </w:p>
    <w:p w14:paraId="4C816F84" w14:textId="77777777" w:rsidR="007944F2" w:rsidRDefault="007944F2" w:rsidP="00C21EF0">
      <w:pPr>
        <w:spacing w:line="276" w:lineRule="auto"/>
        <w:rPr>
          <w:rFonts w:ascii="Arial" w:eastAsia="Times New Roman" w:hAnsi="Arial" w:cs="Arial"/>
          <w:b/>
          <w:bCs/>
        </w:rPr>
      </w:pPr>
    </w:p>
    <w:p w14:paraId="3DC71535" w14:textId="77777777" w:rsidR="007944F2" w:rsidRDefault="007944F2" w:rsidP="00C21EF0">
      <w:pPr>
        <w:spacing w:line="276" w:lineRule="auto"/>
        <w:rPr>
          <w:rFonts w:ascii="Arial" w:eastAsia="Times New Roman" w:hAnsi="Arial" w:cs="Arial"/>
          <w:b/>
          <w:bCs/>
        </w:rPr>
      </w:pPr>
    </w:p>
    <w:p w14:paraId="2B40AC8B" w14:textId="77777777" w:rsidR="007944F2" w:rsidRDefault="007944F2" w:rsidP="00C21EF0">
      <w:pPr>
        <w:spacing w:line="276" w:lineRule="auto"/>
        <w:rPr>
          <w:rFonts w:ascii="Arial" w:eastAsia="Times New Roman" w:hAnsi="Arial" w:cs="Arial"/>
          <w:b/>
          <w:bCs/>
        </w:rPr>
      </w:pPr>
    </w:p>
    <w:p w14:paraId="7D12AC40" w14:textId="77777777" w:rsidR="007944F2" w:rsidRDefault="007944F2" w:rsidP="00C21EF0">
      <w:pPr>
        <w:spacing w:line="276" w:lineRule="auto"/>
        <w:rPr>
          <w:rFonts w:ascii="Arial" w:eastAsia="Times New Roman" w:hAnsi="Arial" w:cs="Arial"/>
          <w:b/>
          <w:bCs/>
        </w:rPr>
      </w:pPr>
    </w:p>
    <w:p w14:paraId="1BBE6DC6" w14:textId="77777777" w:rsidR="007944F2" w:rsidRDefault="007944F2" w:rsidP="00C21EF0">
      <w:pPr>
        <w:spacing w:line="276" w:lineRule="auto"/>
        <w:rPr>
          <w:rFonts w:ascii="Arial" w:eastAsia="Times New Roman" w:hAnsi="Arial" w:cs="Arial"/>
          <w:b/>
          <w:bCs/>
        </w:rPr>
      </w:pPr>
    </w:p>
    <w:p w14:paraId="74BFE926" w14:textId="77777777" w:rsidR="007944F2" w:rsidRDefault="007944F2" w:rsidP="00C21EF0">
      <w:pPr>
        <w:spacing w:line="276" w:lineRule="auto"/>
        <w:rPr>
          <w:rFonts w:ascii="Arial" w:eastAsia="Times New Roman" w:hAnsi="Arial" w:cs="Arial"/>
          <w:b/>
          <w:bCs/>
        </w:rPr>
      </w:pPr>
    </w:p>
    <w:p w14:paraId="683BB65E" w14:textId="77777777" w:rsidR="007944F2" w:rsidRDefault="007944F2" w:rsidP="00C21EF0">
      <w:pPr>
        <w:spacing w:line="276" w:lineRule="auto"/>
        <w:rPr>
          <w:rFonts w:ascii="Arial" w:eastAsia="Times New Roman" w:hAnsi="Arial" w:cs="Arial"/>
          <w:b/>
          <w:bCs/>
        </w:rPr>
      </w:pPr>
    </w:p>
    <w:p w14:paraId="2D1C78DD" w14:textId="77777777" w:rsidR="007944F2" w:rsidRDefault="007944F2" w:rsidP="00C21EF0">
      <w:pPr>
        <w:spacing w:line="276" w:lineRule="auto"/>
        <w:rPr>
          <w:rFonts w:ascii="Arial" w:eastAsia="Times New Roman" w:hAnsi="Arial" w:cs="Arial"/>
          <w:b/>
          <w:bCs/>
        </w:rPr>
      </w:pPr>
    </w:p>
    <w:p w14:paraId="411A6040" w14:textId="77777777" w:rsidR="007944F2" w:rsidRDefault="007944F2" w:rsidP="00C21EF0">
      <w:pPr>
        <w:spacing w:line="276" w:lineRule="auto"/>
        <w:rPr>
          <w:rFonts w:ascii="Arial" w:eastAsia="Times New Roman" w:hAnsi="Arial" w:cs="Arial"/>
          <w:b/>
          <w:bCs/>
        </w:rPr>
      </w:pPr>
    </w:p>
    <w:p w14:paraId="7F5E9C55" w14:textId="77777777" w:rsidR="007944F2" w:rsidRDefault="007944F2" w:rsidP="00C21EF0">
      <w:pPr>
        <w:spacing w:line="276" w:lineRule="auto"/>
        <w:rPr>
          <w:rFonts w:ascii="Arial" w:eastAsia="Times New Roman" w:hAnsi="Arial" w:cs="Arial"/>
          <w:b/>
          <w:bCs/>
        </w:rPr>
      </w:pPr>
    </w:p>
    <w:p w14:paraId="02C6E992" w14:textId="77777777" w:rsidR="007944F2" w:rsidRDefault="007944F2" w:rsidP="00C21EF0">
      <w:pPr>
        <w:spacing w:line="276" w:lineRule="auto"/>
        <w:rPr>
          <w:rFonts w:ascii="Arial" w:eastAsia="Times New Roman" w:hAnsi="Arial" w:cs="Arial"/>
          <w:b/>
          <w:bCs/>
        </w:rPr>
      </w:pPr>
    </w:p>
    <w:p w14:paraId="78980617" w14:textId="77777777" w:rsidR="007944F2" w:rsidRDefault="007944F2" w:rsidP="00C21EF0">
      <w:pPr>
        <w:spacing w:line="276" w:lineRule="auto"/>
        <w:rPr>
          <w:rFonts w:ascii="Arial" w:eastAsia="Times New Roman" w:hAnsi="Arial" w:cs="Arial"/>
          <w:b/>
          <w:bCs/>
        </w:rPr>
      </w:pPr>
    </w:p>
    <w:p w14:paraId="43EFA0DC" w14:textId="77777777" w:rsidR="007944F2" w:rsidRDefault="007944F2" w:rsidP="00C21EF0">
      <w:pPr>
        <w:spacing w:line="276" w:lineRule="auto"/>
        <w:rPr>
          <w:rFonts w:ascii="Arial" w:eastAsia="Times New Roman" w:hAnsi="Arial" w:cs="Arial"/>
          <w:b/>
          <w:bCs/>
        </w:rPr>
      </w:pPr>
    </w:p>
    <w:p w14:paraId="65C97227" w14:textId="77777777" w:rsidR="007944F2" w:rsidRDefault="007944F2" w:rsidP="00C21EF0">
      <w:pPr>
        <w:spacing w:line="276" w:lineRule="auto"/>
        <w:rPr>
          <w:rFonts w:ascii="Arial" w:eastAsia="Times New Roman" w:hAnsi="Arial" w:cs="Arial"/>
          <w:b/>
          <w:bCs/>
        </w:rPr>
      </w:pPr>
    </w:p>
    <w:p w14:paraId="6A44C2A3" w14:textId="77777777" w:rsidR="007944F2" w:rsidRDefault="007944F2" w:rsidP="00C21EF0">
      <w:pPr>
        <w:spacing w:line="276" w:lineRule="auto"/>
        <w:rPr>
          <w:rFonts w:ascii="Arial" w:eastAsia="Times New Roman" w:hAnsi="Arial" w:cs="Arial"/>
          <w:b/>
          <w:bCs/>
        </w:rPr>
      </w:pPr>
    </w:p>
    <w:p w14:paraId="747923CD" w14:textId="77777777" w:rsidR="007944F2" w:rsidRDefault="007944F2" w:rsidP="00C21EF0">
      <w:pPr>
        <w:spacing w:line="276" w:lineRule="auto"/>
        <w:rPr>
          <w:rFonts w:ascii="Arial" w:eastAsia="Times New Roman" w:hAnsi="Arial" w:cs="Arial"/>
          <w:b/>
          <w:bCs/>
        </w:rPr>
      </w:pPr>
    </w:p>
    <w:p w14:paraId="77040951" w14:textId="77777777" w:rsidR="007944F2" w:rsidRDefault="007944F2" w:rsidP="00C21EF0">
      <w:pPr>
        <w:spacing w:line="276" w:lineRule="auto"/>
        <w:rPr>
          <w:rFonts w:ascii="Arial" w:eastAsia="Times New Roman" w:hAnsi="Arial" w:cs="Arial"/>
          <w:b/>
          <w:bCs/>
        </w:rPr>
      </w:pPr>
    </w:p>
    <w:p w14:paraId="4E3B08D9" w14:textId="77777777" w:rsidR="007944F2" w:rsidRDefault="007944F2" w:rsidP="00C21EF0">
      <w:pPr>
        <w:spacing w:line="276" w:lineRule="auto"/>
        <w:rPr>
          <w:rFonts w:ascii="Arial" w:eastAsia="Times New Roman" w:hAnsi="Arial" w:cs="Arial"/>
          <w:b/>
          <w:bCs/>
        </w:rPr>
      </w:pPr>
    </w:p>
    <w:p w14:paraId="4D11D556" w14:textId="70E64D94" w:rsidR="00CF1FCB" w:rsidRPr="00C21EF0" w:rsidRDefault="00CF1FCB" w:rsidP="007944F2">
      <w:pPr>
        <w:pStyle w:val="Heading2"/>
      </w:pPr>
      <w:bookmarkStart w:id="297" w:name="_Toc193551242"/>
      <w:bookmarkStart w:id="298" w:name="_Toc193551747"/>
      <w:r w:rsidRPr="00C21EF0">
        <w:lastRenderedPageBreak/>
        <w:t>10.1</w:t>
      </w:r>
      <w:r w:rsidR="00C96B75" w:rsidRPr="00C21EF0">
        <w:t>0</w:t>
      </w:r>
      <w:r w:rsidRPr="00C21EF0">
        <w:t xml:space="preserve"> – Retrieval Action Plan</w:t>
      </w:r>
      <w:bookmarkEnd w:id="297"/>
      <w:bookmarkEnd w:id="298"/>
    </w:p>
    <w:p w14:paraId="1B7AE507" w14:textId="3BFA79FA" w:rsidR="00CF1FCB" w:rsidRPr="00C21EF0" w:rsidRDefault="002C6F26" w:rsidP="00C21EF0">
      <w:pPr>
        <w:spacing w:line="276" w:lineRule="auto"/>
        <w:rPr>
          <w:rFonts w:ascii="Arial" w:eastAsia="Times New Roman" w:hAnsi="Arial" w:cs="Arial"/>
          <w:b/>
          <w:bCs/>
        </w:rPr>
      </w:pPr>
      <w:r w:rsidRPr="00C21EF0">
        <w:rPr>
          <w:rFonts w:ascii="Arial" w:hAnsi="Arial" w:cs="Arial"/>
          <w:noProof/>
          <w:color w:val="44546A"/>
          <w:lang w:eastAsia="en-GB"/>
        </w:rPr>
        <w:drawing>
          <wp:anchor distT="0" distB="0" distL="114300" distR="114300" simplePos="0" relativeHeight="251681793" behindDoc="0" locked="0" layoutInCell="1" allowOverlap="1" wp14:anchorId="0FF77283" wp14:editId="1E69E44B">
            <wp:simplePos x="0" y="0"/>
            <wp:positionH relativeFrom="column">
              <wp:posOffset>2773680</wp:posOffset>
            </wp:positionH>
            <wp:positionV relativeFrom="paragraph">
              <wp:posOffset>160020</wp:posOffset>
            </wp:positionV>
            <wp:extent cx="1091565" cy="622935"/>
            <wp:effectExtent l="0" t="0" r="635" b="0"/>
            <wp:wrapNone/>
            <wp:docPr id="1497991973" name="Picture 1" descr="qmu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qmulogo"/>
                    <pic:cNvPicPr>
                      <a:picLocks/>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091565" cy="622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00B44B" w14:textId="4845E1F6" w:rsidR="002C6F26" w:rsidRPr="00C21EF0" w:rsidRDefault="002C6F26" w:rsidP="00C21EF0">
      <w:pPr>
        <w:spacing w:line="276" w:lineRule="auto"/>
        <w:jc w:val="center"/>
        <w:rPr>
          <w:rFonts w:ascii="Arial" w:hAnsi="Arial" w:cs="Arial"/>
          <w:b/>
          <w:color w:val="17365D" w:themeColor="text2" w:themeShade="BF"/>
        </w:rPr>
      </w:pPr>
    </w:p>
    <w:p w14:paraId="50664D3D" w14:textId="77777777" w:rsidR="002C6F26" w:rsidRPr="00C21EF0" w:rsidRDefault="002C6F26" w:rsidP="00C21EF0">
      <w:pPr>
        <w:spacing w:line="276" w:lineRule="auto"/>
        <w:jc w:val="center"/>
        <w:rPr>
          <w:rFonts w:ascii="Arial" w:hAnsi="Arial" w:cs="Arial"/>
          <w:b/>
          <w:color w:val="17365D" w:themeColor="text2" w:themeShade="BF"/>
        </w:rPr>
      </w:pPr>
    </w:p>
    <w:p w14:paraId="4F3FF44D" w14:textId="77777777" w:rsidR="002C6F26" w:rsidRPr="00C21EF0" w:rsidRDefault="002C6F26" w:rsidP="00C21EF0">
      <w:pPr>
        <w:spacing w:line="276" w:lineRule="auto"/>
        <w:jc w:val="center"/>
        <w:rPr>
          <w:rFonts w:ascii="Arial" w:hAnsi="Arial" w:cs="Arial"/>
          <w:b/>
          <w:color w:val="17365D" w:themeColor="text2" w:themeShade="BF"/>
        </w:rPr>
      </w:pPr>
    </w:p>
    <w:p w14:paraId="67F42C37" w14:textId="77777777" w:rsidR="002C6F26" w:rsidRPr="00C21EF0" w:rsidRDefault="002C6F26" w:rsidP="00C21EF0">
      <w:pPr>
        <w:spacing w:line="276" w:lineRule="auto"/>
        <w:jc w:val="center"/>
        <w:rPr>
          <w:rFonts w:ascii="Arial" w:hAnsi="Arial" w:cs="Arial"/>
          <w:b/>
          <w:color w:val="17365D" w:themeColor="text2" w:themeShade="BF"/>
        </w:rPr>
      </w:pPr>
    </w:p>
    <w:p w14:paraId="71FF51CA" w14:textId="4BE69523" w:rsidR="002C6F26" w:rsidRPr="00C21EF0" w:rsidRDefault="002C6F26" w:rsidP="00C21EF0">
      <w:pPr>
        <w:spacing w:line="276" w:lineRule="auto"/>
        <w:jc w:val="center"/>
        <w:rPr>
          <w:rFonts w:ascii="Arial" w:hAnsi="Arial" w:cs="Arial"/>
          <w:b/>
          <w:color w:val="17365D" w:themeColor="text2" w:themeShade="BF"/>
        </w:rPr>
      </w:pPr>
      <w:r w:rsidRPr="00C21EF0">
        <w:rPr>
          <w:rFonts w:ascii="Arial" w:hAnsi="Arial" w:cs="Arial"/>
          <w:b/>
          <w:color w:val="17365D" w:themeColor="text2" w:themeShade="BF"/>
        </w:rPr>
        <w:t>Division of Psychology, Sociology and Education</w:t>
      </w:r>
    </w:p>
    <w:p w14:paraId="6AF19536" w14:textId="10DEB28B" w:rsidR="002C6F26" w:rsidRPr="00C21EF0" w:rsidRDefault="00BF2F5A" w:rsidP="00C21EF0">
      <w:pPr>
        <w:spacing w:line="276" w:lineRule="auto"/>
        <w:jc w:val="center"/>
        <w:rPr>
          <w:rFonts w:ascii="Arial" w:hAnsi="Arial" w:cs="Arial"/>
          <w:color w:val="17365D" w:themeColor="text2" w:themeShade="BF"/>
          <w:lang w:eastAsia="en-GB"/>
        </w:rPr>
      </w:pPr>
      <w:r>
        <w:rPr>
          <w:rFonts w:ascii="Arial" w:hAnsi="Arial" w:cs="Arial"/>
          <w:b/>
          <w:bCs/>
          <w:color w:val="17365D" w:themeColor="text2" w:themeShade="BF"/>
          <w:lang w:eastAsia="en-GB"/>
        </w:rPr>
        <w:t>BA (Hons) Primary Education</w:t>
      </w:r>
    </w:p>
    <w:p w14:paraId="2712F60A" w14:textId="77777777" w:rsidR="007944F2" w:rsidRDefault="007944F2" w:rsidP="007944F2">
      <w:pPr>
        <w:jc w:val="center"/>
        <w:rPr>
          <w:color w:val="1F497D" w:themeColor="text2"/>
          <w:sz w:val="24"/>
          <w:szCs w:val="24"/>
        </w:rPr>
      </w:pPr>
    </w:p>
    <w:p w14:paraId="50F628EF" w14:textId="52552255" w:rsidR="002C6F26" w:rsidRPr="007944F2" w:rsidRDefault="002C6F26" w:rsidP="007944F2">
      <w:pPr>
        <w:jc w:val="center"/>
        <w:rPr>
          <w:color w:val="1F497D" w:themeColor="text2"/>
          <w:sz w:val="24"/>
          <w:szCs w:val="24"/>
          <w:lang w:eastAsia="en-GB"/>
        </w:rPr>
      </w:pPr>
      <w:r w:rsidRPr="007944F2">
        <w:rPr>
          <w:color w:val="1F497D" w:themeColor="text2"/>
          <w:sz w:val="24"/>
          <w:szCs w:val="24"/>
        </w:rPr>
        <w:t>Retrieval Action Plan</w:t>
      </w:r>
    </w:p>
    <w:p w14:paraId="0E8D3D75" w14:textId="77777777" w:rsidR="002C6F26" w:rsidRPr="00C21EF0" w:rsidRDefault="002C6F26" w:rsidP="00C21EF0">
      <w:pPr>
        <w:spacing w:line="276" w:lineRule="auto"/>
        <w:jc w:val="both"/>
        <w:rPr>
          <w:rFonts w:ascii="Arial" w:hAnsi="Arial" w:cs="Arial"/>
          <w:b/>
          <w:bCs/>
        </w:rPr>
      </w:pPr>
    </w:p>
    <w:tbl>
      <w:tblPr>
        <w:tblStyle w:val="TableGrid"/>
        <w:tblW w:w="0" w:type="auto"/>
        <w:tblInd w:w="891" w:type="dxa"/>
        <w:tblLook w:val="04A0" w:firstRow="1" w:lastRow="0" w:firstColumn="1" w:lastColumn="0" w:noHBand="0" w:noVBand="1"/>
      </w:tblPr>
      <w:tblGrid>
        <w:gridCol w:w="4390"/>
        <w:gridCol w:w="4620"/>
      </w:tblGrid>
      <w:tr w:rsidR="002C6F26" w:rsidRPr="00C21EF0" w14:paraId="25B636A0" w14:textId="77777777" w:rsidTr="002C6F26">
        <w:tc>
          <w:tcPr>
            <w:tcW w:w="4390" w:type="dxa"/>
          </w:tcPr>
          <w:p w14:paraId="5B7B62CE" w14:textId="77777777" w:rsidR="002C6F26" w:rsidRPr="00C21EF0" w:rsidRDefault="002C6F26" w:rsidP="00C21EF0">
            <w:pPr>
              <w:spacing w:line="276" w:lineRule="auto"/>
              <w:jc w:val="both"/>
              <w:rPr>
                <w:rFonts w:ascii="Arial" w:hAnsi="Arial" w:cs="Arial"/>
              </w:rPr>
            </w:pPr>
            <w:r w:rsidRPr="00C21EF0">
              <w:rPr>
                <w:rFonts w:ascii="Arial" w:hAnsi="Arial" w:cs="Arial"/>
                <w:b/>
                <w:bCs/>
              </w:rPr>
              <w:t>Student:</w:t>
            </w:r>
          </w:p>
          <w:p w14:paraId="278A669C" w14:textId="77777777" w:rsidR="002C6F26" w:rsidRPr="00C21EF0" w:rsidRDefault="002C6F26" w:rsidP="00C21EF0">
            <w:pPr>
              <w:spacing w:line="276" w:lineRule="auto"/>
              <w:jc w:val="both"/>
              <w:rPr>
                <w:rFonts w:ascii="Arial" w:hAnsi="Arial" w:cs="Arial"/>
                <w:b/>
                <w:bCs/>
              </w:rPr>
            </w:pPr>
          </w:p>
        </w:tc>
        <w:tc>
          <w:tcPr>
            <w:tcW w:w="4620" w:type="dxa"/>
          </w:tcPr>
          <w:p w14:paraId="038F261F" w14:textId="77777777" w:rsidR="002C6F26" w:rsidRPr="00C21EF0" w:rsidRDefault="002C6F26" w:rsidP="00C21EF0">
            <w:pPr>
              <w:spacing w:line="276" w:lineRule="auto"/>
              <w:jc w:val="both"/>
              <w:rPr>
                <w:rFonts w:ascii="Arial" w:hAnsi="Arial" w:cs="Arial"/>
              </w:rPr>
            </w:pPr>
            <w:r w:rsidRPr="00C21EF0">
              <w:rPr>
                <w:rFonts w:ascii="Arial" w:hAnsi="Arial" w:cs="Arial"/>
                <w:b/>
                <w:bCs/>
              </w:rPr>
              <w:t>School:</w:t>
            </w:r>
          </w:p>
        </w:tc>
      </w:tr>
      <w:tr w:rsidR="002C6F26" w:rsidRPr="00C21EF0" w14:paraId="1EF2543A" w14:textId="77777777" w:rsidTr="002C6F26">
        <w:tc>
          <w:tcPr>
            <w:tcW w:w="4390" w:type="dxa"/>
          </w:tcPr>
          <w:p w14:paraId="5A5A56EA" w14:textId="77777777" w:rsidR="002C6F26" w:rsidRPr="00C21EF0" w:rsidRDefault="002C6F26" w:rsidP="00C21EF0">
            <w:pPr>
              <w:spacing w:line="276" w:lineRule="auto"/>
              <w:jc w:val="both"/>
              <w:rPr>
                <w:rFonts w:ascii="Arial" w:hAnsi="Arial" w:cs="Arial"/>
              </w:rPr>
            </w:pPr>
            <w:r w:rsidRPr="00C21EF0">
              <w:rPr>
                <w:rFonts w:ascii="Arial" w:hAnsi="Arial" w:cs="Arial"/>
                <w:b/>
                <w:bCs/>
              </w:rPr>
              <w:t>SBE:</w:t>
            </w:r>
          </w:p>
          <w:p w14:paraId="56C53116" w14:textId="77777777" w:rsidR="002C6F26" w:rsidRPr="00C21EF0" w:rsidRDefault="002C6F26" w:rsidP="00C21EF0">
            <w:pPr>
              <w:spacing w:line="276" w:lineRule="auto"/>
              <w:jc w:val="both"/>
              <w:rPr>
                <w:rFonts w:ascii="Arial" w:hAnsi="Arial" w:cs="Arial"/>
                <w:b/>
                <w:bCs/>
              </w:rPr>
            </w:pPr>
          </w:p>
        </w:tc>
        <w:tc>
          <w:tcPr>
            <w:tcW w:w="4620" w:type="dxa"/>
          </w:tcPr>
          <w:p w14:paraId="65F91047" w14:textId="77777777" w:rsidR="002C6F26" w:rsidRPr="00C21EF0" w:rsidRDefault="002C6F26" w:rsidP="00C21EF0">
            <w:pPr>
              <w:spacing w:line="276" w:lineRule="auto"/>
              <w:jc w:val="both"/>
              <w:rPr>
                <w:rFonts w:ascii="Arial" w:hAnsi="Arial" w:cs="Arial"/>
              </w:rPr>
            </w:pPr>
            <w:r w:rsidRPr="00C21EF0">
              <w:rPr>
                <w:rFonts w:ascii="Arial" w:hAnsi="Arial" w:cs="Arial"/>
                <w:b/>
                <w:bCs/>
              </w:rPr>
              <w:t>UBE:</w:t>
            </w:r>
          </w:p>
        </w:tc>
      </w:tr>
      <w:tr w:rsidR="002C6F26" w:rsidRPr="00C21EF0" w14:paraId="5DEBE66D" w14:textId="77777777" w:rsidTr="002C6F26">
        <w:tc>
          <w:tcPr>
            <w:tcW w:w="4390" w:type="dxa"/>
          </w:tcPr>
          <w:p w14:paraId="51960624" w14:textId="77777777" w:rsidR="002C6F26" w:rsidRPr="00C21EF0" w:rsidRDefault="002C6F26" w:rsidP="00C21EF0">
            <w:pPr>
              <w:spacing w:line="276" w:lineRule="auto"/>
              <w:jc w:val="both"/>
              <w:rPr>
                <w:rFonts w:ascii="Arial" w:hAnsi="Arial" w:cs="Arial"/>
                <w:b/>
                <w:bCs/>
              </w:rPr>
            </w:pPr>
            <w:r w:rsidRPr="00C21EF0">
              <w:rPr>
                <w:rFonts w:ascii="Arial" w:hAnsi="Arial" w:cs="Arial"/>
                <w:b/>
                <w:bCs/>
              </w:rPr>
              <w:t>Date:</w:t>
            </w:r>
          </w:p>
          <w:p w14:paraId="03768174" w14:textId="77777777" w:rsidR="002C6F26" w:rsidRPr="00C21EF0" w:rsidRDefault="002C6F26" w:rsidP="00C21EF0">
            <w:pPr>
              <w:spacing w:line="276" w:lineRule="auto"/>
              <w:jc w:val="both"/>
              <w:rPr>
                <w:rFonts w:ascii="Arial" w:hAnsi="Arial" w:cs="Arial"/>
                <w:b/>
                <w:bCs/>
              </w:rPr>
            </w:pPr>
          </w:p>
        </w:tc>
        <w:tc>
          <w:tcPr>
            <w:tcW w:w="4620" w:type="dxa"/>
          </w:tcPr>
          <w:p w14:paraId="7450E19B" w14:textId="77777777" w:rsidR="002C6F26" w:rsidRPr="00C21EF0" w:rsidRDefault="002C6F26" w:rsidP="00C21EF0">
            <w:pPr>
              <w:spacing w:line="276" w:lineRule="auto"/>
              <w:jc w:val="both"/>
              <w:rPr>
                <w:rFonts w:ascii="Arial" w:hAnsi="Arial" w:cs="Arial"/>
                <w:b/>
                <w:bCs/>
              </w:rPr>
            </w:pPr>
          </w:p>
        </w:tc>
      </w:tr>
      <w:tr w:rsidR="002C6F26" w:rsidRPr="00C21EF0" w14:paraId="4CDF2A87" w14:textId="77777777" w:rsidTr="002C6F26">
        <w:tc>
          <w:tcPr>
            <w:tcW w:w="9010" w:type="dxa"/>
            <w:gridSpan w:val="2"/>
            <w:shd w:val="clear" w:color="auto" w:fill="95B3D7" w:themeFill="accent1" w:themeFillTint="99"/>
          </w:tcPr>
          <w:p w14:paraId="3DF3CBD3" w14:textId="77777777" w:rsidR="002C6F26" w:rsidRPr="00C21EF0" w:rsidRDefault="002C6F26" w:rsidP="00C21EF0">
            <w:pPr>
              <w:spacing w:line="276" w:lineRule="auto"/>
              <w:rPr>
                <w:rFonts w:ascii="Arial" w:hAnsi="Arial" w:cs="Arial"/>
                <w:b/>
                <w:bCs/>
              </w:rPr>
            </w:pPr>
            <w:r w:rsidRPr="00C21EF0">
              <w:rPr>
                <w:rFonts w:ascii="Arial" w:hAnsi="Arial" w:cs="Arial"/>
                <w:b/>
                <w:bCs/>
              </w:rPr>
              <w:t>Placement Targets (with SPRs):</w:t>
            </w:r>
          </w:p>
        </w:tc>
      </w:tr>
      <w:tr w:rsidR="002C6F26" w:rsidRPr="00C21EF0" w14:paraId="1A25F8D5" w14:textId="77777777" w:rsidTr="002C6F26">
        <w:tc>
          <w:tcPr>
            <w:tcW w:w="9010" w:type="dxa"/>
            <w:gridSpan w:val="2"/>
          </w:tcPr>
          <w:p w14:paraId="286F64D2" w14:textId="77777777" w:rsidR="002C6F26" w:rsidRPr="00C21EF0" w:rsidRDefault="002C6F26" w:rsidP="00C21EF0">
            <w:pPr>
              <w:spacing w:line="276" w:lineRule="auto"/>
              <w:rPr>
                <w:rFonts w:ascii="Arial" w:hAnsi="Arial" w:cs="Arial"/>
                <w:bCs/>
              </w:rPr>
            </w:pPr>
          </w:p>
          <w:p w14:paraId="547B95B8" w14:textId="77777777" w:rsidR="002C6F26" w:rsidRPr="00C21EF0" w:rsidRDefault="002C6F26" w:rsidP="00C21EF0">
            <w:pPr>
              <w:spacing w:line="276" w:lineRule="auto"/>
              <w:rPr>
                <w:rFonts w:ascii="Arial" w:hAnsi="Arial" w:cs="Arial"/>
              </w:rPr>
            </w:pPr>
          </w:p>
          <w:p w14:paraId="242B8DFC" w14:textId="77777777" w:rsidR="002C6F26" w:rsidRPr="00C21EF0" w:rsidRDefault="002C6F26" w:rsidP="00C21EF0">
            <w:pPr>
              <w:spacing w:line="276" w:lineRule="auto"/>
              <w:rPr>
                <w:rFonts w:ascii="Arial" w:hAnsi="Arial" w:cs="Arial"/>
              </w:rPr>
            </w:pPr>
          </w:p>
          <w:p w14:paraId="35F2C3BB" w14:textId="77777777" w:rsidR="002C6F26" w:rsidRPr="00C21EF0" w:rsidRDefault="002C6F26" w:rsidP="00C21EF0">
            <w:pPr>
              <w:spacing w:line="276" w:lineRule="auto"/>
              <w:rPr>
                <w:rFonts w:ascii="Arial" w:hAnsi="Arial" w:cs="Arial"/>
                <w:b/>
                <w:bCs/>
              </w:rPr>
            </w:pPr>
          </w:p>
          <w:p w14:paraId="3D4BA5D7" w14:textId="77777777" w:rsidR="002C6F26" w:rsidRPr="00C21EF0" w:rsidRDefault="002C6F26" w:rsidP="00C21EF0">
            <w:pPr>
              <w:spacing w:line="276" w:lineRule="auto"/>
              <w:rPr>
                <w:rFonts w:ascii="Arial" w:hAnsi="Arial" w:cs="Arial"/>
                <w:b/>
                <w:bCs/>
              </w:rPr>
            </w:pPr>
          </w:p>
        </w:tc>
      </w:tr>
      <w:tr w:rsidR="002C6F26" w:rsidRPr="00C21EF0" w14:paraId="13700EF5" w14:textId="77777777" w:rsidTr="002C6F26">
        <w:tc>
          <w:tcPr>
            <w:tcW w:w="4390" w:type="dxa"/>
            <w:shd w:val="clear" w:color="auto" w:fill="95B3D7" w:themeFill="accent1" w:themeFillTint="99"/>
          </w:tcPr>
          <w:p w14:paraId="3DC7C10C" w14:textId="77777777" w:rsidR="002C6F26" w:rsidRPr="00C21EF0" w:rsidRDefault="002C6F26" w:rsidP="00C21EF0">
            <w:pPr>
              <w:spacing w:line="276" w:lineRule="auto"/>
              <w:rPr>
                <w:rFonts w:ascii="Arial" w:hAnsi="Arial" w:cs="Arial"/>
                <w:b/>
              </w:rPr>
            </w:pPr>
            <w:r w:rsidRPr="00C21EF0">
              <w:rPr>
                <w:rFonts w:ascii="Arial" w:hAnsi="Arial" w:cs="Arial"/>
                <w:b/>
                <w:bCs/>
              </w:rPr>
              <w:t>How can this be achieved?</w:t>
            </w:r>
          </w:p>
        </w:tc>
        <w:tc>
          <w:tcPr>
            <w:tcW w:w="4620" w:type="dxa"/>
            <w:shd w:val="clear" w:color="auto" w:fill="95B3D7" w:themeFill="accent1" w:themeFillTint="99"/>
          </w:tcPr>
          <w:p w14:paraId="3345AFA5" w14:textId="77777777" w:rsidR="002C6F26" w:rsidRPr="00C21EF0" w:rsidRDefault="002C6F26" w:rsidP="00C21EF0">
            <w:pPr>
              <w:spacing w:line="276" w:lineRule="auto"/>
              <w:rPr>
                <w:rFonts w:ascii="Arial" w:hAnsi="Arial" w:cs="Arial"/>
                <w:b/>
              </w:rPr>
            </w:pPr>
            <w:r w:rsidRPr="00C21EF0">
              <w:rPr>
                <w:rFonts w:ascii="Arial" w:hAnsi="Arial" w:cs="Arial"/>
                <w:b/>
                <w:bCs/>
              </w:rPr>
              <w:t>When will this be completed?</w:t>
            </w:r>
          </w:p>
        </w:tc>
      </w:tr>
      <w:tr w:rsidR="002C6F26" w:rsidRPr="00C21EF0" w14:paraId="536AA0A9" w14:textId="77777777" w:rsidTr="002C6F26">
        <w:tc>
          <w:tcPr>
            <w:tcW w:w="4390" w:type="dxa"/>
          </w:tcPr>
          <w:p w14:paraId="4CFA8174" w14:textId="77777777" w:rsidR="002C6F26" w:rsidRPr="00C21EF0" w:rsidRDefault="002C6F26" w:rsidP="00C21EF0">
            <w:pPr>
              <w:spacing w:line="276" w:lineRule="auto"/>
              <w:rPr>
                <w:rFonts w:ascii="Arial" w:hAnsi="Arial" w:cs="Arial"/>
                <w:bCs/>
              </w:rPr>
            </w:pPr>
          </w:p>
        </w:tc>
        <w:tc>
          <w:tcPr>
            <w:tcW w:w="4620" w:type="dxa"/>
          </w:tcPr>
          <w:p w14:paraId="41451EAD" w14:textId="77777777" w:rsidR="002C6F26" w:rsidRPr="00C21EF0" w:rsidRDefault="002C6F26" w:rsidP="00C21EF0">
            <w:pPr>
              <w:spacing w:line="276" w:lineRule="auto"/>
              <w:rPr>
                <w:rFonts w:ascii="Arial" w:hAnsi="Arial" w:cs="Arial"/>
                <w:bCs/>
              </w:rPr>
            </w:pPr>
          </w:p>
          <w:p w14:paraId="13B69D08" w14:textId="77777777" w:rsidR="002C6F26" w:rsidRPr="00C21EF0" w:rsidRDefault="002C6F26" w:rsidP="00C21EF0">
            <w:pPr>
              <w:spacing w:line="276" w:lineRule="auto"/>
              <w:rPr>
                <w:rFonts w:ascii="Arial" w:hAnsi="Arial" w:cs="Arial"/>
                <w:bCs/>
              </w:rPr>
            </w:pPr>
          </w:p>
          <w:p w14:paraId="5FB2E8A3" w14:textId="77777777" w:rsidR="002C6F26" w:rsidRPr="00C21EF0" w:rsidRDefault="002C6F26" w:rsidP="00C21EF0">
            <w:pPr>
              <w:spacing w:line="276" w:lineRule="auto"/>
              <w:rPr>
                <w:rFonts w:ascii="Arial" w:hAnsi="Arial" w:cs="Arial"/>
                <w:bCs/>
              </w:rPr>
            </w:pPr>
          </w:p>
          <w:p w14:paraId="6D939FE9" w14:textId="77777777" w:rsidR="002C6F26" w:rsidRPr="00C21EF0" w:rsidRDefault="002C6F26" w:rsidP="00C21EF0">
            <w:pPr>
              <w:spacing w:line="276" w:lineRule="auto"/>
              <w:rPr>
                <w:rFonts w:ascii="Arial" w:hAnsi="Arial" w:cs="Arial"/>
                <w:bCs/>
              </w:rPr>
            </w:pPr>
          </w:p>
        </w:tc>
      </w:tr>
      <w:tr w:rsidR="002C6F26" w:rsidRPr="00C21EF0" w14:paraId="6EBE6F0A" w14:textId="77777777" w:rsidTr="002C6F26">
        <w:tc>
          <w:tcPr>
            <w:tcW w:w="4390" w:type="dxa"/>
            <w:shd w:val="clear" w:color="auto" w:fill="95B3D7" w:themeFill="accent1" w:themeFillTint="99"/>
          </w:tcPr>
          <w:p w14:paraId="3CA24657" w14:textId="77777777" w:rsidR="002C6F26" w:rsidRPr="00C21EF0" w:rsidRDefault="002C6F26" w:rsidP="00C21EF0">
            <w:pPr>
              <w:spacing w:line="276" w:lineRule="auto"/>
              <w:rPr>
                <w:rFonts w:ascii="Arial" w:hAnsi="Arial" w:cs="Arial"/>
                <w:b/>
                <w:bCs/>
              </w:rPr>
            </w:pPr>
            <w:r w:rsidRPr="00C21EF0">
              <w:rPr>
                <w:rFonts w:ascii="Arial" w:hAnsi="Arial" w:cs="Arial"/>
                <w:b/>
                <w:bCs/>
              </w:rPr>
              <w:t xml:space="preserve">Date to be reviewed: </w:t>
            </w:r>
          </w:p>
        </w:tc>
        <w:tc>
          <w:tcPr>
            <w:tcW w:w="4620" w:type="dxa"/>
            <w:shd w:val="clear" w:color="auto" w:fill="95B3D7" w:themeFill="accent1" w:themeFillTint="99"/>
          </w:tcPr>
          <w:p w14:paraId="3871545E" w14:textId="77777777" w:rsidR="002C6F26" w:rsidRPr="00C21EF0" w:rsidRDefault="002C6F26" w:rsidP="00C21EF0">
            <w:pPr>
              <w:spacing w:line="276" w:lineRule="auto"/>
              <w:rPr>
                <w:rFonts w:ascii="Arial" w:hAnsi="Arial" w:cs="Arial"/>
                <w:b/>
                <w:bCs/>
              </w:rPr>
            </w:pPr>
            <w:r w:rsidRPr="00C21EF0">
              <w:rPr>
                <w:rFonts w:ascii="Arial" w:hAnsi="Arial" w:cs="Arial"/>
                <w:b/>
                <w:bCs/>
              </w:rPr>
              <w:t>Date to be completed:</w:t>
            </w:r>
          </w:p>
        </w:tc>
      </w:tr>
      <w:tr w:rsidR="002C6F26" w:rsidRPr="00C21EF0" w14:paraId="5DC161C2" w14:textId="77777777" w:rsidTr="002C6F26">
        <w:tc>
          <w:tcPr>
            <w:tcW w:w="4390" w:type="dxa"/>
            <w:shd w:val="clear" w:color="auto" w:fill="auto"/>
          </w:tcPr>
          <w:p w14:paraId="1AB6CB1F" w14:textId="77777777" w:rsidR="002C6F26" w:rsidRPr="00C21EF0" w:rsidRDefault="002C6F26" w:rsidP="00C21EF0">
            <w:pPr>
              <w:spacing w:line="276" w:lineRule="auto"/>
              <w:rPr>
                <w:rFonts w:ascii="Arial" w:hAnsi="Arial" w:cs="Arial"/>
              </w:rPr>
            </w:pPr>
          </w:p>
        </w:tc>
        <w:tc>
          <w:tcPr>
            <w:tcW w:w="4620" w:type="dxa"/>
            <w:shd w:val="clear" w:color="auto" w:fill="auto"/>
          </w:tcPr>
          <w:p w14:paraId="719B1ABB" w14:textId="77777777" w:rsidR="002C6F26" w:rsidRPr="00C21EF0" w:rsidRDefault="002C6F26" w:rsidP="00C21EF0">
            <w:pPr>
              <w:spacing w:line="276" w:lineRule="auto"/>
              <w:rPr>
                <w:rFonts w:ascii="Arial" w:hAnsi="Arial" w:cs="Arial"/>
              </w:rPr>
            </w:pPr>
          </w:p>
          <w:p w14:paraId="665D7A28" w14:textId="77777777" w:rsidR="002C6F26" w:rsidRPr="00C21EF0" w:rsidRDefault="002C6F26" w:rsidP="00C21EF0">
            <w:pPr>
              <w:spacing w:line="276" w:lineRule="auto"/>
              <w:rPr>
                <w:rFonts w:ascii="Arial" w:hAnsi="Arial" w:cs="Arial"/>
              </w:rPr>
            </w:pPr>
          </w:p>
          <w:p w14:paraId="2B2444E5" w14:textId="77777777" w:rsidR="002C6F26" w:rsidRPr="00C21EF0" w:rsidRDefault="002C6F26" w:rsidP="00C21EF0">
            <w:pPr>
              <w:spacing w:line="276" w:lineRule="auto"/>
              <w:rPr>
                <w:rFonts w:ascii="Arial" w:hAnsi="Arial" w:cs="Arial"/>
              </w:rPr>
            </w:pPr>
          </w:p>
          <w:p w14:paraId="2973E267" w14:textId="77777777" w:rsidR="002C6F26" w:rsidRPr="00C21EF0" w:rsidRDefault="002C6F26" w:rsidP="00C21EF0">
            <w:pPr>
              <w:spacing w:line="276" w:lineRule="auto"/>
              <w:rPr>
                <w:rFonts w:ascii="Arial" w:hAnsi="Arial" w:cs="Arial"/>
                <w:b/>
                <w:bCs/>
              </w:rPr>
            </w:pPr>
          </w:p>
        </w:tc>
      </w:tr>
    </w:tbl>
    <w:tbl>
      <w:tblPr>
        <w:tblW w:w="4204"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13"/>
        <w:gridCol w:w="4659"/>
      </w:tblGrid>
      <w:tr w:rsidR="002C6F26" w:rsidRPr="00C21EF0" w14:paraId="3F2816FA" w14:textId="77777777" w:rsidTr="002C6F26">
        <w:trPr>
          <w:trHeight w:val="1223"/>
        </w:trPr>
        <w:tc>
          <w:tcPr>
            <w:tcW w:w="2432" w:type="pct"/>
            <w:tcBorders>
              <w:top w:val="single" w:sz="4" w:space="0" w:color="auto"/>
              <w:left w:val="single" w:sz="4" w:space="0" w:color="auto"/>
              <w:bottom w:val="single" w:sz="4" w:space="0" w:color="auto"/>
              <w:right w:val="single" w:sz="4" w:space="0" w:color="auto"/>
            </w:tcBorders>
            <w:hideMark/>
          </w:tcPr>
          <w:p w14:paraId="5ED02F3C" w14:textId="77777777" w:rsidR="002C6F26" w:rsidRPr="00C21EF0" w:rsidRDefault="002C6F26" w:rsidP="00C21EF0">
            <w:pPr>
              <w:spacing w:after="100" w:afterAutospacing="1" w:line="276" w:lineRule="auto"/>
              <w:jc w:val="both"/>
              <w:rPr>
                <w:rFonts w:ascii="Arial" w:hAnsi="Arial" w:cs="Arial"/>
                <w:lang w:val="en-ZA"/>
              </w:rPr>
            </w:pPr>
            <w:r w:rsidRPr="00C21EF0">
              <w:rPr>
                <w:rFonts w:ascii="Arial" w:hAnsi="Arial" w:cs="Arial"/>
                <w:b/>
                <w:bCs/>
                <w:lang w:val="en-ZA"/>
              </w:rPr>
              <w:t>I understand the actions set for me and what is required to achieve these targets:</w:t>
            </w:r>
          </w:p>
        </w:tc>
        <w:tc>
          <w:tcPr>
            <w:tcW w:w="2568" w:type="pct"/>
            <w:tcBorders>
              <w:top w:val="single" w:sz="4" w:space="0" w:color="auto"/>
              <w:left w:val="single" w:sz="4" w:space="0" w:color="auto"/>
              <w:bottom w:val="single" w:sz="4" w:space="0" w:color="auto"/>
              <w:right w:val="single" w:sz="4" w:space="0" w:color="auto"/>
            </w:tcBorders>
            <w:hideMark/>
          </w:tcPr>
          <w:p w14:paraId="73B0EFE1" w14:textId="77777777" w:rsidR="002C6F26" w:rsidRPr="00C21EF0" w:rsidRDefault="002C6F26" w:rsidP="00C21EF0">
            <w:pPr>
              <w:spacing w:after="100" w:afterAutospacing="1" w:line="276" w:lineRule="auto"/>
              <w:jc w:val="both"/>
              <w:rPr>
                <w:rFonts w:ascii="Arial" w:hAnsi="Arial" w:cs="Arial"/>
                <w:b/>
                <w:bCs/>
                <w:lang w:val="en-ZA"/>
              </w:rPr>
            </w:pPr>
            <w:r w:rsidRPr="00C21EF0">
              <w:rPr>
                <w:rFonts w:ascii="Arial" w:hAnsi="Arial" w:cs="Arial"/>
                <w:b/>
                <w:bCs/>
                <w:lang w:val="en-ZA"/>
              </w:rPr>
              <w:t>Student Signature:</w:t>
            </w:r>
          </w:p>
          <w:p w14:paraId="65EF77D5" w14:textId="77777777" w:rsidR="002C6F26" w:rsidRPr="00C21EF0" w:rsidRDefault="002C6F26" w:rsidP="00C21EF0">
            <w:pPr>
              <w:spacing w:after="100" w:afterAutospacing="1" w:line="276" w:lineRule="auto"/>
              <w:jc w:val="both"/>
              <w:rPr>
                <w:rFonts w:ascii="Arial" w:hAnsi="Arial" w:cs="Arial"/>
                <w:b/>
                <w:bCs/>
                <w:lang w:val="en-ZA"/>
              </w:rPr>
            </w:pPr>
          </w:p>
          <w:p w14:paraId="2ED51234" w14:textId="77777777" w:rsidR="002C6F26" w:rsidRPr="00C21EF0" w:rsidRDefault="002C6F26" w:rsidP="00C21EF0">
            <w:pPr>
              <w:spacing w:after="100" w:afterAutospacing="1" w:line="276" w:lineRule="auto"/>
              <w:jc w:val="both"/>
              <w:rPr>
                <w:rFonts w:ascii="Arial" w:hAnsi="Arial" w:cs="Arial"/>
                <w:lang w:val="en-ZA"/>
              </w:rPr>
            </w:pPr>
          </w:p>
        </w:tc>
      </w:tr>
    </w:tbl>
    <w:tbl>
      <w:tblPr>
        <w:tblStyle w:val="TableGrid"/>
        <w:tblW w:w="9072" w:type="dxa"/>
        <w:tblInd w:w="846" w:type="dxa"/>
        <w:tblLook w:val="04A0" w:firstRow="1" w:lastRow="0" w:firstColumn="1" w:lastColumn="0" w:noHBand="0" w:noVBand="1"/>
      </w:tblPr>
      <w:tblGrid>
        <w:gridCol w:w="3659"/>
        <w:gridCol w:w="5413"/>
      </w:tblGrid>
      <w:tr w:rsidR="002C6F26" w:rsidRPr="00C21EF0" w14:paraId="0E352D5C" w14:textId="77777777" w:rsidTr="002C6F26">
        <w:trPr>
          <w:trHeight w:val="300"/>
        </w:trPr>
        <w:tc>
          <w:tcPr>
            <w:tcW w:w="9072" w:type="dxa"/>
            <w:gridSpan w:val="2"/>
            <w:shd w:val="clear" w:color="auto" w:fill="95B3D7" w:themeFill="accent1" w:themeFillTint="99"/>
          </w:tcPr>
          <w:p w14:paraId="0006569B" w14:textId="77777777" w:rsidR="002C6F26" w:rsidRPr="00C21EF0" w:rsidRDefault="002C6F26" w:rsidP="00C21EF0">
            <w:pPr>
              <w:spacing w:line="276" w:lineRule="auto"/>
              <w:rPr>
                <w:rFonts w:ascii="Arial" w:hAnsi="Arial" w:cs="Arial"/>
                <w:b/>
                <w:bCs/>
              </w:rPr>
            </w:pPr>
            <w:r w:rsidRPr="00C21EF0">
              <w:rPr>
                <w:rFonts w:ascii="Arial" w:hAnsi="Arial" w:cs="Arial"/>
                <w:b/>
                <w:bCs/>
              </w:rPr>
              <w:t>Communication / Progress Notes:</w:t>
            </w:r>
          </w:p>
        </w:tc>
      </w:tr>
      <w:tr w:rsidR="002C6F26" w:rsidRPr="00C21EF0" w14:paraId="16AFFE1E" w14:textId="77777777" w:rsidTr="002C6F26">
        <w:trPr>
          <w:trHeight w:val="300"/>
        </w:trPr>
        <w:tc>
          <w:tcPr>
            <w:tcW w:w="9072" w:type="dxa"/>
            <w:gridSpan w:val="2"/>
            <w:shd w:val="clear" w:color="auto" w:fill="auto"/>
          </w:tcPr>
          <w:p w14:paraId="2919ECFB" w14:textId="77777777" w:rsidR="002C6F26" w:rsidRPr="00C21EF0" w:rsidRDefault="002C6F26" w:rsidP="00C21EF0">
            <w:pPr>
              <w:spacing w:line="276" w:lineRule="auto"/>
              <w:rPr>
                <w:rFonts w:ascii="Arial" w:hAnsi="Arial" w:cs="Arial"/>
              </w:rPr>
            </w:pPr>
          </w:p>
          <w:p w14:paraId="62A5100C" w14:textId="77777777" w:rsidR="002C6F26" w:rsidRPr="00C21EF0" w:rsidRDefault="002C6F26" w:rsidP="00C21EF0">
            <w:pPr>
              <w:spacing w:line="276" w:lineRule="auto"/>
              <w:rPr>
                <w:rFonts w:ascii="Arial" w:hAnsi="Arial" w:cs="Arial"/>
              </w:rPr>
            </w:pPr>
          </w:p>
          <w:p w14:paraId="7165933B" w14:textId="77777777" w:rsidR="002C6F26" w:rsidRPr="00C21EF0" w:rsidRDefault="002C6F26" w:rsidP="00C21EF0">
            <w:pPr>
              <w:spacing w:line="276" w:lineRule="auto"/>
              <w:rPr>
                <w:rFonts w:ascii="Arial" w:hAnsi="Arial" w:cs="Arial"/>
              </w:rPr>
            </w:pPr>
          </w:p>
          <w:p w14:paraId="60CE321F" w14:textId="77777777" w:rsidR="002C6F26" w:rsidRPr="00C21EF0" w:rsidRDefault="002C6F26" w:rsidP="00C21EF0">
            <w:pPr>
              <w:spacing w:line="276" w:lineRule="auto"/>
              <w:rPr>
                <w:rFonts w:ascii="Arial" w:hAnsi="Arial" w:cs="Arial"/>
              </w:rPr>
            </w:pPr>
          </w:p>
          <w:p w14:paraId="6165BA7B" w14:textId="77777777" w:rsidR="002C6F26" w:rsidRPr="00C21EF0" w:rsidRDefault="002C6F26" w:rsidP="00C21EF0">
            <w:pPr>
              <w:spacing w:line="276" w:lineRule="auto"/>
              <w:rPr>
                <w:rFonts w:ascii="Arial" w:hAnsi="Arial" w:cs="Arial"/>
              </w:rPr>
            </w:pPr>
          </w:p>
        </w:tc>
      </w:tr>
      <w:tr w:rsidR="002C6F26" w:rsidRPr="00C21EF0" w14:paraId="57013C5E" w14:textId="77777777" w:rsidTr="002C6F26">
        <w:trPr>
          <w:trHeight w:val="300"/>
        </w:trPr>
        <w:tc>
          <w:tcPr>
            <w:tcW w:w="3659" w:type="dxa"/>
            <w:shd w:val="clear" w:color="auto" w:fill="auto"/>
          </w:tcPr>
          <w:p w14:paraId="78B47AEB" w14:textId="77777777" w:rsidR="002C6F26" w:rsidRPr="00C21EF0" w:rsidRDefault="002C6F26" w:rsidP="00C21EF0">
            <w:pPr>
              <w:spacing w:after="100" w:afterAutospacing="1" w:line="276" w:lineRule="auto"/>
              <w:jc w:val="both"/>
              <w:rPr>
                <w:rFonts w:ascii="Arial" w:hAnsi="Arial" w:cs="Arial"/>
                <w:lang w:val="en-ZA"/>
              </w:rPr>
            </w:pPr>
            <w:r w:rsidRPr="00C21EF0">
              <w:rPr>
                <w:rFonts w:ascii="Arial" w:hAnsi="Arial" w:cs="Arial"/>
                <w:b/>
                <w:bCs/>
                <w:lang w:val="en-ZA"/>
              </w:rPr>
              <w:t>SBE Signature &amp; Date:</w:t>
            </w:r>
          </w:p>
          <w:p w14:paraId="3EDC8826" w14:textId="77777777" w:rsidR="002C6F26" w:rsidRPr="00C21EF0" w:rsidRDefault="002C6F26" w:rsidP="00C21EF0">
            <w:pPr>
              <w:spacing w:line="276" w:lineRule="auto"/>
              <w:rPr>
                <w:rFonts w:ascii="Arial" w:hAnsi="Arial" w:cs="Arial"/>
                <w:b/>
                <w:bCs/>
              </w:rPr>
            </w:pPr>
          </w:p>
        </w:tc>
        <w:tc>
          <w:tcPr>
            <w:tcW w:w="5413" w:type="dxa"/>
            <w:shd w:val="clear" w:color="auto" w:fill="auto"/>
          </w:tcPr>
          <w:p w14:paraId="2D600088" w14:textId="77777777" w:rsidR="002C6F26" w:rsidRPr="00C21EF0" w:rsidRDefault="002C6F26" w:rsidP="00C21EF0">
            <w:pPr>
              <w:spacing w:line="276" w:lineRule="auto"/>
              <w:rPr>
                <w:rFonts w:ascii="Arial" w:hAnsi="Arial" w:cs="Arial"/>
              </w:rPr>
            </w:pPr>
            <w:r w:rsidRPr="00C21EF0">
              <w:rPr>
                <w:rFonts w:ascii="Arial" w:hAnsi="Arial" w:cs="Arial"/>
                <w:b/>
                <w:bCs/>
                <w:lang w:val="en-ZA"/>
              </w:rPr>
              <w:t>UBE Signature &amp; Date:</w:t>
            </w:r>
          </w:p>
        </w:tc>
      </w:tr>
    </w:tbl>
    <w:p w14:paraId="2490CDAE" w14:textId="77777777" w:rsidR="00CF1FCB" w:rsidRPr="00C21EF0" w:rsidRDefault="00CF1FCB" w:rsidP="00C21EF0">
      <w:pPr>
        <w:spacing w:line="276" w:lineRule="auto"/>
        <w:rPr>
          <w:rFonts w:ascii="Arial" w:eastAsia="Times New Roman" w:hAnsi="Arial" w:cs="Arial"/>
          <w:b/>
          <w:bCs/>
        </w:rPr>
      </w:pPr>
    </w:p>
    <w:sectPr w:rsidR="00CF1FCB" w:rsidRPr="00C21EF0" w:rsidSect="00D4375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DA795" w14:textId="77777777" w:rsidR="00C5679B" w:rsidRDefault="00C5679B">
      <w:r>
        <w:separator/>
      </w:r>
    </w:p>
  </w:endnote>
  <w:endnote w:type="continuationSeparator" w:id="0">
    <w:p w14:paraId="3288F267" w14:textId="77777777" w:rsidR="00C5679B" w:rsidRDefault="00C5679B">
      <w:r>
        <w:continuationSeparator/>
      </w:r>
    </w:p>
  </w:endnote>
  <w:endnote w:type="continuationNotice" w:id="1">
    <w:p w14:paraId="7C5228EE" w14:textId="77777777" w:rsidR="00C5679B" w:rsidRDefault="00C567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ItalicMT">
    <w:altName w:val="Times New Roman"/>
    <w:panose1 w:val="020B0604020202020204"/>
    <w:charset w:val="00"/>
    <w:family w:val="roman"/>
    <w:pitch w:val="variable"/>
  </w:font>
  <w:font w:name="Calibri-BoldItalic">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ova">
    <w:panose1 w:val="020B0504020202020204"/>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6242934"/>
      <w:docPartObj>
        <w:docPartGallery w:val="Page Numbers (Bottom of Page)"/>
        <w:docPartUnique/>
      </w:docPartObj>
    </w:sdtPr>
    <w:sdtEndPr>
      <w:rPr>
        <w:rStyle w:val="PageNumber"/>
      </w:rPr>
    </w:sdtEndPr>
    <w:sdtContent>
      <w:p w14:paraId="1BA2336E" w14:textId="48457D46" w:rsidR="00BF3893" w:rsidRDefault="00BF3893" w:rsidP="00EA3D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931BE6" w14:textId="77777777" w:rsidR="00BF3893" w:rsidRDefault="00BF3893" w:rsidP="00BF38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91906843"/>
      <w:docPartObj>
        <w:docPartGallery w:val="Page Numbers (Bottom of Page)"/>
        <w:docPartUnique/>
      </w:docPartObj>
    </w:sdtPr>
    <w:sdtEndPr>
      <w:rPr>
        <w:rStyle w:val="PageNumber"/>
      </w:rPr>
    </w:sdtEndPr>
    <w:sdtContent>
      <w:p w14:paraId="7A5E534F" w14:textId="74BF2A5B" w:rsidR="00BF3893" w:rsidRDefault="00BF3893" w:rsidP="00EA3D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0702C3F" w14:textId="77777777" w:rsidR="00BF3893" w:rsidRDefault="00BF3893" w:rsidP="00BF389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F5CB9" w14:textId="77777777" w:rsidR="00C5679B" w:rsidRDefault="00C5679B">
      <w:r>
        <w:separator/>
      </w:r>
    </w:p>
  </w:footnote>
  <w:footnote w:type="continuationSeparator" w:id="0">
    <w:p w14:paraId="17CD7F56" w14:textId="77777777" w:rsidR="00C5679B" w:rsidRDefault="00C5679B">
      <w:r>
        <w:continuationSeparator/>
      </w:r>
    </w:p>
  </w:footnote>
  <w:footnote w:type="continuationNotice" w:id="1">
    <w:p w14:paraId="6A3ABDD6" w14:textId="77777777" w:rsidR="00C5679B" w:rsidRDefault="00C5679B"/>
  </w:footnote>
  <w:footnote w:id="2">
    <w:p w14:paraId="64F2CA4E" w14:textId="77777777" w:rsidR="00153B4A" w:rsidRPr="004D482B" w:rsidRDefault="00153B4A" w:rsidP="0035578D">
      <w:pPr>
        <w:spacing w:before="73"/>
        <w:ind w:left="540"/>
        <w:rPr>
          <w:rFonts w:ascii="Arial"/>
          <w:b/>
          <w:bCs/>
          <w:i/>
          <w:sz w:val="24"/>
          <w:szCs w:val="24"/>
        </w:rPr>
      </w:pPr>
      <w:r>
        <w:rPr>
          <w:rStyle w:val="FootnoteReference"/>
        </w:rPr>
        <w:t>1</w:t>
      </w:r>
      <w:r>
        <w:t xml:space="preserve"> </w:t>
      </w:r>
      <w:r w:rsidRPr="004D482B">
        <w:rPr>
          <w:rFonts w:ascii="Arial"/>
          <w:b/>
          <w:bCs/>
          <w:i/>
          <w:sz w:val="24"/>
          <w:szCs w:val="24"/>
        </w:rPr>
        <w:t>This Handbook is to support FAQs and is designed to be used on a need to know basis. There is no need to print or read the whole document.</w:t>
      </w:r>
    </w:p>
    <w:p w14:paraId="25DC5BFD" w14:textId="514801D4" w:rsidR="00153B4A" w:rsidRPr="0035578D" w:rsidRDefault="00153B4A">
      <w:pPr>
        <w:pStyle w:val="FootnoteText"/>
      </w:pPr>
    </w:p>
  </w:footnote>
  <w:footnote w:id="3">
    <w:p w14:paraId="4FA5BAD2" w14:textId="55D56F56" w:rsidR="00153B4A" w:rsidRPr="00786F82" w:rsidRDefault="00153B4A">
      <w:pPr>
        <w:pStyle w:val="FootnoteText"/>
      </w:pPr>
      <w:r>
        <w:rPr>
          <w:rStyle w:val="FootnoteReference"/>
        </w:rPr>
        <w:footnoteRef/>
      </w:r>
      <w:r>
        <w:t xml:space="preserve"> </w:t>
      </w:r>
      <w:r>
        <w:rPr>
          <w:color w:val="212121"/>
          <w:sz w:val="18"/>
        </w:rPr>
        <w:t xml:space="preserve">Jarvis, P. (Ed.). (2009). </w:t>
      </w:r>
      <w:r>
        <w:rPr>
          <w:i/>
          <w:color w:val="212121"/>
          <w:sz w:val="18"/>
        </w:rPr>
        <w:t>The Routledge international handbook of lifelong learning</w:t>
      </w:r>
      <w:r>
        <w:rPr>
          <w:color w:val="212121"/>
          <w:sz w:val="18"/>
        </w:rPr>
        <w:t>. Routledge.</w:t>
      </w:r>
    </w:p>
  </w:footnote>
  <w:footnote w:id="4">
    <w:p w14:paraId="6D39E45B" w14:textId="646623A5" w:rsidR="00153B4A" w:rsidRPr="003B6928" w:rsidRDefault="00153B4A">
      <w:pPr>
        <w:pStyle w:val="FootnoteText"/>
      </w:pPr>
      <w:r>
        <w:rPr>
          <w:rStyle w:val="FootnoteReference"/>
        </w:rPr>
        <w:footnoteRef/>
      </w:r>
      <w:r>
        <w:t xml:space="preserve"> </w:t>
      </w:r>
      <w:r>
        <w:rPr>
          <w:color w:val="212121"/>
        </w:rPr>
        <w:t xml:space="preserve">Illeris, K. (2014). Transformative learning and identity. </w:t>
      </w:r>
      <w:r>
        <w:rPr>
          <w:i/>
          <w:color w:val="212121"/>
        </w:rPr>
        <w:t>Journal of Transformative Education</w:t>
      </w:r>
      <w:r>
        <w:rPr>
          <w:color w:val="212121"/>
        </w:rPr>
        <w:t xml:space="preserve">, </w:t>
      </w:r>
      <w:r>
        <w:rPr>
          <w:i/>
          <w:color w:val="212121"/>
        </w:rPr>
        <w:t>12</w:t>
      </w:r>
      <w:r>
        <w:rPr>
          <w:color w:val="212121"/>
        </w:rPr>
        <w:t>(2), 148-163.</w:t>
      </w:r>
    </w:p>
  </w:footnote>
</w:footnotes>
</file>

<file path=word/intelligence2.xml><?xml version="1.0" encoding="utf-8"?>
<int2:intelligence xmlns:int2="http://schemas.microsoft.com/office/intelligence/2020/intelligence" xmlns:oel="http://schemas.microsoft.com/office/2019/extlst">
  <int2:observations>
    <int2:bookmark int2:bookmarkName="_Int_b15kozlU" int2:invalidationBookmarkName="" int2:hashCode="6SkXIPrdvR6+zU" int2:id="w51Z7GSV">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448E"/>
    <w:multiLevelType w:val="hybridMultilevel"/>
    <w:tmpl w:val="6C86C8A4"/>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 w15:restartNumberingAfterBreak="0">
    <w:nsid w:val="029542E7"/>
    <w:multiLevelType w:val="hybridMultilevel"/>
    <w:tmpl w:val="9AB0E7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6C475D"/>
    <w:multiLevelType w:val="hybridMultilevel"/>
    <w:tmpl w:val="1E74BC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4F566AC"/>
    <w:multiLevelType w:val="hybridMultilevel"/>
    <w:tmpl w:val="56BCC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AD60B5"/>
    <w:multiLevelType w:val="hybridMultilevel"/>
    <w:tmpl w:val="84C054F4"/>
    <w:lvl w:ilvl="0" w:tplc="92DEDED4">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CE5E9C"/>
    <w:multiLevelType w:val="hybridMultilevel"/>
    <w:tmpl w:val="7F1E2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64DEB05"/>
    <w:multiLevelType w:val="hybridMultilevel"/>
    <w:tmpl w:val="086C51A2"/>
    <w:lvl w:ilvl="0" w:tplc="4A680F5C">
      <w:start w:val="1"/>
      <w:numFmt w:val="decimal"/>
      <w:lvlText w:val="%1."/>
      <w:lvlJc w:val="left"/>
      <w:pPr>
        <w:ind w:left="644" w:hanging="360"/>
      </w:pPr>
    </w:lvl>
    <w:lvl w:ilvl="1" w:tplc="9B5234A6">
      <w:start w:val="1"/>
      <w:numFmt w:val="lowerLetter"/>
      <w:lvlText w:val="%2."/>
      <w:lvlJc w:val="left"/>
      <w:pPr>
        <w:ind w:left="1440" w:hanging="360"/>
      </w:pPr>
    </w:lvl>
    <w:lvl w:ilvl="2" w:tplc="54A256CE">
      <w:start w:val="1"/>
      <w:numFmt w:val="lowerRoman"/>
      <w:lvlText w:val="%3."/>
      <w:lvlJc w:val="right"/>
      <w:pPr>
        <w:ind w:left="2160" w:hanging="180"/>
      </w:pPr>
    </w:lvl>
    <w:lvl w:ilvl="3" w:tplc="98DE2228">
      <w:start w:val="1"/>
      <w:numFmt w:val="decimal"/>
      <w:lvlText w:val="%4."/>
      <w:lvlJc w:val="left"/>
      <w:pPr>
        <w:ind w:left="2880" w:hanging="360"/>
      </w:pPr>
    </w:lvl>
    <w:lvl w:ilvl="4" w:tplc="9FB671E2">
      <w:start w:val="1"/>
      <w:numFmt w:val="lowerLetter"/>
      <w:lvlText w:val="%5."/>
      <w:lvlJc w:val="left"/>
      <w:pPr>
        <w:ind w:left="3600" w:hanging="360"/>
      </w:pPr>
    </w:lvl>
    <w:lvl w:ilvl="5" w:tplc="56B27D32">
      <w:start w:val="1"/>
      <w:numFmt w:val="lowerRoman"/>
      <w:lvlText w:val="%6."/>
      <w:lvlJc w:val="right"/>
      <w:pPr>
        <w:ind w:left="4320" w:hanging="180"/>
      </w:pPr>
    </w:lvl>
    <w:lvl w:ilvl="6" w:tplc="4EA462EC">
      <w:start w:val="1"/>
      <w:numFmt w:val="decimal"/>
      <w:lvlText w:val="%7."/>
      <w:lvlJc w:val="left"/>
      <w:pPr>
        <w:ind w:left="5040" w:hanging="360"/>
      </w:pPr>
    </w:lvl>
    <w:lvl w:ilvl="7" w:tplc="58C843EA">
      <w:start w:val="1"/>
      <w:numFmt w:val="lowerLetter"/>
      <w:lvlText w:val="%8."/>
      <w:lvlJc w:val="left"/>
      <w:pPr>
        <w:ind w:left="5760" w:hanging="360"/>
      </w:pPr>
    </w:lvl>
    <w:lvl w:ilvl="8" w:tplc="D0CA6640">
      <w:start w:val="1"/>
      <w:numFmt w:val="lowerRoman"/>
      <w:lvlText w:val="%9."/>
      <w:lvlJc w:val="right"/>
      <w:pPr>
        <w:ind w:left="6480" w:hanging="180"/>
      </w:pPr>
    </w:lvl>
  </w:abstractNum>
  <w:abstractNum w:abstractNumId="7" w15:restartNumberingAfterBreak="0">
    <w:nsid w:val="06B33CE9"/>
    <w:multiLevelType w:val="multilevel"/>
    <w:tmpl w:val="0ABA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B0128C"/>
    <w:multiLevelType w:val="hybridMultilevel"/>
    <w:tmpl w:val="910035E2"/>
    <w:lvl w:ilvl="0" w:tplc="899E01AC">
      <w:numFmt w:val="bullet"/>
      <w:lvlText w:val="•"/>
      <w:lvlJc w:val="left"/>
      <w:pPr>
        <w:ind w:left="1261" w:hanging="360"/>
      </w:pPr>
      <w:rPr>
        <w:rFonts w:ascii="Arial" w:eastAsia="Arial" w:hAnsi="Arial" w:cs="Arial" w:hint="default"/>
        <w:w w:val="131"/>
        <w:sz w:val="22"/>
        <w:szCs w:val="22"/>
        <w:lang w:val="en-US" w:eastAsia="en-US" w:bidi="en-US"/>
      </w:rPr>
    </w:lvl>
    <w:lvl w:ilvl="1" w:tplc="789A0AAC">
      <w:numFmt w:val="bullet"/>
      <w:lvlText w:val="•"/>
      <w:lvlJc w:val="left"/>
      <w:pPr>
        <w:ind w:left="2114" w:hanging="360"/>
      </w:pPr>
      <w:rPr>
        <w:rFonts w:hint="default"/>
        <w:lang w:val="en-US" w:eastAsia="en-US" w:bidi="en-US"/>
      </w:rPr>
    </w:lvl>
    <w:lvl w:ilvl="2" w:tplc="D7EE4D6A">
      <w:numFmt w:val="bullet"/>
      <w:lvlText w:val="•"/>
      <w:lvlJc w:val="left"/>
      <w:pPr>
        <w:ind w:left="2969" w:hanging="360"/>
      </w:pPr>
      <w:rPr>
        <w:rFonts w:hint="default"/>
        <w:lang w:val="en-US" w:eastAsia="en-US" w:bidi="en-US"/>
      </w:rPr>
    </w:lvl>
    <w:lvl w:ilvl="3" w:tplc="521EC4BC">
      <w:numFmt w:val="bullet"/>
      <w:lvlText w:val="•"/>
      <w:lvlJc w:val="left"/>
      <w:pPr>
        <w:ind w:left="3823" w:hanging="360"/>
      </w:pPr>
      <w:rPr>
        <w:rFonts w:hint="default"/>
        <w:lang w:val="en-US" w:eastAsia="en-US" w:bidi="en-US"/>
      </w:rPr>
    </w:lvl>
    <w:lvl w:ilvl="4" w:tplc="E32A80A8">
      <w:numFmt w:val="bullet"/>
      <w:lvlText w:val="•"/>
      <w:lvlJc w:val="left"/>
      <w:pPr>
        <w:ind w:left="4678" w:hanging="360"/>
      </w:pPr>
      <w:rPr>
        <w:rFonts w:hint="default"/>
        <w:lang w:val="en-US" w:eastAsia="en-US" w:bidi="en-US"/>
      </w:rPr>
    </w:lvl>
    <w:lvl w:ilvl="5" w:tplc="3CA4CFFA">
      <w:numFmt w:val="bullet"/>
      <w:lvlText w:val="•"/>
      <w:lvlJc w:val="left"/>
      <w:pPr>
        <w:ind w:left="5532" w:hanging="360"/>
      </w:pPr>
      <w:rPr>
        <w:rFonts w:hint="default"/>
        <w:lang w:val="en-US" w:eastAsia="en-US" w:bidi="en-US"/>
      </w:rPr>
    </w:lvl>
    <w:lvl w:ilvl="6" w:tplc="58984D40">
      <w:numFmt w:val="bullet"/>
      <w:lvlText w:val="•"/>
      <w:lvlJc w:val="left"/>
      <w:pPr>
        <w:ind w:left="6387" w:hanging="360"/>
      </w:pPr>
      <w:rPr>
        <w:rFonts w:hint="default"/>
        <w:lang w:val="en-US" w:eastAsia="en-US" w:bidi="en-US"/>
      </w:rPr>
    </w:lvl>
    <w:lvl w:ilvl="7" w:tplc="F91098AE">
      <w:numFmt w:val="bullet"/>
      <w:lvlText w:val="•"/>
      <w:lvlJc w:val="left"/>
      <w:pPr>
        <w:ind w:left="7241" w:hanging="360"/>
      </w:pPr>
      <w:rPr>
        <w:rFonts w:hint="default"/>
        <w:lang w:val="en-US" w:eastAsia="en-US" w:bidi="en-US"/>
      </w:rPr>
    </w:lvl>
    <w:lvl w:ilvl="8" w:tplc="B11C1A46">
      <w:numFmt w:val="bullet"/>
      <w:lvlText w:val="•"/>
      <w:lvlJc w:val="left"/>
      <w:pPr>
        <w:ind w:left="8096" w:hanging="360"/>
      </w:pPr>
      <w:rPr>
        <w:rFonts w:hint="default"/>
        <w:lang w:val="en-US" w:eastAsia="en-US" w:bidi="en-US"/>
      </w:rPr>
    </w:lvl>
  </w:abstractNum>
  <w:abstractNum w:abstractNumId="9" w15:restartNumberingAfterBreak="0">
    <w:nsid w:val="0DDC67A1"/>
    <w:multiLevelType w:val="hybridMultilevel"/>
    <w:tmpl w:val="CAEC54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F6D6881"/>
    <w:multiLevelType w:val="hybridMultilevel"/>
    <w:tmpl w:val="BBFA17A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11150EC7"/>
    <w:multiLevelType w:val="hybridMultilevel"/>
    <w:tmpl w:val="7B2CB482"/>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2" w15:restartNumberingAfterBreak="0">
    <w:nsid w:val="17973730"/>
    <w:multiLevelType w:val="hybridMultilevel"/>
    <w:tmpl w:val="C7466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076359"/>
    <w:multiLevelType w:val="hybridMultilevel"/>
    <w:tmpl w:val="1F3800FE"/>
    <w:lvl w:ilvl="0" w:tplc="04090001">
      <w:start w:val="1"/>
      <w:numFmt w:val="bullet"/>
      <w:lvlText w:val=""/>
      <w:lvlJc w:val="left"/>
      <w:pPr>
        <w:ind w:left="108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95F74C1"/>
    <w:multiLevelType w:val="hybridMultilevel"/>
    <w:tmpl w:val="D0EEB8E0"/>
    <w:lvl w:ilvl="0" w:tplc="F1583C9A">
      <w:numFmt w:val="bullet"/>
      <w:lvlText w:val="•"/>
      <w:lvlJc w:val="left"/>
      <w:pPr>
        <w:ind w:left="1321" w:hanging="360"/>
      </w:pPr>
      <w:rPr>
        <w:rFonts w:ascii="Arial" w:eastAsia="Arial" w:hAnsi="Arial" w:cs="Arial" w:hint="default"/>
        <w:w w:val="131"/>
        <w:sz w:val="22"/>
        <w:szCs w:val="22"/>
        <w:lang w:val="en-US" w:eastAsia="en-US" w:bidi="en-US"/>
      </w:rPr>
    </w:lvl>
    <w:lvl w:ilvl="1" w:tplc="597675B4">
      <w:numFmt w:val="bullet"/>
      <w:lvlText w:val="o"/>
      <w:lvlJc w:val="left"/>
      <w:pPr>
        <w:ind w:left="2041" w:hanging="361"/>
      </w:pPr>
      <w:rPr>
        <w:rFonts w:ascii="Courier New" w:eastAsia="Courier New" w:hAnsi="Courier New" w:cs="Courier New" w:hint="default"/>
        <w:spacing w:val="-3"/>
        <w:w w:val="100"/>
        <w:sz w:val="22"/>
        <w:szCs w:val="22"/>
        <w:lang w:val="en-US" w:eastAsia="en-US" w:bidi="en-US"/>
      </w:rPr>
    </w:lvl>
    <w:lvl w:ilvl="2" w:tplc="F5F411C8">
      <w:numFmt w:val="bullet"/>
      <w:lvlText w:val="•"/>
      <w:lvlJc w:val="left"/>
      <w:pPr>
        <w:ind w:left="2902" w:hanging="361"/>
      </w:pPr>
      <w:rPr>
        <w:rFonts w:hint="default"/>
        <w:lang w:val="en-US" w:eastAsia="en-US" w:bidi="en-US"/>
      </w:rPr>
    </w:lvl>
    <w:lvl w:ilvl="3" w:tplc="65305382">
      <w:numFmt w:val="bullet"/>
      <w:lvlText w:val="•"/>
      <w:lvlJc w:val="left"/>
      <w:pPr>
        <w:ind w:left="3765" w:hanging="361"/>
      </w:pPr>
      <w:rPr>
        <w:rFonts w:hint="default"/>
        <w:lang w:val="en-US" w:eastAsia="en-US" w:bidi="en-US"/>
      </w:rPr>
    </w:lvl>
    <w:lvl w:ilvl="4" w:tplc="FF723EB2">
      <w:numFmt w:val="bullet"/>
      <w:lvlText w:val="•"/>
      <w:lvlJc w:val="left"/>
      <w:pPr>
        <w:ind w:left="4628" w:hanging="361"/>
      </w:pPr>
      <w:rPr>
        <w:rFonts w:hint="default"/>
        <w:lang w:val="en-US" w:eastAsia="en-US" w:bidi="en-US"/>
      </w:rPr>
    </w:lvl>
    <w:lvl w:ilvl="5" w:tplc="B5864E9C">
      <w:numFmt w:val="bullet"/>
      <w:lvlText w:val="•"/>
      <w:lvlJc w:val="left"/>
      <w:pPr>
        <w:ind w:left="5491" w:hanging="361"/>
      </w:pPr>
      <w:rPr>
        <w:rFonts w:hint="default"/>
        <w:lang w:val="en-US" w:eastAsia="en-US" w:bidi="en-US"/>
      </w:rPr>
    </w:lvl>
    <w:lvl w:ilvl="6" w:tplc="49409E92">
      <w:numFmt w:val="bullet"/>
      <w:lvlText w:val="•"/>
      <w:lvlJc w:val="left"/>
      <w:pPr>
        <w:ind w:left="6353" w:hanging="361"/>
      </w:pPr>
      <w:rPr>
        <w:rFonts w:hint="default"/>
        <w:lang w:val="en-US" w:eastAsia="en-US" w:bidi="en-US"/>
      </w:rPr>
    </w:lvl>
    <w:lvl w:ilvl="7" w:tplc="CD0CE552">
      <w:numFmt w:val="bullet"/>
      <w:lvlText w:val="•"/>
      <w:lvlJc w:val="left"/>
      <w:pPr>
        <w:ind w:left="7216" w:hanging="361"/>
      </w:pPr>
      <w:rPr>
        <w:rFonts w:hint="default"/>
        <w:lang w:val="en-US" w:eastAsia="en-US" w:bidi="en-US"/>
      </w:rPr>
    </w:lvl>
    <w:lvl w:ilvl="8" w:tplc="10E44B24">
      <w:numFmt w:val="bullet"/>
      <w:lvlText w:val="•"/>
      <w:lvlJc w:val="left"/>
      <w:pPr>
        <w:ind w:left="8079" w:hanging="361"/>
      </w:pPr>
      <w:rPr>
        <w:rFonts w:hint="default"/>
        <w:lang w:val="en-US" w:eastAsia="en-US" w:bidi="en-US"/>
      </w:rPr>
    </w:lvl>
  </w:abstractNum>
  <w:abstractNum w:abstractNumId="15" w15:restartNumberingAfterBreak="0">
    <w:nsid w:val="1BD91BB7"/>
    <w:multiLevelType w:val="hybridMultilevel"/>
    <w:tmpl w:val="C50CF9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CC55FEC"/>
    <w:multiLevelType w:val="hybridMultilevel"/>
    <w:tmpl w:val="73E0FD86"/>
    <w:lvl w:ilvl="0" w:tplc="C7B4D972">
      <w:numFmt w:val="bullet"/>
      <w:lvlText w:val="•"/>
      <w:lvlJc w:val="left"/>
      <w:pPr>
        <w:ind w:left="1261" w:hanging="360"/>
      </w:pPr>
      <w:rPr>
        <w:rFonts w:ascii="Arial" w:eastAsia="Arial" w:hAnsi="Arial" w:cs="Arial" w:hint="default"/>
        <w:w w:val="131"/>
        <w:sz w:val="22"/>
        <w:szCs w:val="22"/>
        <w:lang w:val="en-US" w:eastAsia="en-US" w:bidi="en-US"/>
      </w:rPr>
    </w:lvl>
    <w:lvl w:ilvl="1" w:tplc="8892F420">
      <w:numFmt w:val="bullet"/>
      <w:lvlText w:val="•"/>
      <w:lvlJc w:val="left"/>
      <w:pPr>
        <w:ind w:left="2114" w:hanging="360"/>
      </w:pPr>
      <w:rPr>
        <w:rFonts w:hint="default"/>
        <w:lang w:val="en-US" w:eastAsia="en-US" w:bidi="en-US"/>
      </w:rPr>
    </w:lvl>
    <w:lvl w:ilvl="2" w:tplc="F8347552">
      <w:numFmt w:val="bullet"/>
      <w:lvlText w:val="•"/>
      <w:lvlJc w:val="left"/>
      <w:pPr>
        <w:ind w:left="2969" w:hanging="360"/>
      </w:pPr>
      <w:rPr>
        <w:rFonts w:hint="default"/>
        <w:lang w:val="en-US" w:eastAsia="en-US" w:bidi="en-US"/>
      </w:rPr>
    </w:lvl>
    <w:lvl w:ilvl="3" w:tplc="66D67CC0">
      <w:numFmt w:val="bullet"/>
      <w:lvlText w:val="•"/>
      <w:lvlJc w:val="left"/>
      <w:pPr>
        <w:ind w:left="3823" w:hanging="360"/>
      </w:pPr>
      <w:rPr>
        <w:rFonts w:hint="default"/>
        <w:lang w:val="en-US" w:eastAsia="en-US" w:bidi="en-US"/>
      </w:rPr>
    </w:lvl>
    <w:lvl w:ilvl="4" w:tplc="3F727D92">
      <w:numFmt w:val="bullet"/>
      <w:lvlText w:val="•"/>
      <w:lvlJc w:val="left"/>
      <w:pPr>
        <w:ind w:left="4678" w:hanging="360"/>
      </w:pPr>
      <w:rPr>
        <w:rFonts w:hint="default"/>
        <w:lang w:val="en-US" w:eastAsia="en-US" w:bidi="en-US"/>
      </w:rPr>
    </w:lvl>
    <w:lvl w:ilvl="5" w:tplc="C5503DC4">
      <w:numFmt w:val="bullet"/>
      <w:lvlText w:val="•"/>
      <w:lvlJc w:val="left"/>
      <w:pPr>
        <w:ind w:left="5532" w:hanging="360"/>
      </w:pPr>
      <w:rPr>
        <w:rFonts w:hint="default"/>
        <w:lang w:val="en-US" w:eastAsia="en-US" w:bidi="en-US"/>
      </w:rPr>
    </w:lvl>
    <w:lvl w:ilvl="6" w:tplc="047C68BA">
      <w:numFmt w:val="bullet"/>
      <w:lvlText w:val="•"/>
      <w:lvlJc w:val="left"/>
      <w:pPr>
        <w:ind w:left="6387" w:hanging="360"/>
      </w:pPr>
      <w:rPr>
        <w:rFonts w:hint="default"/>
        <w:lang w:val="en-US" w:eastAsia="en-US" w:bidi="en-US"/>
      </w:rPr>
    </w:lvl>
    <w:lvl w:ilvl="7" w:tplc="1BEEF004">
      <w:numFmt w:val="bullet"/>
      <w:lvlText w:val="•"/>
      <w:lvlJc w:val="left"/>
      <w:pPr>
        <w:ind w:left="7241" w:hanging="360"/>
      </w:pPr>
      <w:rPr>
        <w:rFonts w:hint="default"/>
        <w:lang w:val="en-US" w:eastAsia="en-US" w:bidi="en-US"/>
      </w:rPr>
    </w:lvl>
    <w:lvl w:ilvl="8" w:tplc="62FCC6A4">
      <w:numFmt w:val="bullet"/>
      <w:lvlText w:val="•"/>
      <w:lvlJc w:val="left"/>
      <w:pPr>
        <w:ind w:left="8096" w:hanging="360"/>
      </w:pPr>
      <w:rPr>
        <w:rFonts w:hint="default"/>
        <w:lang w:val="en-US" w:eastAsia="en-US" w:bidi="en-US"/>
      </w:rPr>
    </w:lvl>
  </w:abstractNum>
  <w:abstractNum w:abstractNumId="17" w15:restartNumberingAfterBreak="0">
    <w:nsid w:val="1D1E3488"/>
    <w:multiLevelType w:val="hybridMultilevel"/>
    <w:tmpl w:val="282EB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63142C"/>
    <w:multiLevelType w:val="multilevel"/>
    <w:tmpl w:val="1EDA005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1D52E99"/>
    <w:multiLevelType w:val="multilevel"/>
    <w:tmpl w:val="999A3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4080C13"/>
    <w:multiLevelType w:val="multilevel"/>
    <w:tmpl w:val="E44CB234"/>
    <w:lvl w:ilvl="0">
      <w:start w:val="6"/>
      <w:numFmt w:val="decimal"/>
      <w:lvlText w:val="%1"/>
      <w:lvlJc w:val="left"/>
      <w:pPr>
        <w:ind w:left="380" w:hanging="380"/>
      </w:pPr>
      <w:rPr>
        <w:rFonts w:hint="default"/>
      </w:rPr>
    </w:lvl>
    <w:lvl w:ilvl="1">
      <w:start w:val="2"/>
      <w:numFmt w:val="decimal"/>
      <w:lvlText w:val="%1.%2"/>
      <w:lvlJc w:val="left"/>
      <w:pPr>
        <w:ind w:left="920" w:hanging="3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25AC6B3D"/>
    <w:multiLevelType w:val="hybridMultilevel"/>
    <w:tmpl w:val="9296E9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69C6A38"/>
    <w:multiLevelType w:val="hybridMultilevel"/>
    <w:tmpl w:val="DB1ECDD2"/>
    <w:lvl w:ilvl="0" w:tplc="04090001">
      <w:start w:val="1"/>
      <w:numFmt w:val="bullet"/>
      <w:lvlText w:val=""/>
      <w:lvlJc w:val="left"/>
      <w:pPr>
        <w:ind w:left="1180" w:hanging="360"/>
      </w:pPr>
      <w:rPr>
        <w:rFonts w:ascii="Symbol" w:hAnsi="Symbol" w:hint="default"/>
      </w:rPr>
    </w:lvl>
    <w:lvl w:ilvl="1" w:tplc="04090003">
      <w:start w:val="1"/>
      <w:numFmt w:val="bullet"/>
      <w:lvlText w:val="o"/>
      <w:lvlJc w:val="left"/>
      <w:pPr>
        <w:ind w:left="1900" w:hanging="360"/>
      </w:pPr>
      <w:rPr>
        <w:rFonts w:ascii="Courier New" w:hAnsi="Courier New" w:cs="Courier New" w:hint="default"/>
      </w:rPr>
    </w:lvl>
    <w:lvl w:ilvl="2" w:tplc="04090005">
      <w:start w:val="1"/>
      <w:numFmt w:val="bullet"/>
      <w:lvlText w:val=""/>
      <w:lvlJc w:val="left"/>
      <w:pPr>
        <w:ind w:left="2620" w:hanging="360"/>
      </w:pPr>
      <w:rPr>
        <w:rFonts w:ascii="Wingdings" w:hAnsi="Wingdings" w:hint="default"/>
      </w:rPr>
    </w:lvl>
    <w:lvl w:ilvl="3" w:tplc="04090001">
      <w:start w:val="1"/>
      <w:numFmt w:val="bullet"/>
      <w:lvlText w:val=""/>
      <w:lvlJc w:val="left"/>
      <w:pPr>
        <w:ind w:left="3340" w:hanging="360"/>
      </w:pPr>
      <w:rPr>
        <w:rFonts w:ascii="Symbol" w:hAnsi="Symbol" w:hint="default"/>
      </w:rPr>
    </w:lvl>
    <w:lvl w:ilvl="4" w:tplc="04090003">
      <w:start w:val="1"/>
      <w:numFmt w:val="bullet"/>
      <w:lvlText w:val="o"/>
      <w:lvlJc w:val="left"/>
      <w:pPr>
        <w:ind w:left="4060" w:hanging="360"/>
      </w:pPr>
      <w:rPr>
        <w:rFonts w:ascii="Courier New" w:hAnsi="Courier New" w:cs="Courier New" w:hint="default"/>
      </w:rPr>
    </w:lvl>
    <w:lvl w:ilvl="5" w:tplc="04090005">
      <w:start w:val="1"/>
      <w:numFmt w:val="bullet"/>
      <w:lvlText w:val=""/>
      <w:lvlJc w:val="left"/>
      <w:pPr>
        <w:ind w:left="4780" w:hanging="360"/>
      </w:pPr>
      <w:rPr>
        <w:rFonts w:ascii="Wingdings" w:hAnsi="Wingdings" w:hint="default"/>
      </w:rPr>
    </w:lvl>
    <w:lvl w:ilvl="6" w:tplc="04090001">
      <w:start w:val="1"/>
      <w:numFmt w:val="bullet"/>
      <w:lvlText w:val=""/>
      <w:lvlJc w:val="left"/>
      <w:pPr>
        <w:ind w:left="5500" w:hanging="360"/>
      </w:pPr>
      <w:rPr>
        <w:rFonts w:ascii="Symbol" w:hAnsi="Symbol" w:hint="default"/>
      </w:rPr>
    </w:lvl>
    <w:lvl w:ilvl="7" w:tplc="04090003">
      <w:start w:val="1"/>
      <w:numFmt w:val="bullet"/>
      <w:lvlText w:val="o"/>
      <w:lvlJc w:val="left"/>
      <w:pPr>
        <w:ind w:left="6220" w:hanging="360"/>
      </w:pPr>
      <w:rPr>
        <w:rFonts w:ascii="Courier New" w:hAnsi="Courier New" w:cs="Courier New" w:hint="default"/>
      </w:rPr>
    </w:lvl>
    <w:lvl w:ilvl="8" w:tplc="04090005">
      <w:start w:val="1"/>
      <w:numFmt w:val="bullet"/>
      <w:lvlText w:val=""/>
      <w:lvlJc w:val="left"/>
      <w:pPr>
        <w:ind w:left="6940" w:hanging="360"/>
      </w:pPr>
      <w:rPr>
        <w:rFonts w:ascii="Wingdings" w:hAnsi="Wingdings" w:hint="default"/>
      </w:rPr>
    </w:lvl>
  </w:abstractNum>
  <w:abstractNum w:abstractNumId="23" w15:restartNumberingAfterBreak="0">
    <w:nsid w:val="269E39D9"/>
    <w:multiLevelType w:val="hybridMultilevel"/>
    <w:tmpl w:val="847E5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7565344"/>
    <w:multiLevelType w:val="hybridMultilevel"/>
    <w:tmpl w:val="22B27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D84656C"/>
    <w:multiLevelType w:val="multilevel"/>
    <w:tmpl w:val="60065386"/>
    <w:lvl w:ilvl="0">
      <w:start w:val="6"/>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6" w15:restartNumberingAfterBreak="0">
    <w:nsid w:val="2DAC4856"/>
    <w:multiLevelType w:val="hybridMultilevel"/>
    <w:tmpl w:val="9FE8174C"/>
    <w:lvl w:ilvl="0" w:tplc="0F92BC46">
      <w:numFmt w:val="bullet"/>
      <w:lvlText w:val="•"/>
      <w:lvlJc w:val="left"/>
      <w:pPr>
        <w:ind w:left="1261" w:hanging="360"/>
      </w:pPr>
      <w:rPr>
        <w:rFonts w:ascii="Arial" w:eastAsia="Arial" w:hAnsi="Arial" w:cs="Arial" w:hint="default"/>
        <w:w w:val="131"/>
        <w:sz w:val="22"/>
        <w:szCs w:val="22"/>
        <w:lang w:val="en-US" w:eastAsia="en-US" w:bidi="en-US"/>
      </w:rPr>
    </w:lvl>
    <w:lvl w:ilvl="1" w:tplc="3A146A90">
      <w:numFmt w:val="bullet"/>
      <w:lvlText w:val="•"/>
      <w:lvlJc w:val="left"/>
      <w:pPr>
        <w:ind w:left="2114" w:hanging="360"/>
      </w:pPr>
      <w:rPr>
        <w:rFonts w:hint="default"/>
        <w:lang w:val="en-US" w:eastAsia="en-US" w:bidi="en-US"/>
      </w:rPr>
    </w:lvl>
    <w:lvl w:ilvl="2" w:tplc="A9665A14">
      <w:numFmt w:val="bullet"/>
      <w:lvlText w:val="•"/>
      <w:lvlJc w:val="left"/>
      <w:pPr>
        <w:ind w:left="2969" w:hanging="360"/>
      </w:pPr>
      <w:rPr>
        <w:rFonts w:hint="default"/>
        <w:lang w:val="en-US" w:eastAsia="en-US" w:bidi="en-US"/>
      </w:rPr>
    </w:lvl>
    <w:lvl w:ilvl="3" w:tplc="2D7AE9A0">
      <w:numFmt w:val="bullet"/>
      <w:lvlText w:val="•"/>
      <w:lvlJc w:val="left"/>
      <w:pPr>
        <w:ind w:left="3823" w:hanging="360"/>
      </w:pPr>
      <w:rPr>
        <w:rFonts w:hint="default"/>
        <w:lang w:val="en-US" w:eastAsia="en-US" w:bidi="en-US"/>
      </w:rPr>
    </w:lvl>
    <w:lvl w:ilvl="4" w:tplc="519C2036">
      <w:numFmt w:val="bullet"/>
      <w:lvlText w:val="•"/>
      <w:lvlJc w:val="left"/>
      <w:pPr>
        <w:ind w:left="4678" w:hanging="360"/>
      </w:pPr>
      <w:rPr>
        <w:rFonts w:hint="default"/>
        <w:lang w:val="en-US" w:eastAsia="en-US" w:bidi="en-US"/>
      </w:rPr>
    </w:lvl>
    <w:lvl w:ilvl="5" w:tplc="1FBCD48E">
      <w:numFmt w:val="bullet"/>
      <w:lvlText w:val="•"/>
      <w:lvlJc w:val="left"/>
      <w:pPr>
        <w:ind w:left="5532" w:hanging="360"/>
      </w:pPr>
      <w:rPr>
        <w:rFonts w:hint="default"/>
        <w:lang w:val="en-US" w:eastAsia="en-US" w:bidi="en-US"/>
      </w:rPr>
    </w:lvl>
    <w:lvl w:ilvl="6" w:tplc="D674AA7E">
      <w:numFmt w:val="bullet"/>
      <w:lvlText w:val="•"/>
      <w:lvlJc w:val="left"/>
      <w:pPr>
        <w:ind w:left="6387" w:hanging="360"/>
      </w:pPr>
      <w:rPr>
        <w:rFonts w:hint="default"/>
        <w:lang w:val="en-US" w:eastAsia="en-US" w:bidi="en-US"/>
      </w:rPr>
    </w:lvl>
    <w:lvl w:ilvl="7" w:tplc="16BEC8C4">
      <w:numFmt w:val="bullet"/>
      <w:lvlText w:val="•"/>
      <w:lvlJc w:val="left"/>
      <w:pPr>
        <w:ind w:left="7241" w:hanging="360"/>
      </w:pPr>
      <w:rPr>
        <w:rFonts w:hint="default"/>
        <w:lang w:val="en-US" w:eastAsia="en-US" w:bidi="en-US"/>
      </w:rPr>
    </w:lvl>
    <w:lvl w:ilvl="8" w:tplc="B142A50E">
      <w:numFmt w:val="bullet"/>
      <w:lvlText w:val="•"/>
      <w:lvlJc w:val="left"/>
      <w:pPr>
        <w:ind w:left="8096" w:hanging="360"/>
      </w:pPr>
      <w:rPr>
        <w:rFonts w:hint="default"/>
        <w:lang w:val="en-US" w:eastAsia="en-US" w:bidi="en-US"/>
      </w:rPr>
    </w:lvl>
  </w:abstractNum>
  <w:abstractNum w:abstractNumId="27" w15:restartNumberingAfterBreak="0">
    <w:nsid w:val="2F1A3FCC"/>
    <w:multiLevelType w:val="hybridMultilevel"/>
    <w:tmpl w:val="4A283F96"/>
    <w:lvl w:ilvl="0" w:tplc="B8ECCA3E">
      <w:numFmt w:val="bullet"/>
      <w:lvlText w:val="•"/>
      <w:lvlJc w:val="left"/>
      <w:pPr>
        <w:ind w:left="1261" w:hanging="360"/>
      </w:pPr>
      <w:rPr>
        <w:rFonts w:ascii="Arial" w:eastAsia="Arial" w:hAnsi="Arial" w:cs="Arial" w:hint="default"/>
        <w:w w:val="131"/>
        <w:sz w:val="22"/>
        <w:szCs w:val="22"/>
        <w:lang w:val="en-US" w:eastAsia="en-US" w:bidi="en-US"/>
      </w:rPr>
    </w:lvl>
    <w:lvl w:ilvl="1" w:tplc="2A3CBEBC">
      <w:numFmt w:val="bullet"/>
      <w:lvlText w:val="•"/>
      <w:lvlJc w:val="left"/>
      <w:pPr>
        <w:ind w:left="2114" w:hanging="360"/>
      </w:pPr>
      <w:rPr>
        <w:rFonts w:hint="default"/>
        <w:lang w:val="en-US" w:eastAsia="en-US" w:bidi="en-US"/>
      </w:rPr>
    </w:lvl>
    <w:lvl w:ilvl="2" w:tplc="DB90B4EA">
      <w:numFmt w:val="bullet"/>
      <w:lvlText w:val="•"/>
      <w:lvlJc w:val="left"/>
      <w:pPr>
        <w:ind w:left="2969" w:hanging="360"/>
      </w:pPr>
      <w:rPr>
        <w:rFonts w:hint="default"/>
        <w:lang w:val="en-US" w:eastAsia="en-US" w:bidi="en-US"/>
      </w:rPr>
    </w:lvl>
    <w:lvl w:ilvl="3" w:tplc="171612EC">
      <w:numFmt w:val="bullet"/>
      <w:lvlText w:val="•"/>
      <w:lvlJc w:val="left"/>
      <w:pPr>
        <w:ind w:left="3823" w:hanging="360"/>
      </w:pPr>
      <w:rPr>
        <w:rFonts w:hint="default"/>
        <w:lang w:val="en-US" w:eastAsia="en-US" w:bidi="en-US"/>
      </w:rPr>
    </w:lvl>
    <w:lvl w:ilvl="4" w:tplc="647688DA">
      <w:numFmt w:val="bullet"/>
      <w:lvlText w:val="•"/>
      <w:lvlJc w:val="left"/>
      <w:pPr>
        <w:ind w:left="4678" w:hanging="360"/>
      </w:pPr>
      <w:rPr>
        <w:rFonts w:hint="default"/>
        <w:lang w:val="en-US" w:eastAsia="en-US" w:bidi="en-US"/>
      </w:rPr>
    </w:lvl>
    <w:lvl w:ilvl="5" w:tplc="9B3CE9E2">
      <w:numFmt w:val="bullet"/>
      <w:lvlText w:val="•"/>
      <w:lvlJc w:val="left"/>
      <w:pPr>
        <w:ind w:left="5532" w:hanging="360"/>
      </w:pPr>
      <w:rPr>
        <w:rFonts w:hint="default"/>
        <w:lang w:val="en-US" w:eastAsia="en-US" w:bidi="en-US"/>
      </w:rPr>
    </w:lvl>
    <w:lvl w:ilvl="6" w:tplc="0A50EF78">
      <w:numFmt w:val="bullet"/>
      <w:lvlText w:val="•"/>
      <w:lvlJc w:val="left"/>
      <w:pPr>
        <w:ind w:left="6387" w:hanging="360"/>
      </w:pPr>
      <w:rPr>
        <w:rFonts w:hint="default"/>
        <w:lang w:val="en-US" w:eastAsia="en-US" w:bidi="en-US"/>
      </w:rPr>
    </w:lvl>
    <w:lvl w:ilvl="7" w:tplc="76D8B536">
      <w:numFmt w:val="bullet"/>
      <w:lvlText w:val="•"/>
      <w:lvlJc w:val="left"/>
      <w:pPr>
        <w:ind w:left="7241" w:hanging="360"/>
      </w:pPr>
      <w:rPr>
        <w:rFonts w:hint="default"/>
        <w:lang w:val="en-US" w:eastAsia="en-US" w:bidi="en-US"/>
      </w:rPr>
    </w:lvl>
    <w:lvl w:ilvl="8" w:tplc="7F92A07C">
      <w:numFmt w:val="bullet"/>
      <w:lvlText w:val="•"/>
      <w:lvlJc w:val="left"/>
      <w:pPr>
        <w:ind w:left="8096" w:hanging="360"/>
      </w:pPr>
      <w:rPr>
        <w:rFonts w:hint="default"/>
        <w:lang w:val="en-US" w:eastAsia="en-US" w:bidi="en-US"/>
      </w:rPr>
    </w:lvl>
  </w:abstractNum>
  <w:abstractNum w:abstractNumId="28" w15:restartNumberingAfterBreak="0">
    <w:nsid w:val="30EA2B9F"/>
    <w:multiLevelType w:val="hybridMultilevel"/>
    <w:tmpl w:val="760284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1D8565B"/>
    <w:multiLevelType w:val="hybridMultilevel"/>
    <w:tmpl w:val="7D6C3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60F285F"/>
    <w:multiLevelType w:val="hybridMultilevel"/>
    <w:tmpl w:val="D81E9E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3B82211C"/>
    <w:multiLevelType w:val="hybridMultilevel"/>
    <w:tmpl w:val="CAEC4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CD21455"/>
    <w:multiLevelType w:val="hybridMultilevel"/>
    <w:tmpl w:val="6156B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E172A76"/>
    <w:multiLevelType w:val="hybridMultilevel"/>
    <w:tmpl w:val="7B4C7A2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15E7E6E"/>
    <w:multiLevelType w:val="hybridMultilevel"/>
    <w:tmpl w:val="218697F8"/>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5" w15:restartNumberingAfterBreak="0">
    <w:nsid w:val="42AC7019"/>
    <w:multiLevelType w:val="multilevel"/>
    <w:tmpl w:val="788AB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44F58EE"/>
    <w:multiLevelType w:val="hybridMultilevel"/>
    <w:tmpl w:val="F45E64AA"/>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37" w15:restartNumberingAfterBreak="0">
    <w:nsid w:val="482738BD"/>
    <w:multiLevelType w:val="hybridMultilevel"/>
    <w:tmpl w:val="F09AC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95E5915"/>
    <w:multiLevelType w:val="hybridMultilevel"/>
    <w:tmpl w:val="A8ECE0E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4A667EDE"/>
    <w:multiLevelType w:val="hybridMultilevel"/>
    <w:tmpl w:val="B1D60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E073334"/>
    <w:multiLevelType w:val="hybridMultilevel"/>
    <w:tmpl w:val="FDC40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FE1215E"/>
    <w:multiLevelType w:val="hybridMultilevel"/>
    <w:tmpl w:val="9E5A6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1545"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0BB5790"/>
    <w:multiLevelType w:val="hybridMultilevel"/>
    <w:tmpl w:val="F5D0C27C"/>
    <w:lvl w:ilvl="0" w:tplc="894E0B20">
      <w:numFmt w:val="bullet"/>
      <w:lvlText w:val="•"/>
      <w:lvlJc w:val="left"/>
      <w:pPr>
        <w:ind w:left="901" w:hanging="361"/>
      </w:pPr>
      <w:rPr>
        <w:rFonts w:ascii="Arial" w:eastAsia="Arial" w:hAnsi="Arial" w:cs="Arial" w:hint="default"/>
        <w:w w:val="131"/>
        <w:sz w:val="22"/>
        <w:szCs w:val="22"/>
        <w:lang w:val="en-US" w:eastAsia="en-US" w:bidi="en-US"/>
      </w:rPr>
    </w:lvl>
    <w:lvl w:ilvl="1" w:tplc="4404BBD2">
      <w:numFmt w:val="bullet"/>
      <w:lvlText w:val="•"/>
      <w:lvlJc w:val="left"/>
      <w:pPr>
        <w:ind w:left="1790" w:hanging="361"/>
      </w:pPr>
      <w:rPr>
        <w:rFonts w:hint="default"/>
        <w:lang w:val="en-US" w:eastAsia="en-US" w:bidi="en-US"/>
      </w:rPr>
    </w:lvl>
    <w:lvl w:ilvl="2" w:tplc="F1BA13A0">
      <w:numFmt w:val="bullet"/>
      <w:lvlText w:val="•"/>
      <w:lvlJc w:val="left"/>
      <w:pPr>
        <w:ind w:left="2681" w:hanging="361"/>
      </w:pPr>
      <w:rPr>
        <w:rFonts w:hint="default"/>
        <w:lang w:val="en-US" w:eastAsia="en-US" w:bidi="en-US"/>
      </w:rPr>
    </w:lvl>
    <w:lvl w:ilvl="3" w:tplc="39F009FA">
      <w:numFmt w:val="bullet"/>
      <w:lvlText w:val="•"/>
      <w:lvlJc w:val="left"/>
      <w:pPr>
        <w:ind w:left="3571" w:hanging="361"/>
      </w:pPr>
      <w:rPr>
        <w:rFonts w:hint="default"/>
        <w:lang w:val="en-US" w:eastAsia="en-US" w:bidi="en-US"/>
      </w:rPr>
    </w:lvl>
    <w:lvl w:ilvl="4" w:tplc="FB56DF74">
      <w:numFmt w:val="bullet"/>
      <w:lvlText w:val="•"/>
      <w:lvlJc w:val="left"/>
      <w:pPr>
        <w:ind w:left="4462" w:hanging="361"/>
      </w:pPr>
      <w:rPr>
        <w:rFonts w:hint="default"/>
        <w:lang w:val="en-US" w:eastAsia="en-US" w:bidi="en-US"/>
      </w:rPr>
    </w:lvl>
    <w:lvl w:ilvl="5" w:tplc="F2A0A5E6">
      <w:numFmt w:val="bullet"/>
      <w:lvlText w:val="•"/>
      <w:lvlJc w:val="left"/>
      <w:pPr>
        <w:ind w:left="5352" w:hanging="361"/>
      </w:pPr>
      <w:rPr>
        <w:rFonts w:hint="default"/>
        <w:lang w:val="en-US" w:eastAsia="en-US" w:bidi="en-US"/>
      </w:rPr>
    </w:lvl>
    <w:lvl w:ilvl="6" w:tplc="D564E306">
      <w:numFmt w:val="bullet"/>
      <w:lvlText w:val="•"/>
      <w:lvlJc w:val="left"/>
      <w:pPr>
        <w:ind w:left="6243" w:hanging="361"/>
      </w:pPr>
      <w:rPr>
        <w:rFonts w:hint="default"/>
        <w:lang w:val="en-US" w:eastAsia="en-US" w:bidi="en-US"/>
      </w:rPr>
    </w:lvl>
    <w:lvl w:ilvl="7" w:tplc="DFEC0F8C">
      <w:numFmt w:val="bullet"/>
      <w:lvlText w:val="•"/>
      <w:lvlJc w:val="left"/>
      <w:pPr>
        <w:ind w:left="7133" w:hanging="361"/>
      </w:pPr>
      <w:rPr>
        <w:rFonts w:hint="default"/>
        <w:lang w:val="en-US" w:eastAsia="en-US" w:bidi="en-US"/>
      </w:rPr>
    </w:lvl>
    <w:lvl w:ilvl="8" w:tplc="AE36BF78">
      <w:numFmt w:val="bullet"/>
      <w:lvlText w:val="•"/>
      <w:lvlJc w:val="left"/>
      <w:pPr>
        <w:ind w:left="8024" w:hanging="361"/>
      </w:pPr>
      <w:rPr>
        <w:rFonts w:hint="default"/>
        <w:lang w:val="en-US" w:eastAsia="en-US" w:bidi="en-US"/>
      </w:rPr>
    </w:lvl>
  </w:abstractNum>
  <w:abstractNum w:abstractNumId="43" w15:restartNumberingAfterBreak="0">
    <w:nsid w:val="54726917"/>
    <w:multiLevelType w:val="hybridMultilevel"/>
    <w:tmpl w:val="C444DC84"/>
    <w:lvl w:ilvl="0" w:tplc="60DEC1CE">
      <w:numFmt w:val="bullet"/>
      <w:lvlText w:val="•"/>
      <w:lvlJc w:val="left"/>
      <w:pPr>
        <w:ind w:left="1261" w:hanging="360"/>
      </w:pPr>
      <w:rPr>
        <w:rFonts w:ascii="Arial" w:eastAsia="Arial" w:hAnsi="Arial" w:cs="Arial" w:hint="default"/>
        <w:w w:val="131"/>
        <w:sz w:val="22"/>
        <w:szCs w:val="22"/>
        <w:lang w:val="en-US" w:eastAsia="en-US" w:bidi="en-US"/>
      </w:rPr>
    </w:lvl>
    <w:lvl w:ilvl="1" w:tplc="B6DCC082">
      <w:numFmt w:val="bullet"/>
      <w:lvlText w:val="•"/>
      <w:lvlJc w:val="left"/>
      <w:pPr>
        <w:ind w:left="2114" w:hanging="360"/>
      </w:pPr>
      <w:rPr>
        <w:rFonts w:hint="default"/>
        <w:lang w:val="en-US" w:eastAsia="en-US" w:bidi="en-US"/>
      </w:rPr>
    </w:lvl>
    <w:lvl w:ilvl="2" w:tplc="C0949628">
      <w:numFmt w:val="bullet"/>
      <w:lvlText w:val="•"/>
      <w:lvlJc w:val="left"/>
      <w:pPr>
        <w:ind w:left="2969" w:hanging="360"/>
      </w:pPr>
      <w:rPr>
        <w:rFonts w:hint="default"/>
        <w:lang w:val="en-US" w:eastAsia="en-US" w:bidi="en-US"/>
      </w:rPr>
    </w:lvl>
    <w:lvl w:ilvl="3" w:tplc="1F986C86">
      <w:numFmt w:val="bullet"/>
      <w:lvlText w:val="•"/>
      <w:lvlJc w:val="left"/>
      <w:pPr>
        <w:ind w:left="3823" w:hanging="360"/>
      </w:pPr>
      <w:rPr>
        <w:rFonts w:hint="default"/>
        <w:lang w:val="en-US" w:eastAsia="en-US" w:bidi="en-US"/>
      </w:rPr>
    </w:lvl>
    <w:lvl w:ilvl="4" w:tplc="C3228AFE">
      <w:numFmt w:val="bullet"/>
      <w:lvlText w:val="•"/>
      <w:lvlJc w:val="left"/>
      <w:pPr>
        <w:ind w:left="4678" w:hanging="360"/>
      </w:pPr>
      <w:rPr>
        <w:rFonts w:hint="default"/>
        <w:lang w:val="en-US" w:eastAsia="en-US" w:bidi="en-US"/>
      </w:rPr>
    </w:lvl>
    <w:lvl w:ilvl="5" w:tplc="D2FED980">
      <w:numFmt w:val="bullet"/>
      <w:lvlText w:val="•"/>
      <w:lvlJc w:val="left"/>
      <w:pPr>
        <w:ind w:left="5532" w:hanging="360"/>
      </w:pPr>
      <w:rPr>
        <w:rFonts w:hint="default"/>
        <w:lang w:val="en-US" w:eastAsia="en-US" w:bidi="en-US"/>
      </w:rPr>
    </w:lvl>
    <w:lvl w:ilvl="6" w:tplc="A7AAAD00">
      <w:numFmt w:val="bullet"/>
      <w:lvlText w:val="•"/>
      <w:lvlJc w:val="left"/>
      <w:pPr>
        <w:ind w:left="6387" w:hanging="360"/>
      </w:pPr>
      <w:rPr>
        <w:rFonts w:hint="default"/>
        <w:lang w:val="en-US" w:eastAsia="en-US" w:bidi="en-US"/>
      </w:rPr>
    </w:lvl>
    <w:lvl w:ilvl="7" w:tplc="4DDA2DA4">
      <w:numFmt w:val="bullet"/>
      <w:lvlText w:val="•"/>
      <w:lvlJc w:val="left"/>
      <w:pPr>
        <w:ind w:left="7241" w:hanging="360"/>
      </w:pPr>
      <w:rPr>
        <w:rFonts w:hint="default"/>
        <w:lang w:val="en-US" w:eastAsia="en-US" w:bidi="en-US"/>
      </w:rPr>
    </w:lvl>
    <w:lvl w:ilvl="8" w:tplc="7C52F974">
      <w:numFmt w:val="bullet"/>
      <w:lvlText w:val="•"/>
      <w:lvlJc w:val="left"/>
      <w:pPr>
        <w:ind w:left="8096" w:hanging="360"/>
      </w:pPr>
      <w:rPr>
        <w:rFonts w:hint="default"/>
        <w:lang w:val="en-US" w:eastAsia="en-US" w:bidi="en-US"/>
      </w:rPr>
    </w:lvl>
  </w:abstractNum>
  <w:abstractNum w:abstractNumId="44" w15:restartNumberingAfterBreak="0">
    <w:nsid w:val="55B42BB6"/>
    <w:multiLevelType w:val="hybridMultilevel"/>
    <w:tmpl w:val="1D209B0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5" w15:restartNumberingAfterBreak="0">
    <w:nsid w:val="590A0A6D"/>
    <w:multiLevelType w:val="hybridMultilevel"/>
    <w:tmpl w:val="2BD277BE"/>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46" w15:restartNumberingAfterBreak="0">
    <w:nsid w:val="59624DB4"/>
    <w:multiLevelType w:val="hybridMultilevel"/>
    <w:tmpl w:val="5DA01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97B7EC3"/>
    <w:multiLevelType w:val="hybridMultilevel"/>
    <w:tmpl w:val="BFC2F0E0"/>
    <w:lvl w:ilvl="0" w:tplc="6294542C">
      <w:numFmt w:val="bullet"/>
      <w:lvlText w:val="•"/>
      <w:lvlJc w:val="left"/>
      <w:pPr>
        <w:ind w:left="1261" w:hanging="360"/>
      </w:pPr>
      <w:rPr>
        <w:rFonts w:ascii="Arial" w:eastAsia="Arial" w:hAnsi="Arial" w:cs="Arial" w:hint="default"/>
        <w:w w:val="131"/>
        <w:sz w:val="22"/>
        <w:szCs w:val="22"/>
        <w:lang w:val="en-US" w:eastAsia="en-US" w:bidi="en-US"/>
      </w:rPr>
    </w:lvl>
    <w:lvl w:ilvl="1" w:tplc="A88CB384">
      <w:numFmt w:val="bullet"/>
      <w:lvlText w:val="•"/>
      <w:lvlJc w:val="left"/>
      <w:pPr>
        <w:ind w:left="2114" w:hanging="360"/>
      </w:pPr>
      <w:rPr>
        <w:rFonts w:hint="default"/>
        <w:lang w:val="en-US" w:eastAsia="en-US" w:bidi="en-US"/>
      </w:rPr>
    </w:lvl>
    <w:lvl w:ilvl="2" w:tplc="4962C1F0">
      <w:numFmt w:val="bullet"/>
      <w:lvlText w:val="•"/>
      <w:lvlJc w:val="left"/>
      <w:pPr>
        <w:ind w:left="2969" w:hanging="360"/>
      </w:pPr>
      <w:rPr>
        <w:rFonts w:hint="default"/>
        <w:lang w:val="en-US" w:eastAsia="en-US" w:bidi="en-US"/>
      </w:rPr>
    </w:lvl>
    <w:lvl w:ilvl="3" w:tplc="BB16C660">
      <w:numFmt w:val="bullet"/>
      <w:lvlText w:val="•"/>
      <w:lvlJc w:val="left"/>
      <w:pPr>
        <w:ind w:left="3823" w:hanging="360"/>
      </w:pPr>
      <w:rPr>
        <w:rFonts w:hint="default"/>
        <w:lang w:val="en-US" w:eastAsia="en-US" w:bidi="en-US"/>
      </w:rPr>
    </w:lvl>
    <w:lvl w:ilvl="4" w:tplc="CBF05398">
      <w:numFmt w:val="bullet"/>
      <w:lvlText w:val="•"/>
      <w:lvlJc w:val="left"/>
      <w:pPr>
        <w:ind w:left="4678" w:hanging="360"/>
      </w:pPr>
      <w:rPr>
        <w:rFonts w:hint="default"/>
        <w:lang w:val="en-US" w:eastAsia="en-US" w:bidi="en-US"/>
      </w:rPr>
    </w:lvl>
    <w:lvl w:ilvl="5" w:tplc="61F2D4F8">
      <w:numFmt w:val="bullet"/>
      <w:lvlText w:val="•"/>
      <w:lvlJc w:val="left"/>
      <w:pPr>
        <w:ind w:left="5532" w:hanging="360"/>
      </w:pPr>
      <w:rPr>
        <w:rFonts w:hint="default"/>
        <w:lang w:val="en-US" w:eastAsia="en-US" w:bidi="en-US"/>
      </w:rPr>
    </w:lvl>
    <w:lvl w:ilvl="6" w:tplc="AA3A0E8A">
      <w:numFmt w:val="bullet"/>
      <w:lvlText w:val="•"/>
      <w:lvlJc w:val="left"/>
      <w:pPr>
        <w:ind w:left="6387" w:hanging="360"/>
      </w:pPr>
      <w:rPr>
        <w:rFonts w:hint="default"/>
        <w:lang w:val="en-US" w:eastAsia="en-US" w:bidi="en-US"/>
      </w:rPr>
    </w:lvl>
    <w:lvl w:ilvl="7" w:tplc="3E2A4462">
      <w:numFmt w:val="bullet"/>
      <w:lvlText w:val="•"/>
      <w:lvlJc w:val="left"/>
      <w:pPr>
        <w:ind w:left="7241" w:hanging="360"/>
      </w:pPr>
      <w:rPr>
        <w:rFonts w:hint="default"/>
        <w:lang w:val="en-US" w:eastAsia="en-US" w:bidi="en-US"/>
      </w:rPr>
    </w:lvl>
    <w:lvl w:ilvl="8" w:tplc="D9D0B6DE">
      <w:numFmt w:val="bullet"/>
      <w:lvlText w:val="•"/>
      <w:lvlJc w:val="left"/>
      <w:pPr>
        <w:ind w:left="8096" w:hanging="360"/>
      </w:pPr>
      <w:rPr>
        <w:rFonts w:hint="default"/>
        <w:lang w:val="en-US" w:eastAsia="en-US" w:bidi="en-US"/>
      </w:rPr>
    </w:lvl>
  </w:abstractNum>
  <w:abstractNum w:abstractNumId="48" w15:restartNumberingAfterBreak="0">
    <w:nsid w:val="59DC1CE0"/>
    <w:multiLevelType w:val="hybridMultilevel"/>
    <w:tmpl w:val="CE1A7090"/>
    <w:lvl w:ilvl="0" w:tplc="08090001">
      <w:start w:val="1"/>
      <w:numFmt w:val="bullet"/>
      <w:lvlText w:val=""/>
      <w:lvlJc w:val="left"/>
      <w:pPr>
        <w:ind w:left="900" w:hanging="360"/>
      </w:pPr>
      <w:rPr>
        <w:rFonts w:ascii="Symbol" w:hAnsi="Symbol" w:hint="default"/>
      </w:rPr>
    </w:lvl>
    <w:lvl w:ilvl="1" w:tplc="08090003">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49" w15:restartNumberingAfterBreak="0">
    <w:nsid w:val="5AF654D5"/>
    <w:multiLevelType w:val="hybridMultilevel"/>
    <w:tmpl w:val="D62616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5D891528"/>
    <w:multiLevelType w:val="hybridMultilevel"/>
    <w:tmpl w:val="BAFCF49C"/>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51" w15:restartNumberingAfterBreak="0">
    <w:nsid w:val="5EA407BD"/>
    <w:multiLevelType w:val="hybridMultilevel"/>
    <w:tmpl w:val="0CD49FE2"/>
    <w:lvl w:ilvl="0" w:tplc="F1583C9A">
      <w:numFmt w:val="bullet"/>
      <w:lvlText w:val="•"/>
      <w:lvlJc w:val="left"/>
      <w:pPr>
        <w:ind w:left="1321" w:hanging="360"/>
      </w:pPr>
      <w:rPr>
        <w:rFonts w:ascii="Arial" w:eastAsia="Arial" w:hAnsi="Arial" w:cs="Arial" w:hint="default"/>
        <w:w w:val="131"/>
        <w:sz w:val="22"/>
        <w:szCs w:val="22"/>
        <w:lang w:val="en-US" w:eastAsia="en-US" w:bidi="en-US"/>
      </w:rPr>
    </w:lvl>
    <w:lvl w:ilvl="1" w:tplc="AB4ACFBA">
      <w:numFmt w:val="bullet"/>
      <w:lvlText w:val=""/>
      <w:lvlJc w:val="left"/>
      <w:pPr>
        <w:ind w:left="2041" w:hanging="361"/>
      </w:pPr>
      <w:rPr>
        <w:rFonts w:ascii="Wingdings" w:eastAsia="Courier New" w:hAnsi="Wingdings" w:hint="default"/>
        <w:spacing w:val="-3"/>
        <w:w w:val="100"/>
        <w:sz w:val="22"/>
        <w:szCs w:val="22"/>
        <w:lang w:val="en-US" w:eastAsia="en-US" w:bidi="en-US"/>
      </w:rPr>
    </w:lvl>
    <w:lvl w:ilvl="2" w:tplc="F5F411C8">
      <w:numFmt w:val="bullet"/>
      <w:lvlText w:val="•"/>
      <w:lvlJc w:val="left"/>
      <w:pPr>
        <w:ind w:left="2902" w:hanging="361"/>
      </w:pPr>
      <w:rPr>
        <w:rFonts w:hint="default"/>
        <w:lang w:val="en-US" w:eastAsia="en-US" w:bidi="en-US"/>
      </w:rPr>
    </w:lvl>
    <w:lvl w:ilvl="3" w:tplc="65305382">
      <w:numFmt w:val="bullet"/>
      <w:lvlText w:val="•"/>
      <w:lvlJc w:val="left"/>
      <w:pPr>
        <w:ind w:left="3765" w:hanging="361"/>
      </w:pPr>
      <w:rPr>
        <w:rFonts w:hint="default"/>
        <w:lang w:val="en-US" w:eastAsia="en-US" w:bidi="en-US"/>
      </w:rPr>
    </w:lvl>
    <w:lvl w:ilvl="4" w:tplc="FF723EB2">
      <w:numFmt w:val="bullet"/>
      <w:lvlText w:val="•"/>
      <w:lvlJc w:val="left"/>
      <w:pPr>
        <w:ind w:left="4628" w:hanging="361"/>
      </w:pPr>
      <w:rPr>
        <w:rFonts w:hint="default"/>
        <w:lang w:val="en-US" w:eastAsia="en-US" w:bidi="en-US"/>
      </w:rPr>
    </w:lvl>
    <w:lvl w:ilvl="5" w:tplc="B5864E9C">
      <w:numFmt w:val="bullet"/>
      <w:lvlText w:val="•"/>
      <w:lvlJc w:val="left"/>
      <w:pPr>
        <w:ind w:left="5491" w:hanging="361"/>
      </w:pPr>
      <w:rPr>
        <w:rFonts w:hint="default"/>
        <w:lang w:val="en-US" w:eastAsia="en-US" w:bidi="en-US"/>
      </w:rPr>
    </w:lvl>
    <w:lvl w:ilvl="6" w:tplc="49409E92">
      <w:numFmt w:val="bullet"/>
      <w:lvlText w:val="•"/>
      <w:lvlJc w:val="left"/>
      <w:pPr>
        <w:ind w:left="6353" w:hanging="361"/>
      </w:pPr>
      <w:rPr>
        <w:rFonts w:hint="default"/>
        <w:lang w:val="en-US" w:eastAsia="en-US" w:bidi="en-US"/>
      </w:rPr>
    </w:lvl>
    <w:lvl w:ilvl="7" w:tplc="CD0CE552">
      <w:numFmt w:val="bullet"/>
      <w:lvlText w:val="•"/>
      <w:lvlJc w:val="left"/>
      <w:pPr>
        <w:ind w:left="7216" w:hanging="361"/>
      </w:pPr>
      <w:rPr>
        <w:rFonts w:hint="default"/>
        <w:lang w:val="en-US" w:eastAsia="en-US" w:bidi="en-US"/>
      </w:rPr>
    </w:lvl>
    <w:lvl w:ilvl="8" w:tplc="10E44B24">
      <w:numFmt w:val="bullet"/>
      <w:lvlText w:val="•"/>
      <w:lvlJc w:val="left"/>
      <w:pPr>
        <w:ind w:left="8079" w:hanging="361"/>
      </w:pPr>
      <w:rPr>
        <w:rFonts w:hint="default"/>
        <w:lang w:val="en-US" w:eastAsia="en-US" w:bidi="en-US"/>
      </w:rPr>
    </w:lvl>
  </w:abstractNum>
  <w:abstractNum w:abstractNumId="52" w15:restartNumberingAfterBreak="0">
    <w:nsid w:val="62342CC1"/>
    <w:multiLevelType w:val="hybridMultilevel"/>
    <w:tmpl w:val="333A9358"/>
    <w:lvl w:ilvl="0" w:tplc="FB98A1BA">
      <w:numFmt w:val="bullet"/>
      <w:lvlText w:val="•"/>
      <w:lvlJc w:val="left"/>
      <w:pPr>
        <w:ind w:left="1261" w:hanging="360"/>
      </w:pPr>
      <w:rPr>
        <w:rFonts w:ascii="Arial" w:eastAsia="Arial" w:hAnsi="Arial" w:cs="Arial" w:hint="default"/>
        <w:w w:val="131"/>
        <w:sz w:val="22"/>
        <w:szCs w:val="22"/>
        <w:lang w:val="en-US" w:eastAsia="en-US" w:bidi="en-US"/>
      </w:rPr>
    </w:lvl>
    <w:lvl w:ilvl="1" w:tplc="092AFB48">
      <w:numFmt w:val="bullet"/>
      <w:lvlText w:val="•"/>
      <w:lvlJc w:val="left"/>
      <w:pPr>
        <w:ind w:left="2114" w:hanging="360"/>
      </w:pPr>
      <w:rPr>
        <w:rFonts w:hint="default"/>
        <w:lang w:val="en-US" w:eastAsia="en-US" w:bidi="en-US"/>
      </w:rPr>
    </w:lvl>
    <w:lvl w:ilvl="2" w:tplc="B59C96EC">
      <w:numFmt w:val="bullet"/>
      <w:lvlText w:val="•"/>
      <w:lvlJc w:val="left"/>
      <w:pPr>
        <w:ind w:left="2969" w:hanging="360"/>
      </w:pPr>
      <w:rPr>
        <w:rFonts w:hint="default"/>
        <w:lang w:val="en-US" w:eastAsia="en-US" w:bidi="en-US"/>
      </w:rPr>
    </w:lvl>
    <w:lvl w:ilvl="3" w:tplc="84FE64BC">
      <w:numFmt w:val="bullet"/>
      <w:lvlText w:val="•"/>
      <w:lvlJc w:val="left"/>
      <w:pPr>
        <w:ind w:left="3823" w:hanging="360"/>
      </w:pPr>
      <w:rPr>
        <w:rFonts w:hint="default"/>
        <w:lang w:val="en-US" w:eastAsia="en-US" w:bidi="en-US"/>
      </w:rPr>
    </w:lvl>
    <w:lvl w:ilvl="4" w:tplc="F8AC766C">
      <w:numFmt w:val="bullet"/>
      <w:lvlText w:val="•"/>
      <w:lvlJc w:val="left"/>
      <w:pPr>
        <w:ind w:left="4678" w:hanging="360"/>
      </w:pPr>
      <w:rPr>
        <w:rFonts w:hint="default"/>
        <w:lang w:val="en-US" w:eastAsia="en-US" w:bidi="en-US"/>
      </w:rPr>
    </w:lvl>
    <w:lvl w:ilvl="5" w:tplc="89D057A2">
      <w:numFmt w:val="bullet"/>
      <w:lvlText w:val="•"/>
      <w:lvlJc w:val="left"/>
      <w:pPr>
        <w:ind w:left="5532" w:hanging="360"/>
      </w:pPr>
      <w:rPr>
        <w:rFonts w:hint="default"/>
        <w:lang w:val="en-US" w:eastAsia="en-US" w:bidi="en-US"/>
      </w:rPr>
    </w:lvl>
    <w:lvl w:ilvl="6" w:tplc="69148A40">
      <w:numFmt w:val="bullet"/>
      <w:lvlText w:val="•"/>
      <w:lvlJc w:val="left"/>
      <w:pPr>
        <w:ind w:left="6387" w:hanging="360"/>
      </w:pPr>
      <w:rPr>
        <w:rFonts w:hint="default"/>
        <w:lang w:val="en-US" w:eastAsia="en-US" w:bidi="en-US"/>
      </w:rPr>
    </w:lvl>
    <w:lvl w:ilvl="7" w:tplc="531A852E">
      <w:numFmt w:val="bullet"/>
      <w:lvlText w:val="•"/>
      <w:lvlJc w:val="left"/>
      <w:pPr>
        <w:ind w:left="7241" w:hanging="360"/>
      </w:pPr>
      <w:rPr>
        <w:rFonts w:hint="default"/>
        <w:lang w:val="en-US" w:eastAsia="en-US" w:bidi="en-US"/>
      </w:rPr>
    </w:lvl>
    <w:lvl w:ilvl="8" w:tplc="AD74BDBC">
      <w:numFmt w:val="bullet"/>
      <w:lvlText w:val="•"/>
      <w:lvlJc w:val="left"/>
      <w:pPr>
        <w:ind w:left="8096" w:hanging="360"/>
      </w:pPr>
      <w:rPr>
        <w:rFonts w:hint="default"/>
        <w:lang w:val="en-US" w:eastAsia="en-US" w:bidi="en-US"/>
      </w:rPr>
    </w:lvl>
  </w:abstractNum>
  <w:abstractNum w:abstractNumId="53" w15:restartNumberingAfterBreak="0">
    <w:nsid w:val="66D36E50"/>
    <w:multiLevelType w:val="hybridMultilevel"/>
    <w:tmpl w:val="A17E1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72954B8"/>
    <w:multiLevelType w:val="hybridMultilevel"/>
    <w:tmpl w:val="A6A0CFF4"/>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9" w:hanging="360"/>
      </w:pPr>
      <w:rPr>
        <w:rFonts w:ascii="Courier New" w:hAnsi="Courier New" w:cs="Courier New" w:hint="default"/>
      </w:rPr>
    </w:lvl>
    <w:lvl w:ilvl="2" w:tplc="08090005" w:tentative="1">
      <w:start w:val="1"/>
      <w:numFmt w:val="bullet"/>
      <w:lvlText w:val=""/>
      <w:lvlJc w:val="left"/>
      <w:pPr>
        <w:ind w:left="3219" w:hanging="360"/>
      </w:pPr>
      <w:rPr>
        <w:rFonts w:ascii="Wingdings" w:hAnsi="Wingdings" w:hint="default"/>
      </w:rPr>
    </w:lvl>
    <w:lvl w:ilvl="3" w:tplc="08090001" w:tentative="1">
      <w:start w:val="1"/>
      <w:numFmt w:val="bullet"/>
      <w:lvlText w:val=""/>
      <w:lvlJc w:val="left"/>
      <w:pPr>
        <w:ind w:left="3939" w:hanging="360"/>
      </w:pPr>
      <w:rPr>
        <w:rFonts w:ascii="Symbol" w:hAnsi="Symbol" w:hint="default"/>
      </w:rPr>
    </w:lvl>
    <w:lvl w:ilvl="4" w:tplc="08090003" w:tentative="1">
      <w:start w:val="1"/>
      <w:numFmt w:val="bullet"/>
      <w:lvlText w:val="o"/>
      <w:lvlJc w:val="left"/>
      <w:pPr>
        <w:ind w:left="4659" w:hanging="360"/>
      </w:pPr>
      <w:rPr>
        <w:rFonts w:ascii="Courier New" w:hAnsi="Courier New" w:cs="Courier New" w:hint="default"/>
      </w:rPr>
    </w:lvl>
    <w:lvl w:ilvl="5" w:tplc="08090005" w:tentative="1">
      <w:start w:val="1"/>
      <w:numFmt w:val="bullet"/>
      <w:lvlText w:val=""/>
      <w:lvlJc w:val="left"/>
      <w:pPr>
        <w:ind w:left="5379" w:hanging="360"/>
      </w:pPr>
      <w:rPr>
        <w:rFonts w:ascii="Wingdings" w:hAnsi="Wingdings" w:hint="default"/>
      </w:rPr>
    </w:lvl>
    <w:lvl w:ilvl="6" w:tplc="08090001" w:tentative="1">
      <w:start w:val="1"/>
      <w:numFmt w:val="bullet"/>
      <w:lvlText w:val=""/>
      <w:lvlJc w:val="left"/>
      <w:pPr>
        <w:ind w:left="6099" w:hanging="360"/>
      </w:pPr>
      <w:rPr>
        <w:rFonts w:ascii="Symbol" w:hAnsi="Symbol" w:hint="default"/>
      </w:rPr>
    </w:lvl>
    <w:lvl w:ilvl="7" w:tplc="08090003" w:tentative="1">
      <w:start w:val="1"/>
      <w:numFmt w:val="bullet"/>
      <w:lvlText w:val="o"/>
      <w:lvlJc w:val="left"/>
      <w:pPr>
        <w:ind w:left="6819" w:hanging="360"/>
      </w:pPr>
      <w:rPr>
        <w:rFonts w:ascii="Courier New" w:hAnsi="Courier New" w:cs="Courier New" w:hint="default"/>
      </w:rPr>
    </w:lvl>
    <w:lvl w:ilvl="8" w:tplc="08090005" w:tentative="1">
      <w:start w:val="1"/>
      <w:numFmt w:val="bullet"/>
      <w:lvlText w:val=""/>
      <w:lvlJc w:val="left"/>
      <w:pPr>
        <w:ind w:left="7539" w:hanging="360"/>
      </w:pPr>
      <w:rPr>
        <w:rFonts w:ascii="Wingdings" w:hAnsi="Wingdings" w:hint="default"/>
      </w:rPr>
    </w:lvl>
  </w:abstractNum>
  <w:abstractNum w:abstractNumId="55" w15:restartNumberingAfterBreak="0">
    <w:nsid w:val="6C5F54E1"/>
    <w:multiLevelType w:val="hybridMultilevel"/>
    <w:tmpl w:val="0450AA90"/>
    <w:lvl w:ilvl="0" w:tplc="0809000F">
      <w:start w:val="1"/>
      <w:numFmt w:val="decimal"/>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56" w15:restartNumberingAfterBreak="0">
    <w:nsid w:val="71325925"/>
    <w:multiLevelType w:val="hybridMultilevel"/>
    <w:tmpl w:val="5A90A094"/>
    <w:lvl w:ilvl="0" w:tplc="BE66C1AA">
      <w:numFmt w:val="bullet"/>
      <w:lvlText w:val="–"/>
      <w:lvlJc w:val="left"/>
      <w:pPr>
        <w:ind w:left="820" w:hanging="361"/>
      </w:pPr>
      <w:rPr>
        <w:rFonts w:ascii="Arial" w:eastAsia="Arial" w:hAnsi="Arial" w:cs="Arial" w:hint="default"/>
        <w:color w:val="1E1E1E"/>
        <w:w w:val="89"/>
        <w:sz w:val="21"/>
        <w:szCs w:val="21"/>
        <w:lang w:val="en-US" w:eastAsia="en-US" w:bidi="en-US"/>
      </w:rPr>
    </w:lvl>
    <w:lvl w:ilvl="1" w:tplc="340619DC">
      <w:numFmt w:val="bullet"/>
      <w:lvlText w:val="•"/>
      <w:lvlJc w:val="left"/>
      <w:pPr>
        <w:ind w:left="1187" w:hanging="361"/>
      </w:pPr>
      <w:rPr>
        <w:rFonts w:hint="default"/>
        <w:lang w:val="en-US" w:eastAsia="en-US" w:bidi="en-US"/>
      </w:rPr>
    </w:lvl>
    <w:lvl w:ilvl="2" w:tplc="57AE26A2">
      <w:numFmt w:val="bullet"/>
      <w:lvlText w:val="•"/>
      <w:lvlJc w:val="left"/>
      <w:pPr>
        <w:ind w:left="1555" w:hanging="361"/>
      </w:pPr>
      <w:rPr>
        <w:rFonts w:hint="default"/>
        <w:lang w:val="en-US" w:eastAsia="en-US" w:bidi="en-US"/>
      </w:rPr>
    </w:lvl>
    <w:lvl w:ilvl="3" w:tplc="64FC6E7A">
      <w:numFmt w:val="bullet"/>
      <w:lvlText w:val="•"/>
      <w:lvlJc w:val="left"/>
      <w:pPr>
        <w:ind w:left="1923" w:hanging="361"/>
      </w:pPr>
      <w:rPr>
        <w:rFonts w:hint="default"/>
        <w:lang w:val="en-US" w:eastAsia="en-US" w:bidi="en-US"/>
      </w:rPr>
    </w:lvl>
    <w:lvl w:ilvl="4" w:tplc="DC9623C8">
      <w:numFmt w:val="bullet"/>
      <w:lvlText w:val="•"/>
      <w:lvlJc w:val="left"/>
      <w:pPr>
        <w:ind w:left="2290" w:hanging="361"/>
      </w:pPr>
      <w:rPr>
        <w:rFonts w:hint="default"/>
        <w:lang w:val="en-US" w:eastAsia="en-US" w:bidi="en-US"/>
      </w:rPr>
    </w:lvl>
    <w:lvl w:ilvl="5" w:tplc="3C26FA96">
      <w:numFmt w:val="bullet"/>
      <w:lvlText w:val="•"/>
      <w:lvlJc w:val="left"/>
      <w:pPr>
        <w:ind w:left="2658" w:hanging="361"/>
      </w:pPr>
      <w:rPr>
        <w:rFonts w:hint="default"/>
        <w:lang w:val="en-US" w:eastAsia="en-US" w:bidi="en-US"/>
      </w:rPr>
    </w:lvl>
    <w:lvl w:ilvl="6" w:tplc="1976349C">
      <w:numFmt w:val="bullet"/>
      <w:lvlText w:val="•"/>
      <w:lvlJc w:val="left"/>
      <w:pPr>
        <w:ind w:left="3026" w:hanging="361"/>
      </w:pPr>
      <w:rPr>
        <w:rFonts w:hint="default"/>
        <w:lang w:val="en-US" w:eastAsia="en-US" w:bidi="en-US"/>
      </w:rPr>
    </w:lvl>
    <w:lvl w:ilvl="7" w:tplc="9580CDC4">
      <w:numFmt w:val="bullet"/>
      <w:lvlText w:val="•"/>
      <w:lvlJc w:val="left"/>
      <w:pPr>
        <w:ind w:left="3393" w:hanging="361"/>
      </w:pPr>
      <w:rPr>
        <w:rFonts w:hint="default"/>
        <w:lang w:val="en-US" w:eastAsia="en-US" w:bidi="en-US"/>
      </w:rPr>
    </w:lvl>
    <w:lvl w:ilvl="8" w:tplc="6D023F66">
      <w:numFmt w:val="bullet"/>
      <w:lvlText w:val="•"/>
      <w:lvlJc w:val="left"/>
      <w:pPr>
        <w:ind w:left="3761" w:hanging="361"/>
      </w:pPr>
      <w:rPr>
        <w:rFonts w:hint="default"/>
        <w:lang w:val="en-US" w:eastAsia="en-US" w:bidi="en-US"/>
      </w:rPr>
    </w:lvl>
  </w:abstractNum>
  <w:abstractNum w:abstractNumId="57" w15:restartNumberingAfterBreak="0">
    <w:nsid w:val="760A2501"/>
    <w:multiLevelType w:val="hybridMultilevel"/>
    <w:tmpl w:val="96E69C5C"/>
    <w:lvl w:ilvl="0" w:tplc="058C4F00">
      <w:numFmt w:val="bullet"/>
      <w:lvlText w:val="•"/>
      <w:lvlJc w:val="left"/>
      <w:pPr>
        <w:ind w:left="1261" w:hanging="360"/>
      </w:pPr>
      <w:rPr>
        <w:rFonts w:ascii="Arial" w:eastAsia="Arial" w:hAnsi="Arial" w:cs="Arial" w:hint="default"/>
        <w:w w:val="131"/>
        <w:sz w:val="22"/>
        <w:szCs w:val="22"/>
        <w:lang w:val="en-US" w:eastAsia="en-US" w:bidi="en-US"/>
      </w:rPr>
    </w:lvl>
    <w:lvl w:ilvl="1" w:tplc="34BA0C9C">
      <w:numFmt w:val="bullet"/>
      <w:lvlText w:val="•"/>
      <w:lvlJc w:val="left"/>
      <w:pPr>
        <w:ind w:left="2114" w:hanging="360"/>
      </w:pPr>
      <w:rPr>
        <w:rFonts w:hint="default"/>
        <w:lang w:val="en-US" w:eastAsia="en-US" w:bidi="en-US"/>
      </w:rPr>
    </w:lvl>
    <w:lvl w:ilvl="2" w:tplc="FDAAFCFA">
      <w:numFmt w:val="bullet"/>
      <w:lvlText w:val="•"/>
      <w:lvlJc w:val="left"/>
      <w:pPr>
        <w:ind w:left="2969" w:hanging="360"/>
      </w:pPr>
      <w:rPr>
        <w:rFonts w:hint="default"/>
        <w:lang w:val="en-US" w:eastAsia="en-US" w:bidi="en-US"/>
      </w:rPr>
    </w:lvl>
    <w:lvl w:ilvl="3" w:tplc="BB30CDA6">
      <w:numFmt w:val="bullet"/>
      <w:lvlText w:val="•"/>
      <w:lvlJc w:val="left"/>
      <w:pPr>
        <w:ind w:left="3823" w:hanging="360"/>
      </w:pPr>
      <w:rPr>
        <w:rFonts w:hint="default"/>
        <w:lang w:val="en-US" w:eastAsia="en-US" w:bidi="en-US"/>
      </w:rPr>
    </w:lvl>
    <w:lvl w:ilvl="4" w:tplc="10E21808">
      <w:numFmt w:val="bullet"/>
      <w:lvlText w:val="•"/>
      <w:lvlJc w:val="left"/>
      <w:pPr>
        <w:ind w:left="4678" w:hanging="360"/>
      </w:pPr>
      <w:rPr>
        <w:rFonts w:hint="default"/>
        <w:lang w:val="en-US" w:eastAsia="en-US" w:bidi="en-US"/>
      </w:rPr>
    </w:lvl>
    <w:lvl w:ilvl="5" w:tplc="52FE359E">
      <w:numFmt w:val="bullet"/>
      <w:lvlText w:val="•"/>
      <w:lvlJc w:val="left"/>
      <w:pPr>
        <w:ind w:left="5532" w:hanging="360"/>
      </w:pPr>
      <w:rPr>
        <w:rFonts w:hint="default"/>
        <w:lang w:val="en-US" w:eastAsia="en-US" w:bidi="en-US"/>
      </w:rPr>
    </w:lvl>
    <w:lvl w:ilvl="6" w:tplc="5CA8F7C6">
      <w:numFmt w:val="bullet"/>
      <w:lvlText w:val="•"/>
      <w:lvlJc w:val="left"/>
      <w:pPr>
        <w:ind w:left="6387" w:hanging="360"/>
      </w:pPr>
      <w:rPr>
        <w:rFonts w:hint="default"/>
        <w:lang w:val="en-US" w:eastAsia="en-US" w:bidi="en-US"/>
      </w:rPr>
    </w:lvl>
    <w:lvl w:ilvl="7" w:tplc="2C6ED522">
      <w:numFmt w:val="bullet"/>
      <w:lvlText w:val="•"/>
      <w:lvlJc w:val="left"/>
      <w:pPr>
        <w:ind w:left="7241" w:hanging="360"/>
      </w:pPr>
      <w:rPr>
        <w:rFonts w:hint="default"/>
        <w:lang w:val="en-US" w:eastAsia="en-US" w:bidi="en-US"/>
      </w:rPr>
    </w:lvl>
    <w:lvl w:ilvl="8" w:tplc="1FD481CC">
      <w:numFmt w:val="bullet"/>
      <w:lvlText w:val="•"/>
      <w:lvlJc w:val="left"/>
      <w:pPr>
        <w:ind w:left="8096" w:hanging="360"/>
      </w:pPr>
      <w:rPr>
        <w:rFonts w:hint="default"/>
        <w:lang w:val="en-US" w:eastAsia="en-US" w:bidi="en-US"/>
      </w:rPr>
    </w:lvl>
  </w:abstractNum>
  <w:abstractNum w:abstractNumId="58" w15:restartNumberingAfterBreak="0">
    <w:nsid w:val="779F617B"/>
    <w:multiLevelType w:val="hybridMultilevel"/>
    <w:tmpl w:val="F1D88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8645663"/>
    <w:multiLevelType w:val="hybridMultilevel"/>
    <w:tmpl w:val="A8C63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9520D84"/>
    <w:multiLevelType w:val="hybridMultilevel"/>
    <w:tmpl w:val="5576E36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61" w15:restartNumberingAfterBreak="0">
    <w:nsid w:val="7A875121"/>
    <w:multiLevelType w:val="hybridMultilevel"/>
    <w:tmpl w:val="27FEB3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7C02367D"/>
    <w:multiLevelType w:val="multilevel"/>
    <w:tmpl w:val="C7BAE16A"/>
    <w:lvl w:ilvl="0">
      <w:start w:val="3"/>
      <w:numFmt w:val="decimal"/>
      <w:lvlText w:val="%1"/>
      <w:lvlJc w:val="left"/>
      <w:pPr>
        <w:ind w:left="1116" w:hanging="576"/>
      </w:pPr>
      <w:rPr>
        <w:rFonts w:hint="default"/>
        <w:lang w:val="en-US" w:eastAsia="en-US" w:bidi="en-US"/>
      </w:rPr>
    </w:lvl>
    <w:lvl w:ilvl="1">
      <w:start w:val="1"/>
      <w:numFmt w:val="decimal"/>
      <w:lvlText w:val="%1.%2"/>
      <w:lvlJc w:val="left"/>
      <w:pPr>
        <w:ind w:left="1116" w:hanging="576"/>
      </w:pPr>
      <w:rPr>
        <w:rFonts w:ascii="Arial" w:eastAsia="Times New Roman" w:hAnsi="Arial" w:cs="Arial" w:hint="default"/>
        <w:b/>
        <w:bCs/>
        <w:color w:val="001F5F"/>
        <w:w w:val="99"/>
        <w:sz w:val="22"/>
        <w:szCs w:val="22"/>
        <w:lang w:val="en-US" w:eastAsia="en-US" w:bidi="en-US"/>
      </w:rPr>
    </w:lvl>
    <w:lvl w:ilvl="2">
      <w:numFmt w:val="bullet"/>
      <w:lvlText w:val="•"/>
      <w:lvlJc w:val="left"/>
      <w:pPr>
        <w:ind w:left="1261" w:hanging="360"/>
      </w:pPr>
      <w:rPr>
        <w:rFonts w:ascii="Arial" w:eastAsia="Arial" w:hAnsi="Arial" w:cs="Arial" w:hint="default"/>
        <w:w w:val="131"/>
        <w:sz w:val="22"/>
        <w:szCs w:val="22"/>
        <w:lang w:val="en-US" w:eastAsia="en-US" w:bidi="en-US"/>
      </w:rPr>
    </w:lvl>
    <w:lvl w:ilvl="3">
      <w:numFmt w:val="bullet"/>
      <w:lvlText w:val="•"/>
      <w:lvlJc w:val="left"/>
      <w:pPr>
        <w:ind w:left="3158" w:hanging="360"/>
      </w:pPr>
      <w:rPr>
        <w:rFonts w:hint="default"/>
        <w:lang w:val="en-US" w:eastAsia="en-US" w:bidi="en-US"/>
      </w:rPr>
    </w:lvl>
    <w:lvl w:ilvl="4">
      <w:numFmt w:val="bullet"/>
      <w:lvlText w:val="•"/>
      <w:lvlJc w:val="left"/>
      <w:pPr>
        <w:ind w:left="4108" w:hanging="360"/>
      </w:pPr>
      <w:rPr>
        <w:rFonts w:hint="default"/>
        <w:lang w:val="en-US" w:eastAsia="en-US" w:bidi="en-US"/>
      </w:rPr>
    </w:lvl>
    <w:lvl w:ilvl="5">
      <w:numFmt w:val="bullet"/>
      <w:lvlText w:val="•"/>
      <w:lvlJc w:val="left"/>
      <w:pPr>
        <w:ind w:left="5057" w:hanging="360"/>
      </w:pPr>
      <w:rPr>
        <w:rFonts w:hint="default"/>
        <w:lang w:val="en-US" w:eastAsia="en-US" w:bidi="en-US"/>
      </w:rPr>
    </w:lvl>
    <w:lvl w:ilvl="6">
      <w:numFmt w:val="bullet"/>
      <w:lvlText w:val="•"/>
      <w:lvlJc w:val="left"/>
      <w:pPr>
        <w:ind w:left="6007" w:hanging="360"/>
      </w:pPr>
      <w:rPr>
        <w:rFonts w:hint="default"/>
        <w:lang w:val="en-US" w:eastAsia="en-US" w:bidi="en-US"/>
      </w:rPr>
    </w:lvl>
    <w:lvl w:ilvl="7">
      <w:numFmt w:val="bullet"/>
      <w:lvlText w:val="•"/>
      <w:lvlJc w:val="left"/>
      <w:pPr>
        <w:ind w:left="6956" w:hanging="360"/>
      </w:pPr>
      <w:rPr>
        <w:rFonts w:hint="default"/>
        <w:lang w:val="en-US" w:eastAsia="en-US" w:bidi="en-US"/>
      </w:rPr>
    </w:lvl>
    <w:lvl w:ilvl="8">
      <w:numFmt w:val="bullet"/>
      <w:lvlText w:val="•"/>
      <w:lvlJc w:val="left"/>
      <w:pPr>
        <w:ind w:left="7906" w:hanging="360"/>
      </w:pPr>
      <w:rPr>
        <w:rFonts w:hint="default"/>
        <w:lang w:val="en-US" w:eastAsia="en-US" w:bidi="en-US"/>
      </w:rPr>
    </w:lvl>
  </w:abstractNum>
  <w:abstractNum w:abstractNumId="63" w15:restartNumberingAfterBreak="0">
    <w:nsid w:val="7C2616E2"/>
    <w:multiLevelType w:val="hybridMultilevel"/>
    <w:tmpl w:val="3D4CFC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7DA2025E"/>
    <w:multiLevelType w:val="multilevel"/>
    <w:tmpl w:val="ABCC4B06"/>
    <w:lvl w:ilvl="0">
      <w:start w:val="1"/>
      <w:numFmt w:val="decimal"/>
      <w:lvlText w:val="%1"/>
      <w:lvlJc w:val="left"/>
      <w:pPr>
        <w:ind w:left="1116" w:hanging="576"/>
      </w:pPr>
      <w:rPr>
        <w:rFonts w:hint="default"/>
        <w:lang w:val="en-US" w:eastAsia="en-US" w:bidi="en-US"/>
      </w:rPr>
    </w:lvl>
    <w:lvl w:ilvl="1">
      <w:start w:val="1"/>
      <w:numFmt w:val="decimal"/>
      <w:lvlText w:val="%1.%2"/>
      <w:lvlJc w:val="left"/>
      <w:pPr>
        <w:ind w:left="1116" w:hanging="576"/>
      </w:pPr>
      <w:rPr>
        <w:rFonts w:ascii="Times New Roman" w:eastAsia="Times New Roman" w:hAnsi="Times New Roman" w:cs="Times New Roman" w:hint="default"/>
        <w:b/>
        <w:bCs/>
        <w:color w:val="001F5F"/>
        <w:spacing w:val="-4"/>
        <w:w w:val="99"/>
        <w:sz w:val="28"/>
        <w:szCs w:val="28"/>
        <w:lang w:val="en-US" w:eastAsia="en-US" w:bidi="en-US"/>
      </w:rPr>
    </w:lvl>
    <w:lvl w:ilvl="2">
      <w:start w:val="1"/>
      <w:numFmt w:val="decimal"/>
      <w:lvlText w:val="%3."/>
      <w:lvlJc w:val="left"/>
      <w:pPr>
        <w:ind w:left="1261" w:hanging="360"/>
      </w:pPr>
      <w:rPr>
        <w:rFonts w:ascii="Calibri" w:eastAsia="Calibri" w:hAnsi="Calibri" w:cs="Calibri" w:hint="default"/>
        <w:spacing w:val="-5"/>
        <w:w w:val="100"/>
        <w:sz w:val="22"/>
        <w:szCs w:val="22"/>
        <w:lang w:val="en-US" w:eastAsia="en-US" w:bidi="en-US"/>
      </w:rPr>
    </w:lvl>
    <w:lvl w:ilvl="3">
      <w:numFmt w:val="bullet"/>
      <w:lvlText w:val="•"/>
      <w:lvlJc w:val="left"/>
      <w:pPr>
        <w:ind w:left="3158" w:hanging="360"/>
      </w:pPr>
      <w:rPr>
        <w:rFonts w:hint="default"/>
        <w:lang w:val="en-US" w:eastAsia="en-US" w:bidi="en-US"/>
      </w:rPr>
    </w:lvl>
    <w:lvl w:ilvl="4">
      <w:numFmt w:val="bullet"/>
      <w:lvlText w:val="•"/>
      <w:lvlJc w:val="left"/>
      <w:pPr>
        <w:ind w:left="4108" w:hanging="360"/>
      </w:pPr>
      <w:rPr>
        <w:rFonts w:hint="default"/>
        <w:lang w:val="en-US" w:eastAsia="en-US" w:bidi="en-US"/>
      </w:rPr>
    </w:lvl>
    <w:lvl w:ilvl="5">
      <w:numFmt w:val="bullet"/>
      <w:lvlText w:val="•"/>
      <w:lvlJc w:val="left"/>
      <w:pPr>
        <w:ind w:left="5057" w:hanging="360"/>
      </w:pPr>
      <w:rPr>
        <w:rFonts w:hint="default"/>
        <w:lang w:val="en-US" w:eastAsia="en-US" w:bidi="en-US"/>
      </w:rPr>
    </w:lvl>
    <w:lvl w:ilvl="6">
      <w:numFmt w:val="bullet"/>
      <w:lvlText w:val="•"/>
      <w:lvlJc w:val="left"/>
      <w:pPr>
        <w:ind w:left="6007" w:hanging="360"/>
      </w:pPr>
      <w:rPr>
        <w:rFonts w:hint="default"/>
        <w:lang w:val="en-US" w:eastAsia="en-US" w:bidi="en-US"/>
      </w:rPr>
    </w:lvl>
    <w:lvl w:ilvl="7">
      <w:numFmt w:val="bullet"/>
      <w:lvlText w:val="•"/>
      <w:lvlJc w:val="left"/>
      <w:pPr>
        <w:ind w:left="6956" w:hanging="360"/>
      </w:pPr>
      <w:rPr>
        <w:rFonts w:hint="default"/>
        <w:lang w:val="en-US" w:eastAsia="en-US" w:bidi="en-US"/>
      </w:rPr>
    </w:lvl>
    <w:lvl w:ilvl="8">
      <w:numFmt w:val="bullet"/>
      <w:lvlText w:val="•"/>
      <w:lvlJc w:val="left"/>
      <w:pPr>
        <w:ind w:left="7906" w:hanging="360"/>
      </w:pPr>
      <w:rPr>
        <w:rFonts w:hint="default"/>
        <w:lang w:val="en-US" w:eastAsia="en-US" w:bidi="en-US"/>
      </w:rPr>
    </w:lvl>
  </w:abstractNum>
  <w:abstractNum w:abstractNumId="65" w15:restartNumberingAfterBreak="0">
    <w:nsid w:val="7DA202E2"/>
    <w:multiLevelType w:val="hybridMultilevel"/>
    <w:tmpl w:val="7BF86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F2A34E9"/>
    <w:multiLevelType w:val="hybridMultilevel"/>
    <w:tmpl w:val="2632CA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85540808">
    <w:abstractNumId w:val="52"/>
  </w:num>
  <w:num w:numId="2" w16cid:durableId="344745470">
    <w:abstractNumId w:val="27"/>
  </w:num>
  <w:num w:numId="3" w16cid:durableId="2119982572">
    <w:abstractNumId w:val="14"/>
  </w:num>
  <w:num w:numId="4" w16cid:durableId="1749576827">
    <w:abstractNumId w:val="16"/>
  </w:num>
  <w:num w:numId="5" w16cid:durableId="932739764">
    <w:abstractNumId w:val="8"/>
  </w:num>
  <w:num w:numId="6" w16cid:durableId="1734425422">
    <w:abstractNumId w:val="26"/>
  </w:num>
  <w:num w:numId="7" w16cid:durableId="1400208157">
    <w:abstractNumId w:val="47"/>
  </w:num>
  <w:num w:numId="8" w16cid:durableId="1067536529">
    <w:abstractNumId w:val="57"/>
  </w:num>
  <w:num w:numId="9" w16cid:durableId="116724472">
    <w:abstractNumId w:val="42"/>
  </w:num>
  <w:num w:numId="10" w16cid:durableId="1300307770">
    <w:abstractNumId w:val="56"/>
  </w:num>
  <w:num w:numId="11" w16cid:durableId="1792361675">
    <w:abstractNumId w:val="62"/>
  </w:num>
  <w:num w:numId="12" w16cid:durableId="598491537">
    <w:abstractNumId w:val="64"/>
  </w:num>
  <w:num w:numId="13" w16cid:durableId="452527447">
    <w:abstractNumId w:val="50"/>
  </w:num>
  <w:num w:numId="14" w16cid:durableId="1609000807">
    <w:abstractNumId w:val="54"/>
  </w:num>
  <w:num w:numId="15" w16cid:durableId="961810268">
    <w:abstractNumId w:val="40"/>
  </w:num>
  <w:num w:numId="16" w16cid:durableId="2041397385">
    <w:abstractNumId w:val="41"/>
  </w:num>
  <w:num w:numId="17" w16cid:durableId="631863977">
    <w:abstractNumId w:val="51"/>
  </w:num>
  <w:num w:numId="18" w16cid:durableId="819930629">
    <w:abstractNumId w:val="9"/>
  </w:num>
  <w:num w:numId="19" w16cid:durableId="194318309">
    <w:abstractNumId w:val="63"/>
  </w:num>
  <w:num w:numId="20" w16cid:durableId="515851549">
    <w:abstractNumId w:val="13"/>
  </w:num>
  <w:num w:numId="21" w16cid:durableId="1470317456">
    <w:abstractNumId w:val="2"/>
  </w:num>
  <w:num w:numId="22" w16cid:durableId="677466154">
    <w:abstractNumId w:val="43"/>
  </w:num>
  <w:num w:numId="23" w16cid:durableId="1754159835">
    <w:abstractNumId w:val="45"/>
  </w:num>
  <w:num w:numId="24" w16cid:durableId="364477883">
    <w:abstractNumId w:val="48"/>
  </w:num>
  <w:num w:numId="25" w16cid:durableId="1339967732">
    <w:abstractNumId w:val="36"/>
  </w:num>
  <w:num w:numId="26" w16cid:durableId="1590888443">
    <w:abstractNumId w:val="11"/>
  </w:num>
  <w:num w:numId="27" w16cid:durableId="1174801080">
    <w:abstractNumId w:val="15"/>
  </w:num>
  <w:num w:numId="28" w16cid:durableId="538014594">
    <w:abstractNumId w:val="0"/>
  </w:num>
  <w:num w:numId="29" w16cid:durableId="1108697927">
    <w:abstractNumId w:val="55"/>
  </w:num>
  <w:num w:numId="30" w16cid:durableId="114910943">
    <w:abstractNumId w:val="34"/>
  </w:num>
  <w:num w:numId="31" w16cid:durableId="1585799211">
    <w:abstractNumId w:val="33"/>
  </w:num>
  <w:num w:numId="32" w16cid:durableId="52585200">
    <w:abstractNumId w:val="24"/>
  </w:num>
  <w:num w:numId="33" w16cid:durableId="1572228187">
    <w:abstractNumId w:val="17"/>
  </w:num>
  <w:num w:numId="34" w16cid:durableId="1326861232">
    <w:abstractNumId w:val="53"/>
  </w:num>
  <w:num w:numId="35" w16cid:durableId="1015691595">
    <w:abstractNumId w:val="59"/>
  </w:num>
  <w:num w:numId="36" w16cid:durableId="28724619">
    <w:abstractNumId w:val="46"/>
  </w:num>
  <w:num w:numId="37" w16cid:durableId="1367608121">
    <w:abstractNumId w:val="3"/>
  </w:num>
  <w:num w:numId="38" w16cid:durableId="686710073">
    <w:abstractNumId w:val="39"/>
  </w:num>
  <w:num w:numId="39" w16cid:durableId="738867669">
    <w:abstractNumId w:val="12"/>
  </w:num>
  <w:num w:numId="40" w16cid:durableId="1458717525">
    <w:abstractNumId w:val="23"/>
  </w:num>
  <w:num w:numId="41" w16cid:durableId="602417105">
    <w:abstractNumId w:val="29"/>
  </w:num>
  <w:num w:numId="42" w16cid:durableId="2043551518">
    <w:abstractNumId w:val="60"/>
  </w:num>
  <w:num w:numId="43" w16cid:durableId="106392387">
    <w:abstractNumId w:val="37"/>
  </w:num>
  <w:num w:numId="44" w16cid:durableId="116339868">
    <w:abstractNumId w:val="10"/>
  </w:num>
  <w:num w:numId="45" w16cid:durableId="1887449148">
    <w:abstractNumId w:val="44"/>
  </w:num>
  <w:num w:numId="46" w16cid:durableId="535192897">
    <w:abstractNumId w:val="38"/>
  </w:num>
  <w:num w:numId="47" w16cid:durableId="1543592997">
    <w:abstractNumId w:val="25"/>
  </w:num>
  <w:num w:numId="48" w16cid:durableId="1971089241">
    <w:abstractNumId w:val="20"/>
  </w:num>
  <w:num w:numId="49" w16cid:durableId="1617104279">
    <w:abstractNumId w:val="35"/>
  </w:num>
  <w:num w:numId="50" w16cid:durableId="291903420">
    <w:abstractNumId w:val="7"/>
  </w:num>
  <w:num w:numId="51" w16cid:durableId="730036687">
    <w:abstractNumId w:val="19"/>
  </w:num>
  <w:num w:numId="52" w16cid:durableId="1810050665">
    <w:abstractNumId w:val="31"/>
  </w:num>
  <w:num w:numId="53" w16cid:durableId="551619279">
    <w:abstractNumId w:val="49"/>
  </w:num>
  <w:num w:numId="54" w16cid:durableId="656155832">
    <w:abstractNumId w:val="22"/>
  </w:num>
  <w:num w:numId="55" w16cid:durableId="2006322783">
    <w:abstractNumId w:val="30"/>
  </w:num>
  <w:num w:numId="56" w16cid:durableId="138960313">
    <w:abstractNumId w:val="6"/>
  </w:num>
  <w:num w:numId="57" w16cid:durableId="1475296733">
    <w:abstractNumId w:val="61"/>
  </w:num>
  <w:num w:numId="58" w16cid:durableId="971865446">
    <w:abstractNumId w:val="65"/>
  </w:num>
  <w:num w:numId="59" w16cid:durableId="945965391">
    <w:abstractNumId w:val="58"/>
  </w:num>
  <w:num w:numId="60" w16cid:durableId="675159152">
    <w:abstractNumId w:val="66"/>
  </w:num>
  <w:num w:numId="61" w16cid:durableId="1461918165">
    <w:abstractNumId w:val="5"/>
  </w:num>
  <w:num w:numId="62" w16cid:durableId="1202014856">
    <w:abstractNumId w:val="1"/>
  </w:num>
  <w:num w:numId="63" w16cid:durableId="2093695529">
    <w:abstractNumId w:val="21"/>
  </w:num>
  <w:num w:numId="64" w16cid:durableId="1287467763">
    <w:abstractNumId w:val="32"/>
  </w:num>
  <w:num w:numId="65" w16cid:durableId="1960257292">
    <w:abstractNumId w:val="18"/>
  </w:num>
  <w:num w:numId="66" w16cid:durableId="1717774307">
    <w:abstractNumId w:val="28"/>
  </w:num>
  <w:num w:numId="67" w16cid:durableId="1093433121">
    <w:abstractNumId w:val="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B258B4"/>
    <w:rsid w:val="00000C4F"/>
    <w:rsid w:val="00000FF8"/>
    <w:rsid w:val="000048F1"/>
    <w:rsid w:val="00004FCE"/>
    <w:rsid w:val="000057B1"/>
    <w:rsid w:val="00005A6C"/>
    <w:rsid w:val="00011920"/>
    <w:rsid w:val="00013FA8"/>
    <w:rsid w:val="00025F86"/>
    <w:rsid w:val="0003018E"/>
    <w:rsid w:val="000306AB"/>
    <w:rsid w:val="00031A6F"/>
    <w:rsid w:val="00031C14"/>
    <w:rsid w:val="00032C29"/>
    <w:rsid w:val="000344E1"/>
    <w:rsid w:val="00036588"/>
    <w:rsid w:val="000375FB"/>
    <w:rsid w:val="00044434"/>
    <w:rsid w:val="00044FEC"/>
    <w:rsid w:val="0004557B"/>
    <w:rsid w:val="000472FA"/>
    <w:rsid w:val="00047615"/>
    <w:rsid w:val="00050AE5"/>
    <w:rsid w:val="000516D9"/>
    <w:rsid w:val="00052CB8"/>
    <w:rsid w:val="0005465E"/>
    <w:rsid w:val="000555C0"/>
    <w:rsid w:val="00060AB7"/>
    <w:rsid w:val="00062286"/>
    <w:rsid w:val="00062E84"/>
    <w:rsid w:val="000666A7"/>
    <w:rsid w:val="0006684F"/>
    <w:rsid w:val="0007090E"/>
    <w:rsid w:val="0007259B"/>
    <w:rsid w:val="0007484B"/>
    <w:rsid w:val="000763E7"/>
    <w:rsid w:val="00080A08"/>
    <w:rsid w:val="000810D1"/>
    <w:rsid w:val="00081726"/>
    <w:rsid w:val="00082292"/>
    <w:rsid w:val="00084970"/>
    <w:rsid w:val="00084BDE"/>
    <w:rsid w:val="00090633"/>
    <w:rsid w:val="0009329E"/>
    <w:rsid w:val="000938A7"/>
    <w:rsid w:val="000A75FC"/>
    <w:rsid w:val="000C22E4"/>
    <w:rsid w:val="000C297D"/>
    <w:rsid w:val="000C7D8F"/>
    <w:rsid w:val="000C7FA1"/>
    <w:rsid w:val="000D41C1"/>
    <w:rsid w:val="000D558D"/>
    <w:rsid w:val="000D5C30"/>
    <w:rsid w:val="000E3E28"/>
    <w:rsid w:val="000E3FE2"/>
    <w:rsid w:val="000E461C"/>
    <w:rsid w:val="000E6279"/>
    <w:rsid w:val="000F0DE5"/>
    <w:rsid w:val="000F3D99"/>
    <w:rsid w:val="0010052C"/>
    <w:rsid w:val="001025FC"/>
    <w:rsid w:val="00111564"/>
    <w:rsid w:val="00112D40"/>
    <w:rsid w:val="0011593E"/>
    <w:rsid w:val="001179DD"/>
    <w:rsid w:val="00123AA3"/>
    <w:rsid w:val="00123AD5"/>
    <w:rsid w:val="001255D6"/>
    <w:rsid w:val="00130FA0"/>
    <w:rsid w:val="001326BC"/>
    <w:rsid w:val="00132B92"/>
    <w:rsid w:val="00134D97"/>
    <w:rsid w:val="0013746C"/>
    <w:rsid w:val="00137591"/>
    <w:rsid w:val="0013772C"/>
    <w:rsid w:val="0014077F"/>
    <w:rsid w:val="001421B7"/>
    <w:rsid w:val="00146D51"/>
    <w:rsid w:val="00151705"/>
    <w:rsid w:val="00153B4A"/>
    <w:rsid w:val="00155C33"/>
    <w:rsid w:val="00155E22"/>
    <w:rsid w:val="001563EB"/>
    <w:rsid w:val="001564BE"/>
    <w:rsid w:val="001570D3"/>
    <w:rsid w:val="00163D74"/>
    <w:rsid w:val="00164666"/>
    <w:rsid w:val="00165294"/>
    <w:rsid w:val="00165AA0"/>
    <w:rsid w:val="00167E84"/>
    <w:rsid w:val="00172920"/>
    <w:rsid w:val="0017408E"/>
    <w:rsid w:val="00174E37"/>
    <w:rsid w:val="001816AE"/>
    <w:rsid w:val="00185832"/>
    <w:rsid w:val="00187C86"/>
    <w:rsid w:val="00190CEC"/>
    <w:rsid w:val="00191FF9"/>
    <w:rsid w:val="00192407"/>
    <w:rsid w:val="001938B1"/>
    <w:rsid w:val="001A2B14"/>
    <w:rsid w:val="001A3038"/>
    <w:rsid w:val="001B2274"/>
    <w:rsid w:val="001B2473"/>
    <w:rsid w:val="001B440A"/>
    <w:rsid w:val="001B4BFB"/>
    <w:rsid w:val="001B54AD"/>
    <w:rsid w:val="001B75C8"/>
    <w:rsid w:val="001C1838"/>
    <w:rsid w:val="001C2676"/>
    <w:rsid w:val="001C34D8"/>
    <w:rsid w:val="001C39E3"/>
    <w:rsid w:val="001C3AD1"/>
    <w:rsid w:val="001C4427"/>
    <w:rsid w:val="001C4B96"/>
    <w:rsid w:val="001D6314"/>
    <w:rsid w:val="001D6B4D"/>
    <w:rsid w:val="001D71BC"/>
    <w:rsid w:val="001E60D3"/>
    <w:rsid w:val="001F26FB"/>
    <w:rsid w:val="001F2FEF"/>
    <w:rsid w:val="001F357D"/>
    <w:rsid w:val="001F56AE"/>
    <w:rsid w:val="001F5978"/>
    <w:rsid w:val="001F5E43"/>
    <w:rsid w:val="001F6964"/>
    <w:rsid w:val="001F724C"/>
    <w:rsid w:val="001F727A"/>
    <w:rsid w:val="0020154A"/>
    <w:rsid w:val="00204BF2"/>
    <w:rsid w:val="00205439"/>
    <w:rsid w:val="00206440"/>
    <w:rsid w:val="00207AF5"/>
    <w:rsid w:val="00215536"/>
    <w:rsid w:val="00215F18"/>
    <w:rsid w:val="00216E40"/>
    <w:rsid w:val="0022021D"/>
    <w:rsid w:val="0022246F"/>
    <w:rsid w:val="002226B3"/>
    <w:rsid w:val="00225398"/>
    <w:rsid w:val="002274CF"/>
    <w:rsid w:val="0023043D"/>
    <w:rsid w:val="002305C7"/>
    <w:rsid w:val="00230886"/>
    <w:rsid w:val="00231BBA"/>
    <w:rsid w:val="0023275A"/>
    <w:rsid w:val="0023316D"/>
    <w:rsid w:val="002425DB"/>
    <w:rsid w:val="00243A60"/>
    <w:rsid w:val="002465A4"/>
    <w:rsid w:val="0024783B"/>
    <w:rsid w:val="00250F62"/>
    <w:rsid w:val="002613DA"/>
    <w:rsid w:val="00261C5D"/>
    <w:rsid w:val="002630D0"/>
    <w:rsid w:val="002630F4"/>
    <w:rsid w:val="00264172"/>
    <w:rsid w:val="00264191"/>
    <w:rsid w:val="00267F49"/>
    <w:rsid w:val="00270E99"/>
    <w:rsid w:val="002740F2"/>
    <w:rsid w:val="00280557"/>
    <w:rsid w:val="002812AE"/>
    <w:rsid w:val="00284EF2"/>
    <w:rsid w:val="00291B8F"/>
    <w:rsid w:val="002928AF"/>
    <w:rsid w:val="002930B1"/>
    <w:rsid w:val="0029797E"/>
    <w:rsid w:val="002A2590"/>
    <w:rsid w:val="002A42A4"/>
    <w:rsid w:val="002B029B"/>
    <w:rsid w:val="002B178A"/>
    <w:rsid w:val="002B21DE"/>
    <w:rsid w:val="002B3B54"/>
    <w:rsid w:val="002B5A59"/>
    <w:rsid w:val="002B6E88"/>
    <w:rsid w:val="002C0B13"/>
    <w:rsid w:val="002C329B"/>
    <w:rsid w:val="002C3D62"/>
    <w:rsid w:val="002C524E"/>
    <w:rsid w:val="002C531B"/>
    <w:rsid w:val="002C60FD"/>
    <w:rsid w:val="002C6F26"/>
    <w:rsid w:val="002D17C9"/>
    <w:rsid w:val="002D17FA"/>
    <w:rsid w:val="002D2897"/>
    <w:rsid w:val="002D31C0"/>
    <w:rsid w:val="002D3967"/>
    <w:rsid w:val="002D4BC6"/>
    <w:rsid w:val="002D6F6A"/>
    <w:rsid w:val="002E0CAB"/>
    <w:rsid w:val="002E1BEE"/>
    <w:rsid w:val="002E3068"/>
    <w:rsid w:val="002E31A1"/>
    <w:rsid w:val="002E3C45"/>
    <w:rsid w:val="002E3D81"/>
    <w:rsid w:val="002E6669"/>
    <w:rsid w:val="002F1FFA"/>
    <w:rsid w:val="002F29F3"/>
    <w:rsid w:val="002F49CF"/>
    <w:rsid w:val="002F4C47"/>
    <w:rsid w:val="002F64BD"/>
    <w:rsid w:val="002F742A"/>
    <w:rsid w:val="003030C1"/>
    <w:rsid w:val="00305EB7"/>
    <w:rsid w:val="00307A75"/>
    <w:rsid w:val="00311F5B"/>
    <w:rsid w:val="00313665"/>
    <w:rsid w:val="003138F3"/>
    <w:rsid w:val="003143E0"/>
    <w:rsid w:val="00314444"/>
    <w:rsid w:val="00314E66"/>
    <w:rsid w:val="00315183"/>
    <w:rsid w:val="003175AB"/>
    <w:rsid w:val="00324BE9"/>
    <w:rsid w:val="00326316"/>
    <w:rsid w:val="00326845"/>
    <w:rsid w:val="00332327"/>
    <w:rsid w:val="00334B0E"/>
    <w:rsid w:val="00334C4C"/>
    <w:rsid w:val="0033501D"/>
    <w:rsid w:val="0033682B"/>
    <w:rsid w:val="00337710"/>
    <w:rsid w:val="00340238"/>
    <w:rsid w:val="003405AB"/>
    <w:rsid w:val="00341256"/>
    <w:rsid w:val="00341634"/>
    <w:rsid w:val="00346C8A"/>
    <w:rsid w:val="00347E48"/>
    <w:rsid w:val="003512FB"/>
    <w:rsid w:val="00353668"/>
    <w:rsid w:val="0035578D"/>
    <w:rsid w:val="003577E0"/>
    <w:rsid w:val="00357A17"/>
    <w:rsid w:val="00361075"/>
    <w:rsid w:val="00361D89"/>
    <w:rsid w:val="003625A3"/>
    <w:rsid w:val="00364A5F"/>
    <w:rsid w:val="003701B2"/>
    <w:rsid w:val="003743F4"/>
    <w:rsid w:val="00374E57"/>
    <w:rsid w:val="00382267"/>
    <w:rsid w:val="003836FB"/>
    <w:rsid w:val="003865AA"/>
    <w:rsid w:val="00387B20"/>
    <w:rsid w:val="003A1D74"/>
    <w:rsid w:val="003A1E78"/>
    <w:rsid w:val="003A315B"/>
    <w:rsid w:val="003A3FE7"/>
    <w:rsid w:val="003A402D"/>
    <w:rsid w:val="003A559F"/>
    <w:rsid w:val="003A56FD"/>
    <w:rsid w:val="003A60AB"/>
    <w:rsid w:val="003A69E9"/>
    <w:rsid w:val="003B02C7"/>
    <w:rsid w:val="003B0E09"/>
    <w:rsid w:val="003B133D"/>
    <w:rsid w:val="003B2D16"/>
    <w:rsid w:val="003B3C3A"/>
    <w:rsid w:val="003B4C5F"/>
    <w:rsid w:val="003B5804"/>
    <w:rsid w:val="003B6928"/>
    <w:rsid w:val="003B7C33"/>
    <w:rsid w:val="003B7D3A"/>
    <w:rsid w:val="003C1BE6"/>
    <w:rsid w:val="003C24FE"/>
    <w:rsid w:val="003C35F3"/>
    <w:rsid w:val="003C583B"/>
    <w:rsid w:val="003C5A14"/>
    <w:rsid w:val="003C5F34"/>
    <w:rsid w:val="003C6DAF"/>
    <w:rsid w:val="003D1A2F"/>
    <w:rsid w:val="003D44CE"/>
    <w:rsid w:val="003D621C"/>
    <w:rsid w:val="003E01DA"/>
    <w:rsid w:val="003E1FAA"/>
    <w:rsid w:val="003E6BB5"/>
    <w:rsid w:val="003F183D"/>
    <w:rsid w:val="003F1CBF"/>
    <w:rsid w:val="003F230A"/>
    <w:rsid w:val="003F2E16"/>
    <w:rsid w:val="003F2EA5"/>
    <w:rsid w:val="003F384D"/>
    <w:rsid w:val="003F4F38"/>
    <w:rsid w:val="003F554E"/>
    <w:rsid w:val="003F7650"/>
    <w:rsid w:val="00401C80"/>
    <w:rsid w:val="00403370"/>
    <w:rsid w:val="00403815"/>
    <w:rsid w:val="00404222"/>
    <w:rsid w:val="00404BE8"/>
    <w:rsid w:val="004053F5"/>
    <w:rsid w:val="00407949"/>
    <w:rsid w:val="00411279"/>
    <w:rsid w:val="004119B7"/>
    <w:rsid w:val="004129DD"/>
    <w:rsid w:val="00412DD5"/>
    <w:rsid w:val="00413A7D"/>
    <w:rsid w:val="00416646"/>
    <w:rsid w:val="00417BE1"/>
    <w:rsid w:val="00420262"/>
    <w:rsid w:val="00420363"/>
    <w:rsid w:val="00420CDF"/>
    <w:rsid w:val="00420FE2"/>
    <w:rsid w:val="004212EB"/>
    <w:rsid w:val="0042160B"/>
    <w:rsid w:val="00423B4A"/>
    <w:rsid w:val="00426968"/>
    <w:rsid w:val="00426BCA"/>
    <w:rsid w:val="0042792E"/>
    <w:rsid w:val="00434843"/>
    <w:rsid w:val="00435873"/>
    <w:rsid w:val="0043EA95"/>
    <w:rsid w:val="0044073C"/>
    <w:rsid w:val="00440893"/>
    <w:rsid w:val="00443492"/>
    <w:rsid w:val="00447ABB"/>
    <w:rsid w:val="00452E6C"/>
    <w:rsid w:val="004530B7"/>
    <w:rsid w:val="00455D35"/>
    <w:rsid w:val="004572D4"/>
    <w:rsid w:val="0046108D"/>
    <w:rsid w:val="004611F9"/>
    <w:rsid w:val="004618BA"/>
    <w:rsid w:val="0046316F"/>
    <w:rsid w:val="00463B66"/>
    <w:rsid w:val="00465F22"/>
    <w:rsid w:val="00467B1E"/>
    <w:rsid w:val="00470A36"/>
    <w:rsid w:val="004757E3"/>
    <w:rsid w:val="00475BDA"/>
    <w:rsid w:val="00476395"/>
    <w:rsid w:val="00477927"/>
    <w:rsid w:val="004818F9"/>
    <w:rsid w:val="004850F7"/>
    <w:rsid w:val="00486830"/>
    <w:rsid w:val="00487161"/>
    <w:rsid w:val="00487FF0"/>
    <w:rsid w:val="00490078"/>
    <w:rsid w:val="0049334C"/>
    <w:rsid w:val="00493ECB"/>
    <w:rsid w:val="00494C01"/>
    <w:rsid w:val="004A1EAD"/>
    <w:rsid w:val="004A2B37"/>
    <w:rsid w:val="004A49E3"/>
    <w:rsid w:val="004A5AC5"/>
    <w:rsid w:val="004A6182"/>
    <w:rsid w:val="004B385C"/>
    <w:rsid w:val="004B500C"/>
    <w:rsid w:val="004B7E88"/>
    <w:rsid w:val="004C1E09"/>
    <w:rsid w:val="004C300D"/>
    <w:rsid w:val="004C485A"/>
    <w:rsid w:val="004C7E99"/>
    <w:rsid w:val="004D482B"/>
    <w:rsid w:val="004D4D07"/>
    <w:rsid w:val="004D5B4A"/>
    <w:rsid w:val="004E49D0"/>
    <w:rsid w:val="004E5197"/>
    <w:rsid w:val="004F0136"/>
    <w:rsid w:val="004F0C80"/>
    <w:rsid w:val="004F1416"/>
    <w:rsid w:val="004F2BBD"/>
    <w:rsid w:val="004F2C14"/>
    <w:rsid w:val="004F2D17"/>
    <w:rsid w:val="004F38D8"/>
    <w:rsid w:val="00505A9E"/>
    <w:rsid w:val="00510918"/>
    <w:rsid w:val="00510E73"/>
    <w:rsid w:val="00513E9B"/>
    <w:rsid w:val="005203DE"/>
    <w:rsid w:val="0052172D"/>
    <w:rsid w:val="00522FA4"/>
    <w:rsid w:val="0052608C"/>
    <w:rsid w:val="00527B45"/>
    <w:rsid w:val="00541B2E"/>
    <w:rsid w:val="00541DCF"/>
    <w:rsid w:val="00542CBD"/>
    <w:rsid w:val="00544A51"/>
    <w:rsid w:val="00544EEC"/>
    <w:rsid w:val="00546B56"/>
    <w:rsid w:val="00553928"/>
    <w:rsid w:val="00555242"/>
    <w:rsid w:val="00555B04"/>
    <w:rsid w:val="005578B5"/>
    <w:rsid w:val="00560993"/>
    <w:rsid w:val="00563530"/>
    <w:rsid w:val="00564F74"/>
    <w:rsid w:val="005668D0"/>
    <w:rsid w:val="00567BC5"/>
    <w:rsid w:val="00571263"/>
    <w:rsid w:val="00573644"/>
    <w:rsid w:val="00575E6D"/>
    <w:rsid w:val="0057777D"/>
    <w:rsid w:val="005802D5"/>
    <w:rsid w:val="00584AB8"/>
    <w:rsid w:val="0058631C"/>
    <w:rsid w:val="00587CAE"/>
    <w:rsid w:val="005918AE"/>
    <w:rsid w:val="00592E20"/>
    <w:rsid w:val="0059385A"/>
    <w:rsid w:val="00595488"/>
    <w:rsid w:val="00596B0C"/>
    <w:rsid w:val="00596B5C"/>
    <w:rsid w:val="005973B3"/>
    <w:rsid w:val="0059745D"/>
    <w:rsid w:val="005A1346"/>
    <w:rsid w:val="005A67B0"/>
    <w:rsid w:val="005C0274"/>
    <w:rsid w:val="005C0B59"/>
    <w:rsid w:val="005C13CC"/>
    <w:rsid w:val="005C1633"/>
    <w:rsid w:val="005C2B9C"/>
    <w:rsid w:val="005D033F"/>
    <w:rsid w:val="005D0CA6"/>
    <w:rsid w:val="005D1A7B"/>
    <w:rsid w:val="005D2477"/>
    <w:rsid w:val="005D2592"/>
    <w:rsid w:val="005D487F"/>
    <w:rsid w:val="005D4AC8"/>
    <w:rsid w:val="005D6A2E"/>
    <w:rsid w:val="005D777A"/>
    <w:rsid w:val="005E0965"/>
    <w:rsid w:val="005E11E9"/>
    <w:rsid w:val="005E3030"/>
    <w:rsid w:val="005E3922"/>
    <w:rsid w:val="005E5262"/>
    <w:rsid w:val="005F34E0"/>
    <w:rsid w:val="005F49A7"/>
    <w:rsid w:val="005F6E46"/>
    <w:rsid w:val="0060036C"/>
    <w:rsid w:val="00603867"/>
    <w:rsid w:val="00604B8B"/>
    <w:rsid w:val="00604C7B"/>
    <w:rsid w:val="00611144"/>
    <w:rsid w:val="00612DEC"/>
    <w:rsid w:val="00614CDB"/>
    <w:rsid w:val="00615574"/>
    <w:rsid w:val="00616FBD"/>
    <w:rsid w:val="0062240A"/>
    <w:rsid w:val="00627356"/>
    <w:rsid w:val="006274E4"/>
    <w:rsid w:val="00631F5B"/>
    <w:rsid w:val="00632AB8"/>
    <w:rsid w:val="0063474D"/>
    <w:rsid w:val="006364B0"/>
    <w:rsid w:val="006369B1"/>
    <w:rsid w:val="00636B2D"/>
    <w:rsid w:val="00636C1E"/>
    <w:rsid w:val="00636F94"/>
    <w:rsid w:val="00641B80"/>
    <w:rsid w:val="00644871"/>
    <w:rsid w:val="00644B4F"/>
    <w:rsid w:val="00645F08"/>
    <w:rsid w:val="006525A2"/>
    <w:rsid w:val="00652814"/>
    <w:rsid w:val="00653677"/>
    <w:rsid w:val="00654476"/>
    <w:rsid w:val="00655408"/>
    <w:rsid w:val="00656E28"/>
    <w:rsid w:val="00660EB8"/>
    <w:rsid w:val="0067469A"/>
    <w:rsid w:val="006755B9"/>
    <w:rsid w:val="00675C24"/>
    <w:rsid w:val="006771C5"/>
    <w:rsid w:val="006772DF"/>
    <w:rsid w:val="00680CE5"/>
    <w:rsid w:val="00680E6E"/>
    <w:rsid w:val="0068582A"/>
    <w:rsid w:val="00686F22"/>
    <w:rsid w:val="00687D97"/>
    <w:rsid w:val="00687EDC"/>
    <w:rsid w:val="006901E8"/>
    <w:rsid w:val="00690DFF"/>
    <w:rsid w:val="00691418"/>
    <w:rsid w:val="00693C6C"/>
    <w:rsid w:val="0069736B"/>
    <w:rsid w:val="006A2EE2"/>
    <w:rsid w:val="006A5B4A"/>
    <w:rsid w:val="006A64D8"/>
    <w:rsid w:val="006A6E3E"/>
    <w:rsid w:val="006B065C"/>
    <w:rsid w:val="006B09DC"/>
    <w:rsid w:val="006B2F00"/>
    <w:rsid w:val="006C1A92"/>
    <w:rsid w:val="006C7853"/>
    <w:rsid w:val="006D000E"/>
    <w:rsid w:val="006D02E4"/>
    <w:rsid w:val="006D252E"/>
    <w:rsid w:val="006D31BC"/>
    <w:rsid w:val="006D73C0"/>
    <w:rsid w:val="006D7974"/>
    <w:rsid w:val="006E0424"/>
    <w:rsid w:val="006E09DD"/>
    <w:rsid w:val="006E1E58"/>
    <w:rsid w:val="006F05B2"/>
    <w:rsid w:val="006F061F"/>
    <w:rsid w:val="006F5B3B"/>
    <w:rsid w:val="006F6E83"/>
    <w:rsid w:val="006F8EC2"/>
    <w:rsid w:val="00700686"/>
    <w:rsid w:val="00700D7B"/>
    <w:rsid w:val="007036AC"/>
    <w:rsid w:val="0070386D"/>
    <w:rsid w:val="0070535D"/>
    <w:rsid w:val="00707E54"/>
    <w:rsid w:val="0071192B"/>
    <w:rsid w:val="00711D25"/>
    <w:rsid w:val="007128D0"/>
    <w:rsid w:val="00716573"/>
    <w:rsid w:val="00717D2F"/>
    <w:rsid w:val="0072099A"/>
    <w:rsid w:val="0072109F"/>
    <w:rsid w:val="00725D39"/>
    <w:rsid w:val="00726601"/>
    <w:rsid w:val="0073201F"/>
    <w:rsid w:val="00732447"/>
    <w:rsid w:val="00733B29"/>
    <w:rsid w:val="00736531"/>
    <w:rsid w:val="00737EE8"/>
    <w:rsid w:val="00743831"/>
    <w:rsid w:val="0075150E"/>
    <w:rsid w:val="00751B0B"/>
    <w:rsid w:val="00751D6F"/>
    <w:rsid w:val="00755B15"/>
    <w:rsid w:val="00755FA1"/>
    <w:rsid w:val="00760160"/>
    <w:rsid w:val="00761B16"/>
    <w:rsid w:val="00762982"/>
    <w:rsid w:val="00762D1F"/>
    <w:rsid w:val="00762FA8"/>
    <w:rsid w:val="0076526F"/>
    <w:rsid w:val="00765859"/>
    <w:rsid w:val="00766AA4"/>
    <w:rsid w:val="00767220"/>
    <w:rsid w:val="00770228"/>
    <w:rsid w:val="0077224A"/>
    <w:rsid w:val="007756BB"/>
    <w:rsid w:val="00775904"/>
    <w:rsid w:val="00776CE7"/>
    <w:rsid w:val="00786B82"/>
    <w:rsid w:val="00786F82"/>
    <w:rsid w:val="0078799A"/>
    <w:rsid w:val="007907B8"/>
    <w:rsid w:val="00790925"/>
    <w:rsid w:val="00790AE5"/>
    <w:rsid w:val="00790E0A"/>
    <w:rsid w:val="00791732"/>
    <w:rsid w:val="00792207"/>
    <w:rsid w:val="00792DCD"/>
    <w:rsid w:val="00793308"/>
    <w:rsid w:val="007944F2"/>
    <w:rsid w:val="00797550"/>
    <w:rsid w:val="007A1172"/>
    <w:rsid w:val="007A1E9A"/>
    <w:rsid w:val="007A3ED5"/>
    <w:rsid w:val="007A73B1"/>
    <w:rsid w:val="007A7A60"/>
    <w:rsid w:val="007A7E5A"/>
    <w:rsid w:val="007B2039"/>
    <w:rsid w:val="007B2771"/>
    <w:rsid w:val="007B3AF6"/>
    <w:rsid w:val="007B5FDD"/>
    <w:rsid w:val="007C0155"/>
    <w:rsid w:val="007C15D1"/>
    <w:rsid w:val="007C16DF"/>
    <w:rsid w:val="007C6E01"/>
    <w:rsid w:val="007C715C"/>
    <w:rsid w:val="007D155E"/>
    <w:rsid w:val="007D1811"/>
    <w:rsid w:val="007D5129"/>
    <w:rsid w:val="007D66D3"/>
    <w:rsid w:val="007E2FC8"/>
    <w:rsid w:val="007E3BC0"/>
    <w:rsid w:val="007E43DC"/>
    <w:rsid w:val="007E5F78"/>
    <w:rsid w:val="007F1E19"/>
    <w:rsid w:val="007F5A61"/>
    <w:rsid w:val="007F6DF6"/>
    <w:rsid w:val="007F7BC5"/>
    <w:rsid w:val="00803749"/>
    <w:rsid w:val="00804FA8"/>
    <w:rsid w:val="00811670"/>
    <w:rsid w:val="00817051"/>
    <w:rsid w:val="00820865"/>
    <w:rsid w:val="00821BDD"/>
    <w:rsid w:val="0082263B"/>
    <w:rsid w:val="00822980"/>
    <w:rsid w:val="00824C72"/>
    <w:rsid w:val="00824F5F"/>
    <w:rsid w:val="008257C3"/>
    <w:rsid w:val="00827DF2"/>
    <w:rsid w:val="00831463"/>
    <w:rsid w:val="00833A17"/>
    <w:rsid w:val="00834141"/>
    <w:rsid w:val="00837402"/>
    <w:rsid w:val="008405A4"/>
    <w:rsid w:val="00841E04"/>
    <w:rsid w:val="00843C0A"/>
    <w:rsid w:val="00846407"/>
    <w:rsid w:val="00846F9F"/>
    <w:rsid w:val="0084719F"/>
    <w:rsid w:val="008517F6"/>
    <w:rsid w:val="00854E19"/>
    <w:rsid w:val="00866B32"/>
    <w:rsid w:val="00873869"/>
    <w:rsid w:val="008765CC"/>
    <w:rsid w:val="00876820"/>
    <w:rsid w:val="00877E09"/>
    <w:rsid w:val="008812F6"/>
    <w:rsid w:val="0088160F"/>
    <w:rsid w:val="00882FD1"/>
    <w:rsid w:val="00892ADB"/>
    <w:rsid w:val="00895B01"/>
    <w:rsid w:val="00897A75"/>
    <w:rsid w:val="008A463F"/>
    <w:rsid w:val="008A508A"/>
    <w:rsid w:val="008B0962"/>
    <w:rsid w:val="008B1728"/>
    <w:rsid w:val="008B1A38"/>
    <w:rsid w:val="008B2023"/>
    <w:rsid w:val="008B761D"/>
    <w:rsid w:val="008C04EE"/>
    <w:rsid w:val="008C0FC6"/>
    <w:rsid w:val="008C4385"/>
    <w:rsid w:val="008C4914"/>
    <w:rsid w:val="008C4DE1"/>
    <w:rsid w:val="008C709A"/>
    <w:rsid w:val="008D099C"/>
    <w:rsid w:val="008D2ED3"/>
    <w:rsid w:val="008D523E"/>
    <w:rsid w:val="008D5D8B"/>
    <w:rsid w:val="008D7C92"/>
    <w:rsid w:val="008E209B"/>
    <w:rsid w:val="008E39F4"/>
    <w:rsid w:val="008E72F2"/>
    <w:rsid w:val="008E76A1"/>
    <w:rsid w:val="008F11D1"/>
    <w:rsid w:val="008F183B"/>
    <w:rsid w:val="008F3E79"/>
    <w:rsid w:val="008F4C8B"/>
    <w:rsid w:val="008F4CFF"/>
    <w:rsid w:val="008F5273"/>
    <w:rsid w:val="008F5D5D"/>
    <w:rsid w:val="008F60FF"/>
    <w:rsid w:val="008F6177"/>
    <w:rsid w:val="008F6CE6"/>
    <w:rsid w:val="00902A6E"/>
    <w:rsid w:val="00904283"/>
    <w:rsid w:val="00906261"/>
    <w:rsid w:val="00906BC5"/>
    <w:rsid w:val="009075FC"/>
    <w:rsid w:val="00913177"/>
    <w:rsid w:val="00913931"/>
    <w:rsid w:val="00913959"/>
    <w:rsid w:val="00914208"/>
    <w:rsid w:val="00915BC2"/>
    <w:rsid w:val="00916598"/>
    <w:rsid w:val="009204DD"/>
    <w:rsid w:val="00925D2F"/>
    <w:rsid w:val="00927B2D"/>
    <w:rsid w:val="0093009D"/>
    <w:rsid w:val="009320D9"/>
    <w:rsid w:val="0093733F"/>
    <w:rsid w:val="0094105F"/>
    <w:rsid w:val="00941F12"/>
    <w:rsid w:val="00942DB1"/>
    <w:rsid w:val="00944DD6"/>
    <w:rsid w:val="00944EBD"/>
    <w:rsid w:val="00945316"/>
    <w:rsid w:val="00945867"/>
    <w:rsid w:val="00945ACD"/>
    <w:rsid w:val="009470FE"/>
    <w:rsid w:val="00955062"/>
    <w:rsid w:val="00956F34"/>
    <w:rsid w:val="00957503"/>
    <w:rsid w:val="009629E1"/>
    <w:rsid w:val="009657D2"/>
    <w:rsid w:val="00966B57"/>
    <w:rsid w:val="0096763F"/>
    <w:rsid w:val="009701FE"/>
    <w:rsid w:val="0097026F"/>
    <w:rsid w:val="0097031C"/>
    <w:rsid w:val="0097214D"/>
    <w:rsid w:val="00972CD7"/>
    <w:rsid w:val="0097615F"/>
    <w:rsid w:val="0098130D"/>
    <w:rsid w:val="009901E2"/>
    <w:rsid w:val="009915D0"/>
    <w:rsid w:val="009931DC"/>
    <w:rsid w:val="009952F1"/>
    <w:rsid w:val="00996073"/>
    <w:rsid w:val="00996C62"/>
    <w:rsid w:val="009A1BFE"/>
    <w:rsid w:val="009A252C"/>
    <w:rsid w:val="009A3946"/>
    <w:rsid w:val="009A3E21"/>
    <w:rsid w:val="009A5E75"/>
    <w:rsid w:val="009B0133"/>
    <w:rsid w:val="009B11A6"/>
    <w:rsid w:val="009B6451"/>
    <w:rsid w:val="009B7F37"/>
    <w:rsid w:val="009C337E"/>
    <w:rsid w:val="009C55EF"/>
    <w:rsid w:val="009C6798"/>
    <w:rsid w:val="009D0079"/>
    <w:rsid w:val="009D2202"/>
    <w:rsid w:val="009D2542"/>
    <w:rsid w:val="009D44DF"/>
    <w:rsid w:val="009D78C4"/>
    <w:rsid w:val="009E40AD"/>
    <w:rsid w:val="009E532E"/>
    <w:rsid w:val="009E627C"/>
    <w:rsid w:val="009E74BC"/>
    <w:rsid w:val="009F340D"/>
    <w:rsid w:val="00A03B19"/>
    <w:rsid w:val="00A052EF"/>
    <w:rsid w:val="00A053D4"/>
    <w:rsid w:val="00A059AD"/>
    <w:rsid w:val="00A05F7C"/>
    <w:rsid w:val="00A07F38"/>
    <w:rsid w:val="00A0D8C9"/>
    <w:rsid w:val="00A123B5"/>
    <w:rsid w:val="00A12723"/>
    <w:rsid w:val="00A12CC8"/>
    <w:rsid w:val="00A13430"/>
    <w:rsid w:val="00A13843"/>
    <w:rsid w:val="00A1641D"/>
    <w:rsid w:val="00A240F3"/>
    <w:rsid w:val="00A26155"/>
    <w:rsid w:val="00A33217"/>
    <w:rsid w:val="00A334C5"/>
    <w:rsid w:val="00A360C7"/>
    <w:rsid w:val="00A40CAB"/>
    <w:rsid w:val="00A427E7"/>
    <w:rsid w:val="00A43F10"/>
    <w:rsid w:val="00A44A1D"/>
    <w:rsid w:val="00A456EC"/>
    <w:rsid w:val="00A46716"/>
    <w:rsid w:val="00A503C3"/>
    <w:rsid w:val="00A509D3"/>
    <w:rsid w:val="00A50C2F"/>
    <w:rsid w:val="00A53C58"/>
    <w:rsid w:val="00A57C86"/>
    <w:rsid w:val="00A620C7"/>
    <w:rsid w:val="00A645C5"/>
    <w:rsid w:val="00A670DF"/>
    <w:rsid w:val="00A76247"/>
    <w:rsid w:val="00A87B87"/>
    <w:rsid w:val="00A973D1"/>
    <w:rsid w:val="00AA3CD2"/>
    <w:rsid w:val="00AB2BC6"/>
    <w:rsid w:val="00AB434D"/>
    <w:rsid w:val="00AB4C3A"/>
    <w:rsid w:val="00AB7B51"/>
    <w:rsid w:val="00AC2E8F"/>
    <w:rsid w:val="00AC3514"/>
    <w:rsid w:val="00AC4DBE"/>
    <w:rsid w:val="00AC64C8"/>
    <w:rsid w:val="00AD0A9D"/>
    <w:rsid w:val="00AD157D"/>
    <w:rsid w:val="00AD31B1"/>
    <w:rsid w:val="00AD768A"/>
    <w:rsid w:val="00AE30DE"/>
    <w:rsid w:val="00AE52C5"/>
    <w:rsid w:val="00AF0123"/>
    <w:rsid w:val="00AF1309"/>
    <w:rsid w:val="00B023E4"/>
    <w:rsid w:val="00B03EA3"/>
    <w:rsid w:val="00B04AE3"/>
    <w:rsid w:val="00B05C04"/>
    <w:rsid w:val="00B1150A"/>
    <w:rsid w:val="00B12016"/>
    <w:rsid w:val="00B12DBE"/>
    <w:rsid w:val="00B1716B"/>
    <w:rsid w:val="00B17181"/>
    <w:rsid w:val="00B21345"/>
    <w:rsid w:val="00B21393"/>
    <w:rsid w:val="00B220E6"/>
    <w:rsid w:val="00B23124"/>
    <w:rsid w:val="00B31886"/>
    <w:rsid w:val="00B326FF"/>
    <w:rsid w:val="00B350CE"/>
    <w:rsid w:val="00B3599D"/>
    <w:rsid w:val="00B359AA"/>
    <w:rsid w:val="00B410EA"/>
    <w:rsid w:val="00B4191B"/>
    <w:rsid w:val="00B41AE8"/>
    <w:rsid w:val="00B41F58"/>
    <w:rsid w:val="00B50511"/>
    <w:rsid w:val="00B50A80"/>
    <w:rsid w:val="00B532C3"/>
    <w:rsid w:val="00B5330F"/>
    <w:rsid w:val="00B53EA9"/>
    <w:rsid w:val="00B55A0E"/>
    <w:rsid w:val="00B60CE8"/>
    <w:rsid w:val="00B62181"/>
    <w:rsid w:val="00B64204"/>
    <w:rsid w:val="00B646B1"/>
    <w:rsid w:val="00B70C28"/>
    <w:rsid w:val="00B70E97"/>
    <w:rsid w:val="00B73217"/>
    <w:rsid w:val="00B74347"/>
    <w:rsid w:val="00B74A5A"/>
    <w:rsid w:val="00B7575D"/>
    <w:rsid w:val="00B77E16"/>
    <w:rsid w:val="00B8046A"/>
    <w:rsid w:val="00B80EED"/>
    <w:rsid w:val="00B86EC6"/>
    <w:rsid w:val="00B876BB"/>
    <w:rsid w:val="00B902D6"/>
    <w:rsid w:val="00B9102A"/>
    <w:rsid w:val="00B91D2D"/>
    <w:rsid w:val="00B9208B"/>
    <w:rsid w:val="00B9210C"/>
    <w:rsid w:val="00B93390"/>
    <w:rsid w:val="00B9627B"/>
    <w:rsid w:val="00B96571"/>
    <w:rsid w:val="00BA0D8E"/>
    <w:rsid w:val="00BA1771"/>
    <w:rsid w:val="00BA1D51"/>
    <w:rsid w:val="00BA50D0"/>
    <w:rsid w:val="00BA6A46"/>
    <w:rsid w:val="00BA7DDF"/>
    <w:rsid w:val="00BB15B9"/>
    <w:rsid w:val="00BB30BA"/>
    <w:rsid w:val="00BB394E"/>
    <w:rsid w:val="00BB7E2F"/>
    <w:rsid w:val="00BC0BCA"/>
    <w:rsid w:val="00BC1692"/>
    <w:rsid w:val="00BC38DE"/>
    <w:rsid w:val="00BC391A"/>
    <w:rsid w:val="00BC5320"/>
    <w:rsid w:val="00BD0FB2"/>
    <w:rsid w:val="00BD1B9D"/>
    <w:rsid w:val="00BD2A3E"/>
    <w:rsid w:val="00BD35AD"/>
    <w:rsid w:val="00BD7313"/>
    <w:rsid w:val="00BE0213"/>
    <w:rsid w:val="00BE2794"/>
    <w:rsid w:val="00BE2CDD"/>
    <w:rsid w:val="00BE3CCB"/>
    <w:rsid w:val="00BE5FCE"/>
    <w:rsid w:val="00BE79DE"/>
    <w:rsid w:val="00BF2392"/>
    <w:rsid w:val="00BF2F5A"/>
    <w:rsid w:val="00BF3656"/>
    <w:rsid w:val="00BF3893"/>
    <w:rsid w:val="00BF6B65"/>
    <w:rsid w:val="00BF7FAA"/>
    <w:rsid w:val="00BFF594"/>
    <w:rsid w:val="00C02BC9"/>
    <w:rsid w:val="00C04CE4"/>
    <w:rsid w:val="00C04D73"/>
    <w:rsid w:val="00C07FBE"/>
    <w:rsid w:val="00C11EE8"/>
    <w:rsid w:val="00C12461"/>
    <w:rsid w:val="00C12A7D"/>
    <w:rsid w:val="00C132D2"/>
    <w:rsid w:val="00C17075"/>
    <w:rsid w:val="00C176C6"/>
    <w:rsid w:val="00C1788E"/>
    <w:rsid w:val="00C21EF0"/>
    <w:rsid w:val="00C243C1"/>
    <w:rsid w:val="00C3175B"/>
    <w:rsid w:val="00C32BCB"/>
    <w:rsid w:val="00C3348E"/>
    <w:rsid w:val="00C33F66"/>
    <w:rsid w:val="00C34DD3"/>
    <w:rsid w:val="00C34E66"/>
    <w:rsid w:val="00C35554"/>
    <w:rsid w:val="00C44636"/>
    <w:rsid w:val="00C44EC9"/>
    <w:rsid w:val="00C45042"/>
    <w:rsid w:val="00C466D7"/>
    <w:rsid w:val="00C4675F"/>
    <w:rsid w:val="00C507D6"/>
    <w:rsid w:val="00C55BD2"/>
    <w:rsid w:val="00C55FFC"/>
    <w:rsid w:val="00C56003"/>
    <w:rsid w:val="00C5679B"/>
    <w:rsid w:val="00C64E7F"/>
    <w:rsid w:val="00C667FD"/>
    <w:rsid w:val="00C710E7"/>
    <w:rsid w:val="00C73AE0"/>
    <w:rsid w:val="00C762C8"/>
    <w:rsid w:val="00C764E5"/>
    <w:rsid w:val="00C80001"/>
    <w:rsid w:val="00C81E2C"/>
    <w:rsid w:val="00C90115"/>
    <w:rsid w:val="00C9468C"/>
    <w:rsid w:val="00C95459"/>
    <w:rsid w:val="00C95E8D"/>
    <w:rsid w:val="00C96B75"/>
    <w:rsid w:val="00C970D9"/>
    <w:rsid w:val="00CA1FAD"/>
    <w:rsid w:val="00CA328F"/>
    <w:rsid w:val="00CA3BDE"/>
    <w:rsid w:val="00CA3F3F"/>
    <w:rsid w:val="00CB02B1"/>
    <w:rsid w:val="00CB06A1"/>
    <w:rsid w:val="00CB0BD1"/>
    <w:rsid w:val="00CB18F5"/>
    <w:rsid w:val="00CB1DDA"/>
    <w:rsid w:val="00CB21A4"/>
    <w:rsid w:val="00CB5A4C"/>
    <w:rsid w:val="00CB669C"/>
    <w:rsid w:val="00CB6DB0"/>
    <w:rsid w:val="00CB7FEF"/>
    <w:rsid w:val="00CC3989"/>
    <w:rsid w:val="00CC3BFD"/>
    <w:rsid w:val="00CC551C"/>
    <w:rsid w:val="00CC5E27"/>
    <w:rsid w:val="00CC720B"/>
    <w:rsid w:val="00CD0F26"/>
    <w:rsid w:val="00CD14BC"/>
    <w:rsid w:val="00CD1926"/>
    <w:rsid w:val="00CD207C"/>
    <w:rsid w:val="00CD2BD3"/>
    <w:rsid w:val="00CD41B4"/>
    <w:rsid w:val="00CD58EE"/>
    <w:rsid w:val="00CD61C6"/>
    <w:rsid w:val="00CE2210"/>
    <w:rsid w:val="00CE36C1"/>
    <w:rsid w:val="00CE3BAB"/>
    <w:rsid w:val="00CE6319"/>
    <w:rsid w:val="00CE6E60"/>
    <w:rsid w:val="00CF0908"/>
    <w:rsid w:val="00CF1FCB"/>
    <w:rsid w:val="00CF259A"/>
    <w:rsid w:val="00CF492D"/>
    <w:rsid w:val="00CF5E13"/>
    <w:rsid w:val="00CF73E8"/>
    <w:rsid w:val="00D04BE0"/>
    <w:rsid w:val="00D04E1B"/>
    <w:rsid w:val="00D06025"/>
    <w:rsid w:val="00D221D1"/>
    <w:rsid w:val="00D2377B"/>
    <w:rsid w:val="00D268DE"/>
    <w:rsid w:val="00D278F0"/>
    <w:rsid w:val="00D30501"/>
    <w:rsid w:val="00D31233"/>
    <w:rsid w:val="00D31E24"/>
    <w:rsid w:val="00D32F50"/>
    <w:rsid w:val="00D3477A"/>
    <w:rsid w:val="00D360A7"/>
    <w:rsid w:val="00D360D5"/>
    <w:rsid w:val="00D37435"/>
    <w:rsid w:val="00D42E47"/>
    <w:rsid w:val="00D42FD4"/>
    <w:rsid w:val="00D4375C"/>
    <w:rsid w:val="00D440FF"/>
    <w:rsid w:val="00D46640"/>
    <w:rsid w:val="00D4673E"/>
    <w:rsid w:val="00D46B01"/>
    <w:rsid w:val="00D51697"/>
    <w:rsid w:val="00D56502"/>
    <w:rsid w:val="00D60BA9"/>
    <w:rsid w:val="00D60D16"/>
    <w:rsid w:val="00D61613"/>
    <w:rsid w:val="00D61D16"/>
    <w:rsid w:val="00D655A0"/>
    <w:rsid w:val="00D65AE6"/>
    <w:rsid w:val="00D65CA9"/>
    <w:rsid w:val="00D71DF2"/>
    <w:rsid w:val="00D72C5D"/>
    <w:rsid w:val="00D744D8"/>
    <w:rsid w:val="00D76DA6"/>
    <w:rsid w:val="00D76F25"/>
    <w:rsid w:val="00D80D52"/>
    <w:rsid w:val="00D85EF2"/>
    <w:rsid w:val="00D9044A"/>
    <w:rsid w:val="00D91145"/>
    <w:rsid w:val="00D96E36"/>
    <w:rsid w:val="00DA13B7"/>
    <w:rsid w:val="00DA1D73"/>
    <w:rsid w:val="00DA1E87"/>
    <w:rsid w:val="00DA439C"/>
    <w:rsid w:val="00DB16CA"/>
    <w:rsid w:val="00DB2205"/>
    <w:rsid w:val="00DB2C63"/>
    <w:rsid w:val="00DB3215"/>
    <w:rsid w:val="00DB39AB"/>
    <w:rsid w:val="00DB7390"/>
    <w:rsid w:val="00DC2278"/>
    <w:rsid w:val="00DC3FE0"/>
    <w:rsid w:val="00DC4EAF"/>
    <w:rsid w:val="00DC7E4C"/>
    <w:rsid w:val="00DD083B"/>
    <w:rsid w:val="00DD1E23"/>
    <w:rsid w:val="00DD399F"/>
    <w:rsid w:val="00DD6A50"/>
    <w:rsid w:val="00DE2F37"/>
    <w:rsid w:val="00DE3BE3"/>
    <w:rsid w:val="00DF09F1"/>
    <w:rsid w:val="00DF21C6"/>
    <w:rsid w:val="00DF2DA8"/>
    <w:rsid w:val="00DF3C43"/>
    <w:rsid w:val="00DF5E8E"/>
    <w:rsid w:val="00DF7D9E"/>
    <w:rsid w:val="00DF7EBF"/>
    <w:rsid w:val="00E00B11"/>
    <w:rsid w:val="00E01667"/>
    <w:rsid w:val="00E02115"/>
    <w:rsid w:val="00E026C8"/>
    <w:rsid w:val="00E067AD"/>
    <w:rsid w:val="00E105CF"/>
    <w:rsid w:val="00E11E2B"/>
    <w:rsid w:val="00E14899"/>
    <w:rsid w:val="00E149A1"/>
    <w:rsid w:val="00E155E0"/>
    <w:rsid w:val="00E167E1"/>
    <w:rsid w:val="00E16872"/>
    <w:rsid w:val="00E168BC"/>
    <w:rsid w:val="00E174AF"/>
    <w:rsid w:val="00E2049A"/>
    <w:rsid w:val="00E22457"/>
    <w:rsid w:val="00E22C50"/>
    <w:rsid w:val="00E258BA"/>
    <w:rsid w:val="00E31489"/>
    <w:rsid w:val="00E3210B"/>
    <w:rsid w:val="00E347D6"/>
    <w:rsid w:val="00E36B40"/>
    <w:rsid w:val="00E37166"/>
    <w:rsid w:val="00E373AF"/>
    <w:rsid w:val="00E40840"/>
    <w:rsid w:val="00E440D7"/>
    <w:rsid w:val="00E448DB"/>
    <w:rsid w:val="00E45220"/>
    <w:rsid w:val="00E45940"/>
    <w:rsid w:val="00E45FE9"/>
    <w:rsid w:val="00E5068F"/>
    <w:rsid w:val="00E53E2F"/>
    <w:rsid w:val="00E57A06"/>
    <w:rsid w:val="00E57C9F"/>
    <w:rsid w:val="00E60095"/>
    <w:rsid w:val="00E61193"/>
    <w:rsid w:val="00E61720"/>
    <w:rsid w:val="00E640BD"/>
    <w:rsid w:val="00E64CC6"/>
    <w:rsid w:val="00E64CF8"/>
    <w:rsid w:val="00E6521B"/>
    <w:rsid w:val="00E654DD"/>
    <w:rsid w:val="00E67738"/>
    <w:rsid w:val="00E70397"/>
    <w:rsid w:val="00E7174A"/>
    <w:rsid w:val="00E7246F"/>
    <w:rsid w:val="00E7427D"/>
    <w:rsid w:val="00E745A8"/>
    <w:rsid w:val="00E74D4F"/>
    <w:rsid w:val="00E810CD"/>
    <w:rsid w:val="00E821F2"/>
    <w:rsid w:val="00E83C64"/>
    <w:rsid w:val="00E84FE5"/>
    <w:rsid w:val="00E86EC0"/>
    <w:rsid w:val="00E87F9D"/>
    <w:rsid w:val="00E92F8D"/>
    <w:rsid w:val="00E935FF"/>
    <w:rsid w:val="00E946E0"/>
    <w:rsid w:val="00E95928"/>
    <w:rsid w:val="00EA00FA"/>
    <w:rsid w:val="00EA2AE6"/>
    <w:rsid w:val="00EA3C67"/>
    <w:rsid w:val="00EA45A2"/>
    <w:rsid w:val="00EA5AAD"/>
    <w:rsid w:val="00EA6774"/>
    <w:rsid w:val="00EB0B5F"/>
    <w:rsid w:val="00EB33F4"/>
    <w:rsid w:val="00EB3791"/>
    <w:rsid w:val="00EB421D"/>
    <w:rsid w:val="00EB7EB7"/>
    <w:rsid w:val="00EC3193"/>
    <w:rsid w:val="00EC6B28"/>
    <w:rsid w:val="00EC6C53"/>
    <w:rsid w:val="00ED30B9"/>
    <w:rsid w:val="00ED6BBC"/>
    <w:rsid w:val="00ED7CDB"/>
    <w:rsid w:val="00EE04CA"/>
    <w:rsid w:val="00EE0585"/>
    <w:rsid w:val="00EE0FE1"/>
    <w:rsid w:val="00EE3A19"/>
    <w:rsid w:val="00EE662B"/>
    <w:rsid w:val="00EF373F"/>
    <w:rsid w:val="00EF4760"/>
    <w:rsid w:val="00EF6096"/>
    <w:rsid w:val="00EF710D"/>
    <w:rsid w:val="00F007C2"/>
    <w:rsid w:val="00F00CB8"/>
    <w:rsid w:val="00F036DF"/>
    <w:rsid w:val="00F03F69"/>
    <w:rsid w:val="00F04603"/>
    <w:rsid w:val="00F0555E"/>
    <w:rsid w:val="00F05D6F"/>
    <w:rsid w:val="00F16176"/>
    <w:rsid w:val="00F2164F"/>
    <w:rsid w:val="00F22A51"/>
    <w:rsid w:val="00F23734"/>
    <w:rsid w:val="00F2387B"/>
    <w:rsid w:val="00F25637"/>
    <w:rsid w:val="00F26996"/>
    <w:rsid w:val="00F31518"/>
    <w:rsid w:val="00F335E6"/>
    <w:rsid w:val="00F340AD"/>
    <w:rsid w:val="00F35932"/>
    <w:rsid w:val="00F36373"/>
    <w:rsid w:val="00F377E2"/>
    <w:rsid w:val="00F40CDA"/>
    <w:rsid w:val="00F43E0E"/>
    <w:rsid w:val="00F44565"/>
    <w:rsid w:val="00F445EF"/>
    <w:rsid w:val="00F46402"/>
    <w:rsid w:val="00F51B31"/>
    <w:rsid w:val="00F54E4F"/>
    <w:rsid w:val="00F5502B"/>
    <w:rsid w:val="00F55550"/>
    <w:rsid w:val="00F56B66"/>
    <w:rsid w:val="00F56BE9"/>
    <w:rsid w:val="00F62E54"/>
    <w:rsid w:val="00F63CD1"/>
    <w:rsid w:val="00F652E6"/>
    <w:rsid w:val="00F65521"/>
    <w:rsid w:val="00F67868"/>
    <w:rsid w:val="00F70E6A"/>
    <w:rsid w:val="00F71ED1"/>
    <w:rsid w:val="00F72F71"/>
    <w:rsid w:val="00F757F4"/>
    <w:rsid w:val="00F77E1E"/>
    <w:rsid w:val="00F82B64"/>
    <w:rsid w:val="00F833BA"/>
    <w:rsid w:val="00F8520E"/>
    <w:rsid w:val="00F8570E"/>
    <w:rsid w:val="00F871A5"/>
    <w:rsid w:val="00F8744F"/>
    <w:rsid w:val="00F91969"/>
    <w:rsid w:val="00F9300F"/>
    <w:rsid w:val="00F9328E"/>
    <w:rsid w:val="00F93CD2"/>
    <w:rsid w:val="00F9741A"/>
    <w:rsid w:val="00FA1083"/>
    <w:rsid w:val="00FA430D"/>
    <w:rsid w:val="00FA5A27"/>
    <w:rsid w:val="00FA77F2"/>
    <w:rsid w:val="00FA7EF8"/>
    <w:rsid w:val="00FB24DC"/>
    <w:rsid w:val="00FB27E8"/>
    <w:rsid w:val="00FB323F"/>
    <w:rsid w:val="00FB4B73"/>
    <w:rsid w:val="00FB4F36"/>
    <w:rsid w:val="00FB5797"/>
    <w:rsid w:val="00FB6DEC"/>
    <w:rsid w:val="00FB77C9"/>
    <w:rsid w:val="00FC06A2"/>
    <w:rsid w:val="00FC217E"/>
    <w:rsid w:val="00FC2773"/>
    <w:rsid w:val="00FC6108"/>
    <w:rsid w:val="00FC7DE8"/>
    <w:rsid w:val="00FD0B04"/>
    <w:rsid w:val="00FD2FFC"/>
    <w:rsid w:val="00FD30CA"/>
    <w:rsid w:val="00FD5A17"/>
    <w:rsid w:val="00FD5B59"/>
    <w:rsid w:val="00FD6B7A"/>
    <w:rsid w:val="00FD7000"/>
    <w:rsid w:val="00FD7FD0"/>
    <w:rsid w:val="00FE13DC"/>
    <w:rsid w:val="00FE191B"/>
    <w:rsid w:val="00FE3319"/>
    <w:rsid w:val="00FE3355"/>
    <w:rsid w:val="00FE5770"/>
    <w:rsid w:val="00FE58E6"/>
    <w:rsid w:val="00FF0A84"/>
    <w:rsid w:val="00FF0E64"/>
    <w:rsid w:val="00FF2E04"/>
    <w:rsid w:val="00FF30DD"/>
    <w:rsid w:val="00FF7446"/>
    <w:rsid w:val="018D6DEF"/>
    <w:rsid w:val="01A3F64B"/>
    <w:rsid w:val="01B258B4"/>
    <w:rsid w:val="01C1B804"/>
    <w:rsid w:val="02186809"/>
    <w:rsid w:val="02B4B2D0"/>
    <w:rsid w:val="02BC0B51"/>
    <w:rsid w:val="02D3F4F5"/>
    <w:rsid w:val="030CEE79"/>
    <w:rsid w:val="03293E50"/>
    <w:rsid w:val="039D8BAF"/>
    <w:rsid w:val="03FCAF9A"/>
    <w:rsid w:val="0422EA02"/>
    <w:rsid w:val="042814FE"/>
    <w:rsid w:val="04794B5E"/>
    <w:rsid w:val="04C17247"/>
    <w:rsid w:val="04DF312D"/>
    <w:rsid w:val="04E0E585"/>
    <w:rsid w:val="04E3CCEC"/>
    <w:rsid w:val="056856C2"/>
    <w:rsid w:val="0585067E"/>
    <w:rsid w:val="05A87447"/>
    <w:rsid w:val="05C36F94"/>
    <w:rsid w:val="05D0DAEC"/>
    <w:rsid w:val="05EB90BB"/>
    <w:rsid w:val="05F29CF0"/>
    <w:rsid w:val="06066EEE"/>
    <w:rsid w:val="061AA244"/>
    <w:rsid w:val="062154A8"/>
    <w:rsid w:val="06651397"/>
    <w:rsid w:val="07CF5BEC"/>
    <w:rsid w:val="07FD3212"/>
    <w:rsid w:val="08498C8B"/>
    <w:rsid w:val="08763A39"/>
    <w:rsid w:val="0880F67B"/>
    <w:rsid w:val="08ACCCBF"/>
    <w:rsid w:val="099085F7"/>
    <w:rsid w:val="0A1DA855"/>
    <w:rsid w:val="0AACE5B6"/>
    <w:rsid w:val="0AAEF5F7"/>
    <w:rsid w:val="0B0A33FB"/>
    <w:rsid w:val="0B345035"/>
    <w:rsid w:val="0BEA787F"/>
    <w:rsid w:val="0C082607"/>
    <w:rsid w:val="0C875124"/>
    <w:rsid w:val="0CA686DF"/>
    <w:rsid w:val="0CD02096"/>
    <w:rsid w:val="0CFE7AC7"/>
    <w:rsid w:val="0D0C78C4"/>
    <w:rsid w:val="0D0D229A"/>
    <w:rsid w:val="0D20D8A0"/>
    <w:rsid w:val="0D37FDB3"/>
    <w:rsid w:val="0D66A4C4"/>
    <w:rsid w:val="0D6B8846"/>
    <w:rsid w:val="0D8648E0"/>
    <w:rsid w:val="0DA13B23"/>
    <w:rsid w:val="0E009018"/>
    <w:rsid w:val="0E475DE4"/>
    <w:rsid w:val="0E60F03E"/>
    <w:rsid w:val="0EC793BB"/>
    <w:rsid w:val="0F8056D9"/>
    <w:rsid w:val="0F99770C"/>
    <w:rsid w:val="0FE8DDCD"/>
    <w:rsid w:val="10286447"/>
    <w:rsid w:val="109EB96E"/>
    <w:rsid w:val="10B19AF6"/>
    <w:rsid w:val="10C825E4"/>
    <w:rsid w:val="1120BE12"/>
    <w:rsid w:val="1198D654"/>
    <w:rsid w:val="11B408F4"/>
    <w:rsid w:val="11C9CA43"/>
    <w:rsid w:val="12238A00"/>
    <w:rsid w:val="126F497D"/>
    <w:rsid w:val="12791C23"/>
    <w:rsid w:val="127B7048"/>
    <w:rsid w:val="12BA07DC"/>
    <w:rsid w:val="12C6C55B"/>
    <w:rsid w:val="12DFFCEF"/>
    <w:rsid w:val="12E36FC3"/>
    <w:rsid w:val="12E41CC6"/>
    <w:rsid w:val="13079BD0"/>
    <w:rsid w:val="131D606F"/>
    <w:rsid w:val="13659AA4"/>
    <w:rsid w:val="1370F777"/>
    <w:rsid w:val="139FBE3F"/>
    <w:rsid w:val="13A670A4"/>
    <w:rsid w:val="13AD4767"/>
    <w:rsid w:val="13B43C33"/>
    <w:rsid w:val="13DD1704"/>
    <w:rsid w:val="13F6A48F"/>
    <w:rsid w:val="143091C4"/>
    <w:rsid w:val="145D08B3"/>
    <w:rsid w:val="145FBF07"/>
    <w:rsid w:val="14DDC32C"/>
    <w:rsid w:val="1508D71F"/>
    <w:rsid w:val="15453304"/>
    <w:rsid w:val="1579C7AF"/>
    <w:rsid w:val="15EF985D"/>
    <w:rsid w:val="15FC7E57"/>
    <w:rsid w:val="16625A8F"/>
    <w:rsid w:val="16D29F49"/>
    <w:rsid w:val="16FDF067"/>
    <w:rsid w:val="170D345B"/>
    <w:rsid w:val="1753C070"/>
    <w:rsid w:val="17595ED4"/>
    <w:rsid w:val="17869CA3"/>
    <w:rsid w:val="17C22209"/>
    <w:rsid w:val="17D02A27"/>
    <w:rsid w:val="18583A93"/>
    <w:rsid w:val="193EDDB1"/>
    <w:rsid w:val="19510C4C"/>
    <w:rsid w:val="1970F56B"/>
    <w:rsid w:val="197FA465"/>
    <w:rsid w:val="19BF0A79"/>
    <w:rsid w:val="19D7B0BD"/>
    <w:rsid w:val="19E9993F"/>
    <w:rsid w:val="1A18BC3D"/>
    <w:rsid w:val="1A635AD3"/>
    <w:rsid w:val="1A8AA9C5"/>
    <w:rsid w:val="1AA3212C"/>
    <w:rsid w:val="1AC30980"/>
    <w:rsid w:val="1ACA9EB6"/>
    <w:rsid w:val="1AEAE039"/>
    <w:rsid w:val="1B2403B4"/>
    <w:rsid w:val="1B4DD87A"/>
    <w:rsid w:val="1B99318B"/>
    <w:rsid w:val="1BADEBA8"/>
    <w:rsid w:val="1BDCF0BD"/>
    <w:rsid w:val="1BFD999D"/>
    <w:rsid w:val="1C13A79A"/>
    <w:rsid w:val="1C408DB2"/>
    <w:rsid w:val="1C44C7B7"/>
    <w:rsid w:val="1C5ED9E1"/>
    <w:rsid w:val="1C794570"/>
    <w:rsid w:val="1C9721C7"/>
    <w:rsid w:val="1C9D17C2"/>
    <w:rsid w:val="1CBEBE9A"/>
    <w:rsid w:val="1CEE2A89"/>
    <w:rsid w:val="1D44F5B4"/>
    <w:rsid w:val="1D9179F7"/>
    <w:rsid w:val="1D956E7C"/>
    <w:rsid w:val="1DAAA2F5"/>
    <w:rsid w:val="1DCA2E27"/>
    <w:rsid w:val="1E72FA4B"/>
    <w:rsid w:val="1E85C474"/>
    <w:rsid w:val="1E882C61"/>
    <w:rsid w:val="1E8F36FC"/>
    <w:rsid w:val="1EA134C4"/>
    <w:rsid w:val="1ED90712"/>
    <w:rsid w:val="1EEEE9DF"/>
    <w:rsid w:val="1F2AD846"/>
    <w:rsid w:val="1FD996C3"/>
    <w:rsid w:val="2023FCC2"/>
    <w:rsid w:val="203ACA47"/>
    <w:rsid w:val="20711539"/>
    <w:rsid w:val="2072BC74"/>
    <w:rsid w:val="2096B74E"/>
    <w:rsid w:val="20DBADD9"/>
    <w:rsid w:val="2133E771"/>
    <w:rsid w:val="21934051"/>
    <w:rsid w:val="21A5C0A9"/>
    <w:rsid w:val="21A63260"/>
    <w:rsid w:val="21BFCD23"/>
    <w:rsid w:val="22262F12"/>
    <w:rsid w:val="225897F8"/>
    <w:rsid w:val="22AD496B"/>
    <w:rsid w:val="22CE7F4D"/>
    <w:rsid w:val="23AB2AE3"/>
    <w:rsid w:val="23C5C981"/>
    <w:rsid w:val="23E67259"/>
    <w:rsid w:val="23E7931E"/>
    <w:rsid w:val="23FE530D"/>
    <w:rsid w:val="240A60AC"/>
    <w:rsid w:val="24142963"/>
    <w:rsid w:val="243ABF88"/>
    <w:rsid w:val="243F446B"/>
    <w:rsid w:val="2443AE59"/>
    <w:rsid w:val="248AD213"/>
    <w:rsid w:val="24DD2133"/>
    <w:rsid w:val="250AD693"/>
    <w:rsid w:val="250D39E2"/>
    <w:rsid w:val="256193B8"/>
    <w:rsid w:val="259038BA"/>
    <w:rsid w:val="25F59073"/>
    <w:rsid w:val="2614935B"/>
    <w:rsid w:val="2626A274"/>
    <w:rsid w:val="26D3DC3E"/>
    <w:rsid w:val="282E2CB7"/>
    <w:rsid w:val="28365C49"/>
    <w:rsid w:val="284A1D34"/>
    <w:rsid w:val="288310CC"/>
    <w:rsid w:val="29023203"/>
    <w:rsid w:val="2912AAB7"/>
    <w:rsid w:val="293066EB"/>
    <w:rsid w:val="2971EEA5"/>
    <w:rsid w:val="29A7C6A8"/>
    <w:rsid w:val="29AF0183"/>
    <w:rsid w:val="29B9044D"/>
    <w:rsid w:val="29DD2C29"/>
    <w:rsid w:val="29E9A8D7"/>
    <w:rsid w:val="29F2ED78"/>
    <w:rsid w:val="2A1D23CA"/>
    <w:rsid w:val="2A51A5A6"/>
    <w:rsid w:val="2A6161E2"/>
    <w:rsid w:val="2A6DD671"/>
    <w:rsid w:val="2AD82BA3"/>
    <w:rsid w:val="2B91DD9D"/>
    <w:rsid w:val="2BE6BDE5"/>
    <w:rsid w:val="2BF4C6F6"/>
    <w:rsid w:val="2C78F69F"/>
    <w:rsid w:val="2C7FCC74"/>
    <w:rsid w:val="2CA99B14"/>
    <w:rsid w:val="2D55C2C7"/>
    <w:rsid w:val="2D723E59"/>
    <w:rsid w:val="2D779D95"/>
    <w:rsid w:val="2DB47C58"/>
    <w:rsid w:val="2DFF9335"/>
    <w:rsid w:val="2E32A584"/>
    <w:rsid w:val="2E50D43E"/>
    <w:rsid w:val="2E699CC4"/>
    <w:rsid w:val="2E8C7570"/>
    <w:rsid w:val="2E8F0D92"/>
    <w:rsid w:val="2E96D79B"/>
    <w:rsid w:val="2EE06273"/>
    <w:rsid w:val="2EE572B3"/>
    <w:rsid w:val="2EF2FDD8"/>
    <w:rsid w:val="2F136DF6"/>
    <w:rsid w:val="2F298CEF"/>
    <w:rsid w:val="2F4618E2"/>
    <w:rsid w:val="2F65871B"/>
    <w:rsid w:val="2F8374A6"/>
    <w:rsid w:val="2F9BE040"/>
    <w:rsid w:val="2FCE9AB1"/>
    <w:rsid w:val="30127E69"/>
    <w:rsid w:val="3017750D"/>
    <w:rsid w:val="304918AD"/>
    <w:rsid w:val="308ECE39"/>
    <w:rsid w:val="3135FAD7"/>
    <w:rsid w:val="3150BB44"/>
    <w:rsid w:val="316A4646"/>
    <w:rsid w:val="316B6724"/>
    <w:rsid w:val="3176885B"/>
    <w:rsid w:val="3188B608"/>
    <w:rsid w:val="318D9B9C"/>
    <w:rsid w:val="31C6AE54"/>
    <w:rsid w:val="31D7D71D"/>
    <w:rsid w:val="31E4E90E"/>
    <w:rsid w:val="31EC91B5"/>
    <w:rsid w:val="32118134"/>
    <w:rsid w:val="322815E0"/>
    <w:rsid w:val="328FF651"/>
    <w:rsid w:val="32AFEB9F"/>
    <w:rsid w:val="3319413F"/>
    <w:rsid w:val="334F5638"/>
    <w:rsid w:val="33A0E54D"/>
    <w:rsid w:val="33FB2732"/>
    <w:rsid w:val="34068CED"/>
    <w:rsid w:val="3440610F"/>
    <w:rsid w:val="3478CF80"/>
    <w:rsid w:val="34EB2699"/>
    <w:rsid w:val="3504FA76"/>
    <w:rsid w:val="35EA022B"/>
    <w:rsid w:val="36CF38BE"/>
    <w:rsid w:val="370A1C06"/>
    <w:rsid w:val="3768A0E9"/>
    <w:rsid w:val="376E00E8"/>
    <w:rsid w:val="378DC9C8"/>
    <w:rsid w:val="37C6D2F8"/>
    <w:rsid w:val="383C9B38"/>
    <w:rsid w:val="3847DD1F"/>
    <w:rsid w:val="38628BA8"/>
    <w:rsid w:val="38764532"/>
    <w:rsid w:val="387FDD91"/>
    <w:rsid w:val="38DBD418"/>
    <w:rsid w:val="38FF3B26"/>
    <w:rsid w:val="395FF8F8"/>
    <w:rsid w:val="397DED73"/>
    <w:rsid w:val="39EF827F"/>
    <w:rsid w:val="39F353F7"/>
    <w:rsid w:val="3A0DDB47"/>
    <w:rsid w:val="3A6FB56F"/>
    <w:rsid w:val="3A8BF78E"/>
    <w:rsid w:val="3AA771AF"/>
    <w:rsid w:val="3AC85B13"/>
    <w:rsid w:val="3B110DB1"/>
    <w:rsid w:val="3B35363F"/>
    <w:rsid w:val="3B8A18FC"/>
    <w:rsid w:val="3BD3E971"/>
    <w:rsid w:val="3BD746ED"/>
    <w:rsid w:val="3C5DCDB0"/>
    <w:rsid w:val="3C61CD64"/>
    <w:rsid w:val="3C9DF770"/>
    <w:rsid w:val="3CF2641B"/>
    <w:rsid w:val="3D508820"/>
    <w:rsid w:val="3D5E51C3"/>
    <w:rsid w:val="3D767B1D"/>
    <w:rsid w:val="3E0267F6"/>
    <w:rsid w:val="3E1B4C9A"/>
    <w:rsid w:val="3EF15058"/>
    <w:rsid w:val="3F073415"/>
    <w:rsid w:val="3F7D33D0"/>
    <w:rsid w:val="3FBD0C68"/>
    <w:rsid w:val="3FCB3771"/>
    <w:rsid w:val="4028B6AA"/>
    <w:rsid w:val="406B8BA6"/>
    <w:rsid w:val="4084A764"/>
    <w:rsid w:val="41203757"/>
    <w:rsid w:val="415CA1CB"/>
    <w:rsid w:val="41679BD2"/>
    <w:rsid w:val="41C9B4BF"/>
    <w:rsid w:val="42459A71"/>
    <w:rsid w:val="42A8BCD4"/>
    <w:rsid w:val="42AF6DD5"/>
    <w:rsid w:val="42BC4E12"/>
    <w:rsid w:val="42F165A0"/>
    <w:rsid w:val="433BE2F9"/>
    <w:rsid w:val="436D6D2F"/>
    <w:rsid w:val="43B177EA"/>
    <w:rsid w:val="43B386E4"/>
    <w:rsid w:val="43B414BA"/>
    <w:rsid w:val="4406F18D"/>
    <w:rsid w:val="4426A761"/>
    <w:rsid w:val="4450A4F3"/>
    <w:rsid w:val="4463C1E2"/>
    <w:rsid w:val="44861211"/>
    <w:rsid w:val="448A0E20"/>
    <w:rsid w:val="44C8C1BB"/>
    <w:rsid w:val="44CB3408"/>
    <w:rsid w:val="452D892F"/>
    <w:rsid w:val="45362C4D"/>
    <w:rsid w:val="4543C4F5"/>
    <w:rsid w:val="455F9319"/>
    <w:rsid w:val="456C215F"/>
    <w:rsid w:val="45A0C0CA"/>
    <w:rsid w:val="45EC7554"/>
    <w:rsid w:val="460F211F"/>
    <w:rsid w:val="466EE5E6"/>
    <w:rsid w:val="46BCEEFC"/>
    <w:rsid w:val="46D8783F"/>
    <w:rsid w:val="482E49FF"/>
    <w:rsid w:val="485B292E"/>
    <w:rsid w:val="48942590"/>
    <w:rsid w:val="489842FE"/>
    <w:rsid w:val="48B4508E"/>
    <w:rsid w:val="48D12236"/>
    <w:rsid w:val="48D1D343"/>
    <w:rsid w:val="48FA1884"/>
    <w:rsid w:val="49472AB1"/>
    <w:rsid w:val="4955CB5B"/>
    <w:rsid w:val="498E3DC1"/>
    <w:rsid w:val="49A546D2"/>
    <w:rsid w:val="49CC8268"/>
    <w:rsid w:val="4A682AE8"/>
    <w:rsid w:val="4A9C78E0"/>
    <w:rsid w:val="4ABFE677"/>
    <w:rsid w:val="4AE40E53"/>
    <w:rsid w:val="4B222539"/>
    <w:rsid w:val="4B409ED5"/>
    <w:rsid w:val="4B4E7942"/>
    <w:rsid w:val="4B9AC83C"/>
    <w:rsid w:val="4BB37F05"/>
    <w:rsid w:val="4BC3B551"/>
    <w:rsid w:val="4BCE0C22"/>
    <w:rsid w:val="4BE42D85"/>
    <w:rsid w:val="4C54A1D2"/>
    <w:rsid w:val="4C6B0FE1"/>
    <w:rsid w:val="4CC1A8AD"/>
    <w:rsid w:val="4D22F95C"/>
    <w:rsid w:val="4D482C29"/>
    <w:rsid w:val="4D6AA4FE"/>
    <w:rsid w:val="4DD9C6EF"/>
    <w:rsid w:val="4DF12AA5"/>
    <w:rsid w:val="4E002A59"/>
    <w:rsid w:val="4E3A372D"/>
    <w:rsid w:val="4E461C01"/>
    <w:rsid w:val="4E607832"/>
    <w:rsid w:val="4EC9EEC5"/>
    <w:rsid w:val="4EE3FC8A"/>
    <w:rsid w:val="4EE71E43"/>
    <w:rsid w:val="4F223AEE"/>
    <w:rsid w:val="4F3BB2BD"/>
    <w:rsid w:val="4F4314D9"/>
    <w:rsid w:val="4F6432FF"/>
    <w:rsid w:val="4F90708F"/>
    <w:rsid w:val="4FFCAD3A"/>
    <w:rsid w:val="4FFFDAB6"/>
    <w:rsid w:val="5013DEFE"/>
    <w:rsid w:val="50229B8F"/>
    <w:rsid w:val="5081A2D1"/>
    <w:rsid w:val="50C55E14"/>
    <w:rsid w:val="51658CCB"/>
    <w:rsid w:val="5175B753"/>
    <w:rsid w:val="517966ED"/>
    <w:rsid w:val="51AA453B"/>
    <w:rsid w:val="51FE567B"/>
    <w:rsid w:val="520C9DE2"/>
    <w:rsid w:val="524712CA"/>
    <w:rsid w:val="527D95A7"/>
    <w:rsid w:val="52BD99C7"/>
    <w:rsid w:val="52D3443B"/>
    <w:rsid w:val="53222B16"/>
    <w:rsid w:val="5333E955"/>
    <w:rsid w:val="537D691A"/>
    <w:rsid w:val="53C8B6E2"/>
    <w:rsid w:val="53CB8BA1"/>
    <w:rsid w:val="53FE0EFF"/>
    <w:rsid w:val="542282E6"/>
    <w:rsid w:val="543344F0"/>
    <w:rsid w:val="543DD27F"/>
    <w:rsid w:val="5443B886"/>
    <w:rsid w:val="54A5D14B"/>
    <w:rsid w:val="54B61B9F"/>
    <w:rsid w:val="55330872"/>
    <w:rsid w:val="556C01E4"/>
    <w:rsid w:val="55844A6A"/>
    <w:rsid w:val="55CFDA14"/>
    <w:rsid w:val="55D8E066"/>
    <w:rsid w:val="55DCD5CC"/>
    <w:rsid w:val="560A86A4"/>
    <w:rsid w:val="56262E81"/>
    <w:rsid w:val="56425CE4"/>
    <w:rsid w:val="56C6C81B"/>
    <w:rsid w:val="56C7197B"/>
    <w:rsid w:val="56E5CBB6"/>
    <w:rsid w:val="56F65C11"/>
    <w:rsid w:val="57015B90"/>
    <w:rsid w:val="57032C63"/>
    <w:rsid w:val="571974CA"/>
    <w:rsid w:val="5726EDD4"/>
    <w:rsid w:val="579E2773"/>
    <w:rsid w:val="5818F1E7"/>
    <w:rsid w:val="58670B27"/>
    <w:rsid w:val="589EFCC4"/>
    <w:rsid w:val="58E8577A"/>
    <w:rsid w:val="58F8B4DA"/>
    <w:rsid w:val="5903D0EE"/>
    <w:rsid w:val="593E4A4F"/>
    <w:rsid w:val="5941E45F"/>
    <w:rsid w:val="59431658"/>
    <w:rsid w:val="598CDF96"/>
    <w:rsid w:val="59A47620"/>
    <w:rsid w:val="59AAD948"/>
    <w:rsid w:val="59BC3207"/>
    <w:rsid w:val="59D42CE7"/>
    <w:rsid w:val="5A20E84B"/>
    <w:rsid w:val="5A38FC52"/>
    <w:rsid w:val="5A3FDA7C"/>
    <w:rsid w:val="5A440642"/>
    <w:rsid w:val="5A8427DB"/>
    <w:rsid w:val="5AB8FDC4"/>
    <w:rsid w:val="5ABDD7AA"/>
    <w:rsid w:val="5AC8A6DF"/>
    <w:rsid w:val="5ADA1A1D"/>
    <w:rsid w:val="5ADF11A1"/>
    <w:rsid w:val="5B0ABA38"/>
    <w:rsid w:val="5B30B695"/>
    <w:rsid w:val="5B36CE48"/>
    <w:rsid w:val="5B37E794"/>
    <w:rsid w:val="5B777629"/>
    <w:rsid w:val="5B98F08A"/>
    <w:rsid w:val="5B9FC15A"/>
    <w:rsid w:val="5BA8B285"/>
    <w:rsid w:val="5C03154D"/>
    <w:rsid w:val="5C591129"/>
    <w:rsid w:val="5C615565"/>
    <w:rsid w:val="5C87AF67"/>
    <w:rsid w:val="5CE02790"/>
    <w:rsid w:val="5CE36ACE"/>
    <w:rsid w:val="5D324300"/>
    <w:rsid w:val="5D549E65"/>
    <w:rsid w:val="5DC5A298"/>
    <w:rsid w:val="5E12041C"/>
    <w:rsid w:val="5EFA06EA"/>
    <w:rsid w:val="5F2F43F2"/>
    <w:rsid w:val="5F384806"/>
    <w:rsid w:val="5F6D8E4D"/>
    <w:rsid w:val="5F6DA0EB"/>
    <w:rsid w:val="5F722205"/>
    <w:rsid w:val="606CC2A6"/>
    <w:rsid w:val="6073553E"/>
    <w:rsid w:val="60838D1F"/>
    <w:rsid w:val="6109C173"/>
    <w:rsid w:val="612C824C"/>
    <w:rsid w:val="6161BEB4"/>
    <w:rsid w:val="618A03E1"/>
    <w:rsid w:val="61CF813B"/>
    <w:rsid w:val="620A77DF"/>
    <w:rsid w:val="620D4536"/>
    <w:rsid w:val="623B8482"/>
    <w:rsid w:val="623FA7F9"/>
    <w:rsid w:val="62761163"/>
    <w:rsid w:val="62DECC93"/>
    <w:rsid w:val="62FD8F15"/>
    <w:rsid w:val="63019E6B"/>
    <w:rsid w:val="631780C3"/>
    <w:rsid w:val="6364B851"/>
    <w:rsid w:val="637CE4BF"/>
    <w:rsid w:val="638DA967"/>
    <w:rsid w:val="63CA3F84"/>
    <w:rsid w:val="63F0EB9D"/>
    <w:rsid w:val="643DD012"/>
    <w:rsid w:val="64A080DF"/>
    <w:rsid w:val="64CAA4E2"/>
    <w:rsid w:val="65487B8B"/>
    <w:rsid w:val="6564576F"/>
    <w:rsid w:val="657BAEF9"/>
    <w:rsid w:val="6593C833"/>
    <w:rsid w:val="6595DA56"/>
    <w:rsid w:val="65B5CE70"/>
    <w:rsid w:val="65D7EE1B"/>
    <w:rsid w:val="65E12DF1"/>
    <w:rsid w:val="65EFF2ED"/>
    <w:rsid w:val="65F439AC"/>
    <w:rsid w:val="66346B59"/>
    <w:rsid w:val="66427E56"/>
    <w:rsid w:val="6662F370"/>
    <w:rsid w:val="667F510B"/>
    <w:rsid w:val="66AFEE63"/>
    <w:rsid w:val="66CFE9E7"/>
    <w:rsid w:val="66F491B9"/>
    <w:rsid w:val="6720A895"/>
    <w:rsid w:val="672EFC1E"/>
    <w:rsid w:val="6792C217"/>
    <w:rsid w:val="67CD456D"/>
    <w:rsid w:val="67CEC4AE"/>
    <w:rsid w:val="684A620B"/>
    <w:rsid w:val="68F818D8"/>
    <w:rsid w:val="691BB53C"/>
    <w:rsid w:val="6950B8C7"/>
    <w:rsid w:val="69584B30"/>
    <w:rsid w:val="697E0579"/>
    <w:rsid w:val="698D8353"/>
    <w:rsid w:val="6A055950"/>
    <w:rsid w:val="6A2B9824"/>
    <w:rsid w:val="6A4944DE"/>
    <w:rsid w:val="6AA6EFA5"/>
    <w:rsid w:val="6AED75CA"/>
    <w:rsid w:val="6B369417"/>
    <w:rsid w:val="6B39E666"/>
    <w:rsid w:val="6B7633D3"/>
    <w:rsid w:val="6BB3D975"/>
    <w:rsid w:val="6BC76885"/>
    <w:rsid w:val="6BCEB627"/>
    <w:rsid w:val="6BE00339"/>
    <w:rsid w:val="6BE1A84C"/>
    <w:rsid w:val="6BF428EB"/>
    <w:rsid w:val="6C0D5EBA"/>
    <w:rsid w:val="6C8038CB"/>
    <w:rsid w:val="6CC7B405"/>
    <w:rsid w:val="6CDA0F15"/>
    <w:rsid w:val="6D14B2AB"/>
    <w:rsid w:val="6D216252"/>
    <w:rsid w:val="6D41E42E"/>
    <w:rsid w:val="6D6CC209"/>
    <w:rsid w:val="6DA07685"/>
    <w:rsid w:val="6DE60BFD"/>
    <w:rsid w:val="6DF8EED8"/>
    <w:rsid w:val="6E152C18"/>
    <w:rsid w:val="6E37CDB5"/>
    <w:rsid w:val="6E64DA50"/>
    <w:rsid w:val="6E7A83D1"/>
    <w:rsid w:val="6EB73AC3"/>
    <w:rsid w:val="6F0B8678"/>
    <w:rsid w:val="6F299B2A"/>
    <w:rsid w:val="6F6AA994"/>
    <w:rsid w:val="702F2BF0"/>
    <w:rsid w:val="7046E71E"/>
    <w:rsid w:val="704DA075"/>
    <w:rsid w:val="70AF6DB5"/>
    <w:rsid w:val="70D81747"/>
    <w:rsid w:val="70F90285"/>
    <w:rsid w:val="71032ABD"/>
    <w:rsid w:val="7132701F"/>
    <w:rsid w:val="71339FD7"/>
    <w:rsid w:val="71500531"/>
    <w:rsid w:val="72308612"/>
    <w:rsid w:val="7240772B"/>
    <w:rsid w:val="72F9C604"/>
    <w:rsid w:val="7345CA05"/>
    <w:rsid w:val="7373A499"/>
    <w:rsid w:val="73B9110D"/>
    <w:rsid w:val="73B968BE"/>
    <w:rsid w:val="73DFA6F7"/>
    <w:rsid w:val="73F4EEFD"/>
    <w:rsid w:val="740F352A"/>
    <w:rsid w:val="747476E5"/>
    <w:rsid w:val="74DA9D9E"/>
    <w:rsid w:val="74E0C63A"/>
    <w:rsid w:val="7504CEAD"/>
    <w:rsid w:val="750EB177"/>
    <w:rsid w:val="751DF9FE"/>
    <w:rsid w:val="7580E0DE"/>
    <w:rsid w:val="75AACD4E"/>
    <w:rsid w:val="75C1463B"/>
    <w:rsid w:val="75EEB45A"/>
    <w:rsid w:val="75FC3812"/>
    <w:rsid w:val="762511E1"/>
    <w:rsid w:val="7628CB20"/>
    <w:rsid w:val="7631D7D1"/>
    <w:rsid w:val="7679F143"/>
    <w:rsid w:val="76B798E2"/>
    <w:rsid w:val="76CECDEE"/>
    <w:rsid w:val="77469DAF"/>
    <w:rsid w:val="775C7512"/>
    <w:rsid w:val="776A5F78"/>
    <w:rsid w:val="7779B1BD"/>
    <w:rsid w:val="77A91525"/>
    <w:rsid w:val="77A9DB3E"/>
    <w:rsid w:val="77BAFE4E"/>
    <w:rsid w:val="77DD0B9F"/>
    <w:rsid w:val="78024321"/>
    <w:rsid w:val="7805015C"/>
    <w:rsid w:val="780902FB"/>
    <w:rsid w:val="780ECAB0"/>
    <w:rsid w:val="78A5099D"/>
    <w:rsid w:val="78BBB78A"/>
    <w:rsid w:val="79411442"/>
    <w:rsid w:val="798CB691"/>
    <w:rsid w:val="79902B5E"/>
    <w:rsid w:val="79C4A8CA"/>
    <w:rsid w:val="79E18EA4"/>
    <w:rsid w:val="79E826D2"/>
    <w:rsid w:val="79FB6439"/>
    <w:rsid w:val="7A265944"/>
    <w:rsid w:val="7B0782DF"/>
    <w:rsid w:val="7B3FDE7C"/>
    <w:rsid w:val="7B671CD3"/>
    <w:rsid w:val="7B6B6511"/>
    <w:rsid w:val="7B973A4F"/>
    <w:rsid w:val="7BE418DD"/>
    <w:rsid w:val="7BE4D9F1"/>
    <w:rsid w:val="7BE74FBB"/>
    <w:rsid w:val="7BF1AA43"/>
    <w:rsid w:val="7BF33D93"/>
    <w:rsid w:val="7C2E99F6"/>
    <w:rsid w:val="7C4E2F91"/>
    <w:rsid w:val="7C5C5585"/>
    <w:rsid w:val="7CB178D3"/>
    <w:rsid w:val="7CD9527E"/>
    <w:rsid w:val="7D91FC47"/>
    <w:rsid w:val="7DA17D2E"/>
    <w:rsid w:val="7DAA63CD"/>
    <w:rsid w:val="7DD403A6"/>
    <w:rsid w:val="7DFEAF18"/>
    <w:rsid w:val="7E254A0D"/>
    <w:rsid w:val="7E4618AF"/>
    <w:rsid w:val="7E5970B6"/>
    <w:rsid w:val="7E61F199"/>
    <w:rsid w:val="7E85822D"/>
    <w:rsid w:val="7ED954C4"/>
    <w:rsid w:val="7F7044CA"/>
    <w:rsid w:val="7F800450"/>
    <w:rsid w:val="7FABCA3C"/>
    <w:rsid w:val="7FAD8104"/>
    <w:rsid w:val="7FDCD159"/>
    <w:rsid w:val="7FFB76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B7528"/>
  <w15:docId w15:val="{74294EA1-0E93-C644-B60D-D501BF3A6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bidi="en-US"/>
    </w:rPr>
  </w:style>
  <w:style w:type="paragraph" w:styleId="Heading1">
    <w:name w:val="heading 1"/>
    <w:basedOn w:val="Normal"/>
    <w:uiPriority w:val="9"/>
    <w:qFormat/>
    <w:rsid w:val="00C21EF0"/>
    <w:pPr>
      <w:ind w:left="460" w:hanging="431"/>
      <w:outlineLvl w:val="0"/>
    </w:pPr>
    <w:rPr>
      <w:rFonts w:ascii="Arial" w:eastAsia="Times New Roman" w:hAnsi="Arial" w:cs="Times New Roman"/>
      <w:bCs/>
      <w:color w:val="1F497D" w:themeColor="text2"/>
      <w:sz w:val="32"/>
      <w:szCs w:val="32"/>
    </w:rPr>
  </w:style>
  <w:style w:type="paragraph" w:styleId="Heading2">
    <w:name w:val="heading 2"/>
    <w:basedOn w:val="Normal"/>
    <w:link w:val="Heading2Char"/>
    <w:autoRedefine/>
    <w:uiPriority w:val="9"/>
    <w:unhideWhenUsed/>
    <w:qFormat/>
    <w:rsid w:val="00E16872"/>
    <w:pPr>
      <w:tabs>
        <w:tab w:val="left" w:pos="1115"/>
        <w:tab w:val="left" w:pos="1116"/>
        <w:tab w:val="left" w:pos="1820"/>
        <w:tab w:val="left" w:pos="3289"/>
        <w:tab w:val="left" w:pos="3889"/>
        <w:tab w:val="left" w:pos="5697"/>
        <w:tab w:val="left" w:pos="7286"/>
        <w:tab w:val="left" w:pos="9205"/>
      </w:tabs>
      <w:spacing w:line="276" w:lineRule="auto"/>
      <w:ind w:left="540" w:right="238"/>
      <w:outlineLvl w:val="1"/>
    </w:pPr>
    <w:rPr>
      <w:rFonts w:ascii="Arial" w:eastAsia="Times New Roman" w:hAnsi="Arial" w:cs="Arial"/>
      <w:bCs/>
      <w:color w:val="1F497D" w:themeColor="text2"/>
      <w:sz w:val="28"/>
    </w:rPr>
  </w:style>
  <w:style w:type="paragraph" w:styleId="Heading3">
    <w:name w:val="heading 3"/>
    <w:basedOn w:val="Normal"/>
    <w:uiPriority w:val="9"/>
    <w:unhideWhenUsed/>
    <w:qFormat/>
    <w:rsid w:val="00F35932"/>
    <w:pPr>
      <w:ind w:left="716"/>
      <w:outlineLvl w:val="2"/>
    </w:pPr>
    <w:rPr>
      <w:rFonts w:ascii="Arial" w:hAnsi="Arial"/>
      <w:i/>
      <w:color w:val="1F497D" w:themeColor="text2"/>
      <w:szCs w:val="28"/>
    </w:rPr>
  </w:style>
  <w:style w:type="paragraph" w:styleId="Heading4">
    <w:name w:val="heading 4"/>
    <w:basedOn w:val="Normal"/>
    <w:uiPriority w:val="9"/>
    <w:unhideWhenUsed/>
    <w:qFormat/>
    <w:pPr>
      <w:ind w:left="540"/>
      <w:jc w:val="both"/>
      <w:outlineLvl w:val="3"/>
    </w:pPr>
    <w:rPr>
      <w:b/>
      <w:bCs/>
      <w:sz w:val="24"/>
      <w:szCs w:val="24"/>
    </w:rPr>
  </w:style>
  <w:style w:type="paragraph" w:styleId="Heading5">
    <w:name w:val="heading 5"/>
    <w:basedOn w:val="Normal"/>
    <w:link w:val="Heading5Char"/>
    <w:autoRedefine/>
    <w:uiPriority w:val="9"/>
    <w:unhideWhenUsed/>
    <w:qFormat/>
    <w:rsid w:val="00F35932"/>
    <w:pPr>
      <w:spacing w:line="276" w:lineRule="auto"/>
      <w:ind w:firstLine="540"/>
      <w:outlineLvl w:val="4"/>
    </w:pPr>
    <w:rPr>
      <w:rFonts w:ascii="Arial" w:eastAsia="TimesNewRomanPS-BoldItalicMT" w:hAnsi="Arial" w:cs="Arial"/>
      <w:b/>
      <w:bCs/>
      <w:i/>
      <w:color w:val="002060"/>
    </w:rPr>
  </w:style>
  <w:style w:type="paragraph" w:styleId="Heading6">
    <w:name w:val="heading 6"/>
    <w:basedOn w:val="Normal"/>
    <w:uiPriority w:val="9"/>
    <w:unhideWhenUsed/>
    <w:qFormat/>
    <w:pPr>
      <w:ind w:left="540"/>
      <w:jc w:val="both"/>
      <w:outlineLvl w:val="5"/>
    </w:pPr>
    <w:rPr>
      <w:b/>
      <w:bCs/>
    </w:rPr>
  </w:style>
  <w:style w:type="paragraph" w:styleId="Heading7">
    <w:name w:val="heading 7"/>
    <w:basedOn w:val="Normal"/>
    <w:uiPriority w:val="1"/>
    <w:qFormat/>
    <w:pPr>
      <w:spacing w:before="1"/>
      <w:ind w:left="540"/>
      <w:outlineLvl w:val="6"/>
    </w:pPr>
    <w:rPr>
      <w:rFonts w:ascii="Calibri-BoldItalic" w:eastAsia="Calibri-BoldItalic" w:hAnsi="Calibri-BoldItalic" w:cs="Calibri-BoldItalic"/>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pPr>
    <w:rPr>
      <w:rFonts w:asciiTheme="minorHAnsi" w:hAnsiTheme="minorHAnsi" w:cstheme="minorHAnsi"/>
      <w:b/>
      <w:bCs/>
      <w:i/>
      <w:iCs/>
      <w:sz w:val="24"/>
      <w:szCs w:val="24"/>
    </w:rPr>
  </w:style>
  <w:style w:type="paragraph" w:styleId="TOC2">
    <w:name w:val="toc 2"/>
    <w:basedOn w:val="Normal"/>
    <w:uiPriority w:val="39"/>
    <w:qFormat/>
    <w:pPr>
      <w:spacing w:before="120"/>
      <w:ind w:left="220"/>
    </w:pPr>
    <w:rPr>
      <w:rFonts w:asciiTheme="minorHAnsi" w:hAnsiTheme="minorHAnsi" w:cstheme="minorHAnsi"/>
      <w:b/>
      <w:bCs/>
    </w:rPr>
  </w:style>
  <w:style w:type="paragraph" w:styleId="TOC3">
    <w:name w:val="toc 3"/>
    <w:basedOn w:val="Normal"/>
    <w:uiPriority w:val="39"/>
    <w:qFormat/>
    <w:pPr>
      <w:ind w:left="440"/>
    </w:pPr>
    <w:rPr>
      <w:rFonts w:asciiTheme="minorHAnsi" w:hAnsiTheme="minorHAnsi" w:cstheme="minorHAnsi"/>
      <w:sz w:val="20"/>
      <w:szCs w:val="20"/>
    </w:rPr>
  </w:style>
  <w:style w:type="paragraph" w:styleId="TOC4">
    <w:name w:val="toc 4"/>
    <w:basedOn w:val="Normal"/>
    <w:uiPriority w:val="39"/>
    <w:qFormat/>
    <w:pPr>
      <w:ind w:left="660"/>
    </w:pPr>
    <w:rPr>
      <w:rFonts w:asciiTheme="minorHAnsi" w:hAnsiTheme="minorHAnsi" w:cstheme="minorHAnsi"/>
      <w:sz w:val="20"/>
      <w:szCs w:val="20"/>
    </w:rPr>
  </w:style>
  <w:style w:type="paragraph" w:styleId="BodyText">
    <w:name w:val="Body Text"/>
    <w:basedOn w:val="Normal"/>
    <w:link w:val="BodyTextChar"/>
    <w:uiPriority w:val="1"/>
    <w:qFormat/>
  </w:style>
  <w:style w:type="paragraph" w:styleId="ListParagraph">
    <w:name w:val="List Paragraph"/>
    <w:basedOn w:val="Normal"/>
    <w:uiPriority w:val="1"/>
    <w:qFormat/>
    <w:pPr>
      <w:ind w:left="1261" w:hanging="360"/>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Header">
    <w:name w:val="header"/>
    <w:basedOn w:val="Normal"/>
    <w:link w:val="HeaderChar"/>
    <w:uiPriority w:val="99"/>
    <w:unhideWhenUsed/>
    <w:rsid w:val="005D1A7B"/>
    <w:pPr>
      <w:tabs>
        <w:tab w:val="center" w:pos="4680"/>
        <w:tab w:val="right" w:pos="9360"/>
      </w:tabs>
    </w:pPr>
  </w:style>
  <w:style w:type="character" w:customStyle="1" w:styleId="HeaderChar">
    <w:name w:val="Header Char"/>
    <w:basedOn w:val="DefaultParagraphFont"/>
    <w:link w:val="Header"/>
    <w:uiPriority w:val="99"/>
    <w:rsid w:val="005D1A7B"/>
    <w:rPr>
      <w:rFonts w:ascii="Calibri" w:eastAsia="Calibri" w:hAnsi="Calibri" w:cs="Calibri"/>
      <w:lang w:bidi="en-US"/>
    </w:rPr>
  </w:style>
  <w:style w:type="paragraph" w:styleId="Footer">
    <w:name w:val="footer"/>
    <w:basedOn w:val="Normal"/>
    <w:link w:val="FooterChar"/>
    <w:uiPriority w:val="99"/>
    <w:unhideWhenUsed/>
    <w:rsid w:val="005D1A7B"/>
    <w:pPr>
      <w:tabs>
        <w:tab w:val="center" w:pos="4680"/>
        <w:tab w:val="right" w:pos="9360"/>
      </w:tabs>
    </w:pPr>
  </w:style>
  <w:style w:type="character" w:customStyle="1" w:styleId="FooterChar">
    <w:name w:val="Footer Char"/>
    <w:basedOn w:val="DefaultParagraphFont"/>
    <w:link w:val="Footer"/>
    <w:uiPriority w:val="99"/>
    <w:rsid w:val="005D1A7B"/>
    <w:rPr>
      <w:rFonts w:ascii="Calibri" w:eastAsia="Calibri" w:hAnsi="Calibri" w:cs="Calibri"/>
      <w:lang w:bidi="en-US"/>
    </w:rPr>
  </w:style>
  <w:style w:type="paragraph" w:styleId="FootnoteText">
    <w:name w:val="footnote text"/>
    <w:basedOn w:val="Normal"/>
    <w:link w:val="FootnoteTextChar"/>
    <w:uiPriority w:val="99"/>
    <w:semiHidden/>
    <w:unhideWhenUsed/>
    <w:rsid w:val="00E2049A"/>
    <w:rPr>
      <w:sz w:val="20"/>
      <w:szCs w:val="20"/>
    </w:rPr>
  </w:style>
  <w:style w:type="character" w:customStyle="1" w:styleId="FootnoteTextChar">
    <w:name w:val="Footnote Text Char"/>
    <w:basedOn w:val="DefaultParagraphFont"/>
    <w:link w:val="FootnoteText"/>
    <w:uiPriority w:val="99"/>
    <w:semiHidden/>
    <w:rsid w:val="00E2049A"/>
    <w:rPr>
      <w:rFonts w:ascii="Calibri" w:eastAsia="Calibri" w:hAnsi="Calibri" w:cs="Calibri"/>
      <w:sz w:val="20"/>
      <w:szCs w:val="20"/>
      <w:lang w:bidi="en-US"/>
    </w:rPr>
  </w:style>
  <w:style w:type="character" w:styleId="FootnoteReference">
    <w:name w:val="footnote reference"/>
    <w:basedOn w:val="DefaultParagraphFont"/>
    <w:uiPriority w:val="99"/>
    <w:semiHidden/>
    <w:unhideWhenUsed/>
    <w:rsid w:val="00E2049A"/>
    <w:rPr>
      <w:vertAlign w:val="superscript"/>
    </w:rPr>
  </w:style>
  <w:style w:type="paragraph" w:styleId="TOCHeading">
    <w:name w:val="TOC Heading"/>
    <w:basedOn w:val="Heading1"/>
    <w:next w:val="Normal"/>
    <w:uiPriority w:val="39"/>
    <w:unhideWhenUsed/>
    <w:qFormat/>
    <w:rsid w:val="00420FE2"/>
    <w:pPr>
      <w:keepNext/>
      <w:keepLines/>
      <w:widowControl/>
      <w:autoSpaceDE/>
      <w:autoSpaceDN/>
      <w:spacing w:before="480" w:line="276" w:lineRule="auto"/>
      <w:ind w:left="0" w:firstLine="0"/>
      <w:outlineLvl w:val="9"/>
    </w:pPr>
    <w:rPr>
      <w:rFonts w:asciiTheme="majorHAnsi" w:eastAsiaTheme="majorEastAsia" w:hAnsiTheme="majorHAnsi" w:cstheme="majorBidi"/>
      <w:color w:val="365F91" w:themeColor="accent1" w:themeShade="BF"/>
      <w:sz w:val="28"/>
      <w:szCs w:val="28"/>
      <w:lang w:bidi="ar-SA"/>
    </w:rPr>
  </w:style>
  <w:style w:type="character" w:styleId="Hyperlink">
    <w:name w:val="Hyperlink"/>
    <w:basedOn w:val="DefaultParagraphFont"/>
    <w:uiPriority w:val="99"/>
    <w:unhideWhenUsed/>
    <w:rsid w:val="00420FE2"/>
    <w:rPr>
      <w:color w:val="0000FF" w:themeColor="hyperlink"/>
      <w:u w:val="single"/>
    </w:rPr>
  </w:style>
  <w:style w:type="paragraph" w:styleId="TOC5">
    <w:name w:val="toc 5"/>
    <w:basedOn w:val="Normal"/>
    <w:next w:val="Normal"/>
    <w:autoRedefine/>
    <w:uiPriority w:val="39"/>
    <w:unhideWhenUsed/>
    <w:rsid w:val="00420FE2"/>
    <w:pPr>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420FE2"/>
    <w:pPr>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420FE2"/>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420FE2"/>
    <w:pPr>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420FE2"/>
    <w:pPr>
      <w:ind w:left="1760"/>
    </w:pPr>
    <w:rPr>
      <w:rFonts w:asciiTheme="minorHAnsi" w:hAnsiTheme="minorHAnsi" w:cstheme="minorHAnsi"/>
      <w:sz w:val="20"/>
      <w:szCs w:val="20"/>
    </w:rPr>
  </w:style>
  <w:style w:type="character" w:styleId="PageNumber">
    <w:name w:val="page number"/>
    <w:basedOn w:val="DefaultParagraphFont"/>
    <w:uiPriority w:val="99"/>
    <w:semiHidden/>
    <w:unhideWhenUsed/>
    <w:rsid w:val="00821BDD"/>
  </w:style>
  <w:style w:type="character" w:customStyle="1" w:styleId="UnresolvedMention1">
    <w:name w:val="Unresolved Mention1"/>
    <w:basedOn w:val="DefaultParagraphFont"/>
    <w:uiPriority w:val="99"/>
    <w:semiHidden/>
    <w:unhideWhenUsed/>
    <w:rsid w:val="00DF3C43"/>
    <w:rPr>
      <w:color w:val="605E5C"/>
      <w:shd w:val="clear" w:color="auto" w:fill="E1DFDD"/>
    </w:rPr>
  </w:style>
  <w:style w:type="character" w:styleId="FollowedHyperlink">
    <w:name w:val="FollowedHyperlink"/>
    <w:basedOn w:val="DefaultParagraphFont"/>
    <w:uiPriority w:val="99"/>
    <w:semiHidden/>
    <w:unhideWhenUsed/>
    <w:rsid w:val="00DF3C43"/>
    <w:rPr>
      <w:color w:val="800080" w:themeColor="followedHyperlink"/>
      <w:u w:val="single"/>
    </w:rPr>
  </w:style>
  <w:style w:type="paragraph" w:styleId="EndnoteText">
    <w:name w:val="endnote text"/>
    <w:basedOn w:val="Normal"/>
    <w:link w:val="EndnoteTextChar"/>
    <w:uiPriority w:val="99"/>
    <w:semiHidden/>
    <w:unhideWhenUsed/>
    <w:rsid w:val="00CB7FEF"/>
    <w:rPr>
      <w:sz w:val="20"/>
      <w:szCs w:val="20"/>
    </w:rPr>
  </w:style>
  <w:style w:type="character" w:customStyle="1" w:styleId="EndnoteTextChar">
    <w:name w:val="Endnote Text Char"/>
    <w:basedOn w:val="DefaultParagraphFont"/>
    <w:link w:val="EndnoteText"/>
    <w:uiPriority w:val="99"/>
    <w:semiHidden/>
    <w:rsid w:val="00CB7FEF"/>
    <w:rPr>
      <w:rFonts w:ascii="Calibri" w:eastAsia="Calibri" w:hAnsi="Calibri" w:cs="Calibri"/>
      <w:sz w:val="20"/>
      <w:szCs w:val="20"/>
      <w:lang w:bidi="en-US"/>
    </w:rPr>
  </w:style>
  <w:style w:type="character" w:styleId="EndnoteReference">
    <w:name w:val="endnote reference"/>
    <w:basedOn w:val="DefaultParagraphFont"/>
    <w:uiPriority w:val="99"/>
    <w:semiHidden/>
    <w:unhideWhenUsed/>
    <w:rsid w:val="00CB7FEF"/>
    <w:rPr>
      <w:vertAlign w:val="superscript"/>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lang w:bidi="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348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843"/>
    <w:rPr>
      <w:rFonts w:ascii="Segoe UI" w:eastAsia="Calibri"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5D4AC8"/>
    <w:rPr>
      <w:b/>
      <w:bCs/>
    </w:rPr>
  </w:style>
  <w:style w:type="character" w:customStyle="1" w:styleId="CommentSubjectChar">
    <w:name w:val="Comment Subject Char"/>
    <w:basedOn w:val="CommentTextChar"/>
    <w:link w:val="CommentSubject"/>
    <w:uiPriority w:val="99"/>
    <w:semiHidden/>
    <w:rsid w:val="005D4AC8"/>
    <w:rPr>
      <w:rFonts w:ascii="Calibri" w:eastAsia="Calibri" w:hAnsi="Calibri" w:cs="Calibri"/>
      <w:b/>
      <w:bCs/>
      <w:sz w:val="20"/>
      <w:szCs w:val="20"/>
      <w:lang w:val="en-GB" w:bidi="en-US"/>
    </w:rPr>
  </w:style>
  <w:style w:type="character" w:customStyle="1" w:styleId="normaltextrun">
    <w:name w:val="normaltextrun"/>
    <w:basedOn w:val="DefaultParagraphFont"/>
    <w:rsid w:val="00E149A1"/>
  </w:style>
  <w:style w:type="character" w:customStyle="1" w:styleId="eop">
    <w:name w:val="eop"/>
    <w:basedOn w:val="DefaultParagraphFont"/>
    <w:rsid w:val="00E149A1"/>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CF492D"/>
    <w:pPr>
      <w:widowControl/>
      <w:autoSpaceDE/>
      <w:autoSpaceDN/>
    </w:pPr>
    <w:rPr>
      <w:rFonts w:ascii="Calibri" w:eastAsia="Calibri" w:hAnsi="Calibri" w:cs="Calibri"/>
      <w:lang w:val="en-GB" w:bidi="en-US"/>
    </w:rPr>
  </w:style>
  <w:style w:type="table" w:styleId="TableGrid">
    <w:name w:val="Table Grid"/>
    <w:basedOn w:val="TableNormal"/>
    <w:uiPriority w:val="59"/>
    <w:rsid w:val="004C1E0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33B29"/>
    <w:rPr>
      <w:color w:val="605E5C"/>
      <w:shd w:val="clear" w:color="auto" w:fill="E1DFDD"/>
    </w:rPr>
  </w:style>
  <w:style w:type="character" w:customStyle="1" w:styleId="Heading2Char">
    <w:name w:val="Heading 2 Char"/>
    <w:basedOn w:val="DefaultParagraphFont"/>
    <w:link w:val="Heading2"/>
    <w:uiPriority w:val="9"/>
    <w:rsid w:val="00E16872"/>
    <w:rPr>
      <w:rFonts w:ascii="Arial" w:eastAsia="Times New Roman" w:hAnsi="Arial" w:cs="Arial"/>
      <w:bCs/>
      <w:color w:val="1F497D" w:themeColor="text2"/>
      <w:sz w:val="28"/>
      <w:lang w:val="en-GB" w:bidi="en-US"/>
    </w:rPr>
  </w:style>
  <w:style w:type="character" w:customStyle="1" w:styleId="BodyTextChar">
    <w:name w:val="Body Text Char"/>
    <w:basedOn w:val="DefaultParagraphFont"/>
    <w:link w:val="BodyText"/>
    <w:uiPriority w:val="1"/>
    <w:rsid w:val="00324BE9"/>
    <w:rPr>
      <w:rFonts w:ascii="Calibri" w:eastAsia="Calibri" w:hAnsi="Calibri" w:cs="Calibri"/>
      <w:lang w:val="en-GB" w:bidi="en-US"/>
    </w:rPr>
  </w:style>
  <w:style w:type="character" w:customStyle="1" w:styleId="Heading5Char">
    <w:name w:val="Heading 5 Char"/>
    <w:basedOn w:val="DefaultParagraphFont"/>
    <w:link w:val="Heading5"/>
    <w:uiPriority w:val="9"/>
    <w:rsid w:val="00F35932"/>
    <w:rPr>
      <w:rFonts w:ascii="Arial" w:eastAsia="TimesNewRomanPS-BoldItalicMT" w:hAnsi="Arial" w:cs="Arial"/>
      <w:b/>
      <w:bCs/>
      <w:i/>
      <w:color w:val="002060"/>
      <w:lang w:val="en-GB" w:bidi="en-US"/>
    </w:rPr>
  </w:style>
  <w:style w:type="paragraph" w:styleId="NoSpacing">
    <w:name w:val="No Spacing"/>
    <w:uiPriority w:val="1"/>
    <w:qFormat/>
    <w:rsid w:val="00BA7DDF"/>
    <w:pPr>
      <w:widowControl/>
      <w:autoSpaceDE/>
      <w:autoSpaceDN/>
    </w:pPr>
    <w:rPr>
      <w:kern w:val="2"/>
      <w:lang w:val="en-GB"/>
      <w14:ligatures w14:val="standardContextual"/>
    </w:rPr>
  </w:style>
  <w:style w:type="paragraph" w:customStyle="1" w:styleId="Normal50">
    <w:name w:val="Normal_5_0"/>
    <w:basedOn w:val="Normal"/>
    <w:uiPriority w:val="1"/>
    <w:qFormat/>
    <w:rsid w:val="001564BE"/>
    <w:pPr>
      <w:widowControl/>
      <w:autoSpaceDE/>
      <w:autoSpaceDN/>
      <w:spacing w:before="40" w:after="20" w:line="259" w:lineRule="auto"/>
    </w:pPr>
    <w:rPr>
      <w:rFonts w:ascii="Arial" w:eastAsia="Times New Roman" w:hAnsi="Arial" w:cs="Times New Roman"/>
      <w:sz w:val="20"/>
      <w:szCs w:val="20"/>
      <w:lang w:val="en-US" w:bidi="ar-SA"/>
    </w:rPr>
  </w:style>
  <w:style w:type="paragraph" w:customStyle="1" w:styleId="paragraph">
    <w:name w:val="paragraph"/>
    <w:basedOn w:val="Normal"/>
    <w:rsid w:val="0015170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918060">
      <w:bodyDiv w:val="1"/>
      <w:marLeft w:val="0"/>
      <w:marRight w:val="0"/>
      <w:marTop w:val="0"/>
      <w:marBottom w:val="0"/>
      <w:divBdr>
        <w:top w:val="none" w:sz="0" w:space="0" w:color="auto"/>
        <w:left w:val="none" w:sz="0" w:space="0" w:color="auto"/>
        <w:bottom w:val="none" w:sz="0" w:space="0" w:color="auto"/>
        <w:right w:val="none" w:sz="0" w:space="0" w:color="auto"/>
      </w:divBdr>
    </w:div>
    <w:div w:id="1484200063">
      <w:bodyDiv w:val="1"/>
      <w:marLeft w:val="0"/>
      <w:marRight w:val="0"/>
      <w:marTop w:val="0"/>
      <w:marBottom w:val="0"/>
      <w:divBdr>
        <w:top w:val="none" w:sz="0" w:space="0" w:color="auto"/>
        <w:left w:val="none" w:sz="0" w:space="0" w:color="auto"/>
        <w:bottom w:val="none" w:sz="0" w:space="0" w:color="auto"/>
        <w:right w:val="none" w:sz="0" w:space="0" w:color="auto"/>
      </w:divBdr>
    </w:div>
    <w:div w:id="1610746465">
      <w:bodyDiv w:val="1"/>
      <w:marLeft w:val="0"/>
      <w:marRight w:val="0"/>
      <w:marTop w:val="0"/>
      <w:marBottom w:val="0"/>
      <w:divBdr>
        <w:top w:val="none" w:sz="0" w:space="0" w:color="auto"/>
        <w:left w:val="none" w:sz="0" w:space="0" w:color="auto"/>
        <w:bottom w:val="none" w:sz="0" w:space="0" w:color="auto"/>
        <w:right w:val="none" w:sz="0" w:space="0" w:color="auto"/>
      </w:divBdr>
    </w:div>
    <w:div w:id="1616863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tcs.org.uk/wp-content/uploads/2021/09/standard-for-provisional-registration.pdf" TargetMode="External"/><Relationship Id="rId18" Type="http://schemas.openxmlformats.org/officeDocument/2006/relationships/hyperlink" Target="https://www.disclosurescotland.co.uk/disclosureinformation/pvgscheme.htm" TargetMode="External"/><Relationship Id="rId26" Type="http://schemas.openxmlformats.org/officeDocument/2006/relationships/hyperlink" Target="mailto:ITEplacement@qmu.ac.uk" TargetMode="External"/><Relationship Id="rId39" Type="http://schemas.openxmlformats.org/officeDocument/2006/relationships/hyperlink" Target="mailto:complaints@qmu.ac.uk" TargetMode="External"/><Relationship Id="rId21" Type="http://schemas.openxmlformats.org/officeDocument/2006/relationships/hyperlink" Target="https://www.qmu.ac.uk/about-the-university/purpose-and-values/" TargetMode="External"/><Relationship Id="rId34" Type="http://schemas.openxmlformats.org/officeDocument/2006/relationships/hyperlink" Target="mailto:ITEplacement@qmu.ac.uk" TargetMode="External"/><Relationship Id="rId42" Type="http://schemas.openxmlformats.org/officeDocument/2006/relationships/hyperlink" Target="https://www.qmu.ac.uk/about-the-university/quality/committees-regulations-policies-and-procedures/regulations-policies-and-procedures/fitness-to-practise-ite" TargetMode="External"/><Relationship Id="rId50" Type="http://schemas.openxmlformats.org/officeDocument/2006/relationships/hyperlink" Target="https://www.qmu.ac.uk/study-here/student-services/wellbeing-service/" TargetMode="External"/><Relationship Id="rId55" Type="http://schemas.openxmlformats.org/officeDocument/2006/relationships/image" Target="media/image3.jpe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ITEPlacements@qmu.ac.uk" TargetMode="External"/><Relationship Id="rId29" Type="http://schemas.openxmlformats.org/officeDocument/2006/relationships/hyperlink" Target="https://www.qmu.ac.uk/study-here/student-services/disability-service/" TargetMode="External"/><Relationship Id="rId11" Type="http://schemas.openxmlformats.org/officeDocument/2006/relationships/image" Target="media/image1.jpg"/><Relationship Id="rId24" Type="http://schemas.openxmlformats.org/officeDocument/2006/relationships/hyperlink" Target="https://www.qmu.ac.uk/about-the-university/qmu-student-privacy-statement/" TargetMode="External"/><Relationship Id="rId32" Type="http://schemas.openxmlformats.org/officeDocument/2006/relationships/hyperlink" Target="mailto:ITEPlacements@qmu.ac.uk" TargetMode="External"/><Relationship Id="rId37" Type="http://schemas.openxmlformats.org/officeDocument/2006/relationships/hyperlink" Target="https://www.gtcs.org.uk/wp-content/uploads/2021/10/professional-guide-engaging-online.pdf" TargetMode="External"/><Relationship Id="rId40" Type="http://schemas.openxmlformats.org/officeDocument/2006/relationships/hyperlink" Target="https://www.qmu.ac.uk/about-the-university/quality/committees-regulations-policies-and-procedures/regulations-policies-and-procedures/fitness-to-study/" TargetMode="External"/><Relationship Id="rId45" Type="http://schemas.openxmlformats.org/officeDocument/2006/relationships/hyperlink" Target="https://www.qmu.ac.uk/study-here/learning-facilities/it-services/qmu-portal/" TargetMode="External"/><Relationship Id="rId53" Type="http://schemas.openxmlformats.org/officeDocument/2006/relationships/footer" Target="footer1.xml"/><Relationship Id="rId58" Type="http://schemas.openxmlformats.org/officeDocument/2006/relationships/fontTable" Target="fontTable.xml"/><Relationship Id="rId5" Type="http://schemas.openxmlformats.org/officeDocument/2006/relationships/numbering" Target="numbering.xml"/><Relationship Id="rId61" Type="http://schemas.microsoft.com/office/2020/10/relationships/intelligence" Target="intelligence2.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tcs.org.uk/web/FILES/teacher-regulation/student-teacher-code-0412.pdf" TargetMode="External"/><Relationship Id="rId22" Type="http://schemas.openxmlformats.org/officeDocument/2006/relationships/hyperlink" Target="https://www.qmu.ac.uk/study-here/services-for-students/report-and-support/report-and-support/" TargetMode="External"/><Relationship Id="rId27" Type="http://schemas.openxmlformats.org/officeDocument/2006/relationships/hyperlink" Target="http://www.gla.ac.uk/postgraduate/taught/religiouseducationbydistancelearning/" TargetMode="External"/><Relationship Id="rId30" Type="http://schemas.openxmlformats.org/officeDocument/2006/relationships/hyperlink" Target="https://www.qmu.ac.uk/study-here/services-for-students/student-funding/student-funding-service/" TargetMode="External"/><Relationship Id="rId35" Type="http://schemas.openxmlformats.org/officeDocument/2006/relationships/hyperlink" Target="mailto:ITEPlacements@qmu.ac.uk" TargetMode="External"/><Relationship Id="rId43" Type="http://schemas.openxmlformats.org/officeDocument/2006/relationships/hyperlink" Target="mailto:ITEplacements@qmu.ac.uk." TargetMode="External"/><Relationship Id="rId48" Type="http://schemas.openxmlformats.org/officeDocument/2006/relationships/image" Target="media/image4.emf"/><Relationship Id="rId56" Type="http://schemas.openxmlformats.org/officeDocument/2006/relationships/image" Target="media/image4.jpeg"/><Relationship Id="rId8" Type="http://schemas.openxmlformats.org/officeDocument/2006/relationships/webSettings" Target="webSettings.xml"/><Relationship Id="rId51" Type="http://schemas.openxmlformats.org/officeDocument/2006/relationships/hyperlink" Target="https://www.gtcs.org.uk/wp-content/uploads/2021/10/student-teacher-code.pdf" TargetMode="External"/><Relationship Id="rId3" Type="http://schemas.openxmlformats.org/officeDocument/2006/relationships/customXml" Target="../customXml/item3.xml"/><Relationship Id="rId12" Type="http://schemas.openxmlformats.org/officeDocument/2006/relationships/hyperlink" Target="https://cdn.prod.website-files.com/653fc30601a80aefd5668009/65de10ce9d1436edbc53b787_GTCS_The%20Standard%20for%20Provisional%20Registration.pdf" TargetMode="External"/><Relationship Id="rId17" Type="http://schemas.openxmlformats.org/officeDocument/2006/relationships/hyperlink" Target="https://www.gtcs.org.uk/wp-content/uploads/2021/10/student-teacher-code.pdf" TargetMode="External"/><Relationship Id="rId25" Type="http://schemas.openxmlformats.org/officeDocument/2006/relationships/hyperlink" Target="mailto:iteplacements@qmu.ac.uk" TargetMode="External"/><Relationship Id="rId33" Type="http://schemas.openxmlformats.org/officeDocument/2006/relationships/hyperlink" Target="mailto:ITEplacement@qmu.ac.uk" TargetMode="External"/><Relationship Id="rId38" Type="http://schemas.openxmlformats.org/officeDocument/2006/relationships/hyperlink" Target="https://www.qmu.ac.uk/about-the-university/quality/committees-regulations-policies-and-procedures/regulations-policies-and-procedures/complaints-procedure/" TargetMode="External"/><Relationship Id="rId46" Type="http://schemas.openxmlformats.org/officeDocument/2006/relationships/customXml" Target="ink/ink1.xml"/><Relationship Id="rId59" Type="http://schemas.openxmlformats.org/officeDocument/2006/relationships/theme" Target="theme/theme1.xml"/><Relationship Id="rId20" Type="http://schemas.openxmlformats.org/officeDocument/2006/relationships/hyperlink" Target="https://www.gtcs.org.uk/fitness-to-teach/code-of-professionalism-and-conduct/" TargetMode="External"/><Relationship Id="rId41" Type="http://schemas.openxmlformats.org/officeDocument/2006/relationships/hyperlink" Target="https://www.qmu.ac.uk/about-the-university/quality/committees-regulations-policies-and-procedures/regulations-policies-and-procedures/fitness-to-study"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tcs.org.uk/probationer-teachers/" TargetMode="External"/><Relationship Id="rId23" Type="http://schemas.openxmlformats.org/officeDocument/2006/relationships/hyperlink" Target="https://www.gtcs.org.uk/wp-content/uploads/2023/05/ITE-profile-info-for-students.pdf" TargetMode="External"/><Relationship Id="rId28" Type="http://schemas.openxmlformats.org/officeDocument/2006/relationships/hyperlink" Target="https://sces.org.uk/" TargetMode="External"/><Relationship Id="rId36" Type="http://schemas.openxmlformats.org/officeDocument/2006/relationships/hyperlink" Target="mailto:ITEplacement@qmu.ac.uk" TargetMode="External"/><Relationship Id="rId49" Type="http://schemas.openxmlformats.org/officeDocument/2006/relationships/hyperlink" Target="https://www.qmu.ac.uk/about-the-university/quality/committees-regulations-policies-and-procedures/regulations-policies-and-procedures/academic-appeals-regulations/" TargetMode="External"/><Relationship Id="rId57" Type="http://schemas.openxmlformats.org/officeDocument/2006/relationships/image" Target="media/image5.jpeg"/><Relationship Id="rId10" Type="http://schemas.openxmlformats.org/officeDocument/2006/relationships/endnotes" Target="endnotes.xml"/><Relationship Id="rId31" Type="http://schemas.openxmlformats.org/officeDocument/2006/relationships/hyperlink" Target="mailto:ITEPlacements@qmu.ac.uk" TargetMode="External"/><Relationship Id="rId44" Type="http://schemas.openxmlformats.org/officeDocument/2006/relationships/hyperlink" Target="mailto:ITEPlacements@qmu.ac.uk" TargetMode="External"/><Relationship Id="rId52" Type="http://schemas.openxmlformats.org/officeDocument/2006/relationships/hyperlink" Target="https://www.gtcs.org.uk/wp-content/uploads/2021/09/code-of-professionalism-and-conduct.pdf" TargetMode="External"/><Relationship Id="rId6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0F7622B-C768-491F-9EE7-3460D0EED583}">
    <t:Anchor>
      <t:Comment id="2005922580"/>
    </t:Anchor>
    <t:History>
      <t:Event id="{50EDFF1D-8710-40BF-975A-765A936A0042}" time="2021-08-26T12:57:12.714Z">
        <t:Attribution userId="S::klord@qmu.ac.uk::90a29af9-ab43-4449-9d5b-daa3de0b68bc" userProvider="AD" userName="Lord, Kat"/>
        <t:Anchor>
          <t:Comment id="2005922580"/>
        </t:Anchor>
        <t:Create/>
      </t:Event>
      <t:Event id="{B046043F-5B01-4BFD-80B2-ED29AEE6946F}" time="2021-08-26T12:57:12.714Z">
        <t:Attribution userId="S::klord@qmu.ac.uk::90a29af9-ab43-4449-9d5b-daa3de0b68bc" userProvider="AD" userName="Lord, Kat"/>
        <t:Anchor>
          <t:Comment id="2005922580"/>
        </t:Anchor>
        <t:Assign userId="S::CGreen@qmu.ac.uk::e61db9cd-30c0-470c-8353-816a23cb4831" userProvider="AD" userName="Green, Christopher"/>
      </t:Event>
      <t:Event id="{9267C2B2-BED8-446E-8863-C5617700B7B7}" time="2021-08-26T12:57:12.714Z">
        <t:Attribution userId="S::klord@qmu.ac.uk::90a29af9-ab43-4449-9d5b-daa3de0b68bc" userProvider="AD" userName="Lord, Kat"/>
        <t:Anchor>
          <t:Comment id="2005922580"/>
        </t:Anchor>
        <t:SetTitle title="FYI @Green, Christopher this is highlighted to show a contribution of Wendy."/>
      </t:Event>
    </t:History>
  </t:Task>
  <t:Task id="{AF2EE324-EC69-479C-8B3D-FF7BD71D4E42}">
    <t:Anchor>
      <t:Comment id="1149127402"/>
    </t:Anchor>
    <t:History>
      <t:Event id="{19CFF228-C3B7-42B7-B08F-C4949BD3D30E}" time="2021-08-26T12:56:32.384Z">
        <t:Attribution userId="S::klord@qmu.ac.uk::90a29af9-ab43-4449-9d5b-daa3de0b68bc" userProvider="AD" userName="Lord, Kat"/>
        <t:Anchor>
          <t:Comment id="1149127402"/>
        </t:Anchor>
        <t:Create/>
      </t:Event>
      <t:Event id="{BB603AE7-3EE4-495E-BC27-91CB21A4B5E9}" time="2021-08-26T12:56:32.384Z">
        <t:Attribution userId="S::klord@qmu.ac.uk::90a29af9-ab43-4449-9d5b-daa3de0b68bc" userProvider="AD" userName="Lord, Kat"/>
        <t:Anchor>
          <t:Comment id="1149127402"/>
        </t:Anchor>
        <t:Assign userId="S::CGreen@qmu.ac.uk::e61db9cd-30c0-470c-8353-816a23cb4831" userProvider="AD" userName="Green, Christopher"/>
      </t:Event>
      <t:Event id="{C8EF82AD-E358-490C-9E96-01BEB17DD7B0}" time="2021-08-26T12:56:32.384Z">
        <t:Attribution userId="S::klord@qmu.ac.uk::90a29af9-ab43-4449-9d5b-daa3de0b68bc" userProvider="AD" userName="Lord, Kat"/>
        <t:Anchor>
          <t:Comment id="1149127402"/>
        </t:Anchor>
        <t:SetTitle title="FYI @Green, Christopher this based on Wendy's editing suggestion."/>
      </t:Event>
    </t:History>
  </t:Task>
  <t:Task id="{8F8D7FE6-444B-44D4-B6C4-AB35F79545A5}">
    <t:Anchor>
      <t:Comment id="2079215024"/>
    </t:Anchor>
    <t:History>
      <t:Event id="{4F7AED13-EE5B-4249-9F8D-2415C270C39E}" time="2021-08-26T12:59:54.141Z">
        <t:Attribution userId="S::klord@qmu.ac.uk::90a29af9-ab43-4449-9d5b-daa3de0b68bc" userProvider="AD" userName="Lord, Kat"/>
        <t:Anchor>
          <t:Comment id="2079215024"/>
        </t:Anchor>
        <t:Create/>
      </t:Event>
      <t:Event id="{9F4C1247-4B65-42B0-A4BF-D7A75A7772DF}" time="2021-08-26T12:59:54.141Z">
        <t:Attribution userId="S::klord@qmu.ac.uk::90a29af9-ab43-4449-9d5b-daa3de0b68bc" userProvider="AD" userName="Lord, Kat"/>
        <t:Anchor>
          <t:Comment id="2079215024"/>
        </t:Anchor>
        <t:Assign userId="S::CGreen@qmu.ac.uk::e61db9cd-30c0-470c-8353-816a23cb4831" userProvider="AD" userName="Green, Christopher"/>
      </t:Event>
      <t:Event id="{CC9ECEA5-3A0B-4B1D-B755-B0CB46D5EFD4}" time="2021-08-26T12:59:54.141Z">
        <t:Attribution userId="S::klord@qmu.ac.uk::90a29af9-ab43-4449-9d5b-daa3de0b68bc" userProvider="AD" userName="Lord, Kat"/>
        <t:Anchor>
          <t:Comment id="2079215024"/>
        </t:Anchor>
        <t:SetTitle title="@Green, Christopher we have changed the name of this document to reflect the terminology used by Wendy."/>
      </t:Event>
    </t:History>
  </t:Task>
</t:Task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8-18T16:27:53.602"/>
    </inkml:context>
    <inkml:brush xml:id="br0">
      <inkml:brushProperty name="width" value="0.04288" units="cm"/>
      <inkml:brushProperty name="height" value="0.04288" units="cm"/>
    </inkml:brush>
  </inkml:definitions>
  <inkml:trace contextRef="#ctx0" brushRef="#br0">65 0 7892,'-10'7'0,"2"-1"0,-2 0 0,1 3-334,-1 0 398,2-4 1,3 0 418,2-2-375,2-2-94,1 3-539,0-4 0,1-3 525,2 0 0,2-8 0,3 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62f990-18b3-4ea2-9c99-ea01846f833a">
      <Terms xmlns="http://schemas.microsoft.com/office/infopath/2007/PartnerControls"/>
    </lcf76f155ced4ddcb4097134ff3c332f>
    <TaxCatchAll xmlns="9b98e614-3499-4a23-9ed9-e88c3319c475" xsi:nil="true"/>
    <SharedWithUsers xmlns="9b98e614-3499-4a23-9ed9-e88c3319c475">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1630FBBEDCE0469492A1E0148876F0" ma:contentTypeVersion="17" ma:contentTypeDescription="Create a new document." ma:contentTypeScope="" ma:versionID="8a86a236771441cf3ab5e36178c3dca6">
  <xsd:schema xmlns:xsd="http://www.w3.org/2001/XMLSchema" xmlns:xs="http://www.w3.org/2001/XMLSchema" xmlns:p="http://schemas.microsoft.com/office/2006/metadata/properties" xmlns:ns2="0462f990-18b3-4ea2-9c99-ea01846f833a" xmlns:ns3="9b98e614-3499-4a23-9ed9-e88c3319c475" targetNamespace="http://schemas.microsoft.com/office/2006/metadata/properties" ma:root="true" ma:fieldsID="b374452e7711f65e663de9079088263d" ns2:_="" ns3:_="">
    <xsd:import namespace="0462f990-18b3-4ea2-9c99-ea01846f833a"/>
    <xsd:import namespace="9b98e614-3499-4a23-9ed9-e88c3319c4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2f990-18b3-4ea2-9c99-ea01846f8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19e8642-3f62-4454-9499-6669a3edd90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98e614-3499-4a23-9ed9-e88c3319c4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9e81484-3d50-4a9b-b7fa-3f364f0e9800}" ma:internalName="TaxCatchAll" ma:showField="CatchAllData" ma:web="9b98e614-3499-4a23-9ed9-e88c3319c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D1566-493E-4204-8F25-D49250E4B543}">
  <ds:schemaRefs>
    <ds:schemaRef ds:uri="http://schemas.microsoft.com/sharepoint/v3/contenttype/forms"/>
  </ds:schemaRefs>
</ds:datastoreItem>
</file>

<file path=customXml/itemProps2.xml><?xml version="1.0" encoding="utf-8"?>
<ds:datastoreItem xmlns:ds="http://schemas.openxmlformats.org/officeDocument/2006/customXml" ds:itemID="{062A566F-600E-48A5-8B0A-BE274028F1D6}">
  <ds:schemaRefs>
    <ds:schemaRef ds:uri="http://schemas.microsoft.com/office/2006/metadata/properties"/>
    <ds:schemaRef ds:uri="http://schemas.microsoft.com/office/infopath/2007/PartnerControls"/>
    <ds:schemaRef ds:uri="0462f990-18b3-4ea2-9c99-ea01846f833a"/>
    <ds:schemaRef ds:uri="9b98e614-3499-4a23-9ed9-e88c3319c475"/>
  </ds:schemaRefs>
</ds:datastoreItem>
</file>

<file path=customXml/itemProps3.xml><?xml version="1.0" encoding="utf-8"?>
<ds:datastoreItem xmlns:ds="http://schemas.openxmlformats.org/officeDocument/2006/customXml" ds:itemID="{EBBAFC3C-79F0-43BF-B6B7-52912C71F54A}"/>
</file>

<file path=customXml/itemProps4.xml><?xml version="1.0" encoding="utf-8"?>
<ds:datastoreItem xmlns:ds="http://schemas.openxmlformats.org/officeDocument/2006/customXml" ds:itemID="{FE20AA70-CE01-461B-BA00-EF23B9490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50</Pages>
  <Words>19601</Words>
  <Characters>100751</Characters>
  <Application>Microsoft Office Word</Application>
  <DocSecurity>0</DocSecurity>
  <Lines>6716</Lines>
  <Paragraphs>4011</Paragraphs>
  <ScaleCrop>false</ScaleCrop>
  <HeadingPairs>
    <vt:vector size="2" baseType="variant">
      <vt:variant>
        <vt:lpstr>Title</vt:lpstr>
      </vt:variant>
      <vt:variant>
        <vt:i4>1</vt:i4>
      </vt:variant>
    </vt:vector>
  </HeadingPairs>
  <TitlesOfParts>
    <vt:vector size="1" baseType="lpstr">
      <vt:lpstr>[Type MSc PERSON-CENTRED PRACTICE FRAMEWORKPostgraduate Diploma Person-Centred Practice (Health Visiting)(with Integrated Community Practitioner Nurse Prescribing- V100)With options leading to   Registration: Specialist Community Public Health Nursing: He</vt:lpstr>
    </vt:vector>
  </TitlesOfParts>
  <Company/>
  <LinksUpToDate>false</LinksUpToDate>
  <CharactersWithSpaces>116341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Mountain</dc:creator>
  <cp:keywords/>
  <cp:lastModifiedBy>Lorna Anderson</cp:lastModifiedBy>
  <cp:revision>62</cp:revision>
  <cp:lastPrinted>2022-09-15T00:42:00Z</cp:lastPrinted>
  <dcterms:created xsi:type="dcterms:W3CDTF">2024-09-06T08:56:00Z</dcterms:created>
  <dcterms:modified xsi:type="dcterms:W3CDTF">2025-06-26T13:02:00Z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2020-02-05T00:00:00Z</vt:filetime>
  </property>
  <property fmtid="{D5CDD505-2E9C-101B-9397-08002B2CF9AE}" pid="3" name="Creator">
    <vt:lpwstr>Microsoft Word</vt:lpwstr>
  </property>
  <property fmtid="{D5CDD505-2E9C-101B-9397-08002B2CF9AE}" pid="4" name="LastSaved">
    <vt:filetime>2020-07-06T00:00:00Z</vt:filetime>
  </property>
  <property fmtid="{D5CDD505-2E9C-101B-9397-08002B2CF9AE}" pid="5" name="ContentTypeId">
    <vt:lpwstr>0x010100B21630FBBEDCE0469492A1E0148876F0</vt:lpwstr>
  </property>
  <property fmtid="{D5CDD505-2E9C-101B-9397-08002B2CF9AE}" pid="6" name="Order">
    <vt:r8>7745400</vt:r8>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